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0F58" w14:textId="77777777" w:rsidR="0004106F" w:rsidRPr="00DC01CB" w:rsidRDefault="0004106F" w:rsidP="0004106F">
      <w:pPr>
        <w:rPr>
          <w:rFonts w:asciiTheme="minorHAnsi" w:eastAsiaTheme="minorEastAsia" w:hAnsiTheme="minorHAnsi" w:cstheme="minorHAnsi"/>
          <w:b/>
          <w:sz w:val="24"/>
          <w:szCs w:val="24"/>
          <w:lang w:val="en-US" w:eastAsia="ja-JP"/>
        </w:rPr>
      </w:pPr>
      <w:bookmarkStart w:id="0" w:name="_Hlk109378906"/>
      <w:r w:rsidRPr="00DC01CB">
        <w:rPr>
          <w:rFonts w:asciiTheme="minorHAnsi" w:hAnsiTheme="minorHAnsi" w:cstheme="minorHAnsi"/>
          <w:noProof/>
          <w:sz w:val="24"/>
          <w:szCs w:val="24"/>
        </w:rPr>
        <w:drawing>
          <wp:anchor distT="0" distB="0" distL="114300" distR="114300" simplePos="0" relativeHeight="251658247" behindDoc="1" locked="0" layoutInCell="1" allowOverlap="1" wp14:anchorId="1FCC01A6" wp14:editId="31745AEF">
            <wp:simplePos x="0" y="0"/>
            <wp:positionH relativeFrom="margin">
              <wp:align>center</wp:align>
            </wp:positionH>
            <wp:positionV relativeFrom="paragraph">
              <wp:posOffset>12065</wp:posOffset>
            </wp:positionV>
            <wp:extent cx="3467100" cy="1355090"/>
            <wp:effectExtent l="0" t="0" r="0" b="0"/>
            <wp:wrapNone/>
            <wp:docPr id="2" name="Picture 2"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logo&#10;&#10;Description automatically generated"/>
                    <pic:cNvPicPr/>
                  </pic:nvPicPr>
                  <pic:blipFill rotWithShape="1">
                    <a:blip r:embed="rId12" cstate="print">
                      <a:extLst>
                        <a:ext uri="{28A0092B-C50C-407E-A947-70E740481C1C}">
                          <a14:useLocalDpi xmlns:a14="http://schemas.microsoft.com/office/drawing/2010/main" val="0"/>
                        </a:ext>
                      </a:extLst>
                    </a:blip>
                    <a:srcRect l="9141" t="31187" r="20729" b="18365"/>
                    <a:stretch/>
                  </pic:blipFill>
                  <pic:spPr bwMode="auto">
                    <a:xfrm>
                      <a:off x="0" y="0"/>
                      <a:ext cx="3467100" cy="135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960EF" w14:textId="77777777" w:rsidR="0004106F" w:rsidRPr="00DC01CB" w:rsidRDefault="0004106F" w:rsidP="0004106F">
      <w:pPr>
        <w:jc w:val="center"/>
        <w:rPr>
          <w:rFonts w:asciiTheme="minorHAnsi" w:eastAsiaTheme="minorEastAsia" w:hAnsiTheme="minorHAnsi" w:cstheme="minorHAnsi"/>
          <w:b/>
          <w:sz w:val="24"/>
          <w:szCs w:val="24"/>
          <w:lang w:val="en-US" w:eastAsia="ja-JP"/>
        </w:rPr>
      </w:pPr>
    </w:p>
    <w:p w14:paraId="6D1892FA" w14:textId="77777777" w:rsidR="0004106F" w:rsidRPr="00DC01CB" w:rsidRDefault="0004106F" w:rsidP="00B56EE5">
      <w:pPr>
        <w:jc w:val="right"/>
        <w:rPr>
          <w:rFonts w:asciiTheme="minorHAnsi" w:eastAsiaTheme="minorEastAsia" w:hAnsiTheme="minorHAnsi" w:cstheme="minorHAnsi"/>
          <w:b/>
          <w:sz w:val="24"/>
          <w:szCs w:val="24"/>
          <w:lang w:val="en-US" w:eastAsia="ja-JP"/>
        </w:rPr>
      </w:pPr>
    </w:p>
    <w:p w14:paraId="62CB7F39" w14:textId="77777777" w:rsidR="0004106F" w:rsidRPr="00DC01CB" w:rsidRDefault="0004106F" w:rsidP="0004106F">
      <w:pPr>
        <w:rPr>
          <w:rFonts w:asciiTheme="minorHAnsi" w:eastAsiaTheme="minorEastAsia" w:hAnsiTheme="minorHAnsi" w:cstheme="minorHAnsi"/>
          <w:b/>
          <w:sz w:val="24"/>
          <w:szCs w:val="24"/>
          <w:lang w:val="en-US" w:eastAsia="ja-JP"/>
        </w:rPr>
      </w:pPr>
    </w:p>
    <w:p w14:paraId="33DC9808" w14:textId="77777777" w:rsidR="0004106F" w:rsidRPr="00DC01CB" w:rsidRDefault="0004106F" w:rsidP="0004106F">
      <w:pPr>
        <w:rPr>
          <w:rFonts w:asciiTheme="minorHAnsi" w:eastAsiaTheme="minorEastAsia" w:hAnsiTheme="minorHAnsi" w:cstheme="minorHAnsi"/>
          <w:b/>
          <w:sz w:val="24"/>
          <w:szCs w:val="24"/>
          <w:lang w:val="en-US" w:eastAsia="ja-JP"/>
        </w:rPr>
      </w:pPr>
    </w:p>
    <w:p w14:paraId="30C13B15" w14:textId="77777777" w:rsidR="0004106F" w:rsidRPr="00DC01CB" w:rsidRDefault="0004106F" w:rsidP="0004106F">
      <w:pPr>
        <w:rPr>
          <w:rFonts w:asciiTheme="minorHAnsi" w:eastAsiaTheme="minorEastAsia" w:hAnsiTheme="minorHAnsi" w:cstheme="minorHAnsi"/>
          <w:b/>
          <w:sz w:val="24"/>
          <w:szCs w:val="24"/>
          <w:lang w:val="en-US" w:eastAsia="ja-JP"/>
        </w:rPr>
      </w:pPr>
    </w:p>
    <w:p w14:paraId="000455BF" w14:textId="77777777" w:rsidR="0004106F" w:rsidRPr="00DC01CB" w:rsidRDefault="0004106F" w:rsidP="0004106F">
      <w:pPr>
        <w:rPr>
          <w:rFonts w:asciiTheme="minorHAnsi" w:eastAsiaTheme="majorEastAsia" w:hAnsiTheme="minorHAnsi" w:cstheme="minorHAnsi"/>
          <w:color w:val="000000" w:themeColor="text1"/>
          <w:sz w:val="24"/>
          <w:szCs w:val="24"/>
          <w:lang w:eastAsia="ja-JP"/>
        </w:rPr>
      </w:pPr>
      <w:bookmarkStart w:id="1" w:name="_Peafowl_and_the"/>
      <w:bookmarkStart w:id="2" w:name="_Section_1"/>
      <w:bookmarkStart w:id="3" w:name="_Legislative_framework"/>
      <w:bookmarkStart w:id="4" w:name="_Legal_framework"/>
      <w:bookmarkEnd w:id="1"/>
      <w:bookmarkEnd w:id="2"/>
      <w:bookmarkEnd w:id="3"/>
      <w:bookmarkEnd w:id="4"/>
    </w:p>
    <w:p w14:paraId="415A2DF2" w14:textId="77777777" w:rsidR="0004106F" w:rsidRPr="00DC01CB" w:rsidRDefault="0004106F" w:rsidP="0004106F">
      <w:pPr>
        <w:rPr>
          <w:rFonts w:asciiTheme="minorHAnsi" w:eastAsiaTheme="majorEastAsia" w:hAnsiTheme="minorHAnsi" w:cstheme="minorHAnsi"/>
          <w:color w:val="000000" w:themeColor="text1"/>
          <w:sz w:val="24"/>
          <w:szCs w:val="24"/>
          <w:lang w:val="en-US" w:eastAsia="ja-JP"/>
        </w:rPr>
      </w:pPr>
    </w:p>
    <w:p w14:paraId="3919CEE5" w14:textId="77777777" w:rsidR="0004106F" w:rsidRPr="00DC01CB" w:rsidRDefault="0004106F" w:rsidP="00DB4EB2">
      <w:pPr>
        <w:rPr>
          <w:rFonts w:asciiTheme="minorHAnsi" w:eastAsiaTheme="majorEastAsia" w:hAnsiTheme="minorHAnsi" w:cstheme="minorHAnsi"/>
          <w:color w:val="44546A" w:themeColor="text2"/>
          <w:sz w:val="72"/>
          <w:szCs w:val="72"/>
          <w:lang w:val="en-US" w:eastAsia="ja-JP"/>
        </w:rPr>
      </w:pPr>
    </w:p>
    <w:p w14:paraId="2E22EEF9" w14:textId="48B04927" w:rsidR="0004106F" w:rsidRPr="00DC01CB" w:rsidRDefault="00410C9C" w:rsidP="0004106F">
      <w:pPr>
        <w:jc w:val="center"/>
        <w:rPr>
          <w:rFonts w:asciiTheme="minorHAnsi" w:eastAsiaTheme="majorEastAsia" w:hAnsiTheme="minorHAnsi" w:cstheme="minorHAnsi"/>
          <w:color w:val="000000" w:themeColor="text1"/>
          <w:sz w:val="72"/>
          <w:szCs w:val="72"/>
          <w:lang w:val="en-US" w:eastAsia="ja-JP"/>
        </w:rPr>
      </w:pPr>
      <w:r>
        <w:rPr>
          <w:rFonts w:asciiTheme="minorHAnsi" w:eastAsiaTheme="majorEastAsia" w:hAnsiTheme="minorHAnsi" w:cstheme="minorHAnsi"/>
          <w:color w:val="44546A" w:themeColor="text2"/>
          <w:sz w:val="72"/>
          <w:szCs w:val="72"/>
          <w:lang w:val="en-US" w:eastAsia="ja-JP"/>
        </w:rPr>
        <w:t>Safeguarding and Child Protection</w:t>
      </w:r>
      <w:r w:rsidR="0004106F" w:rsidRPr="00DC01CB">
        <w:rPr>
          <w:rFonts w:asciiTheme="minorHAnsi" w:eastAsiaTheme="majorEastAsia" w:hAnsiTheme="minorHAnsi" w:cstheme="minorHAnsi"/>
          <w:color w:val="44546A" w:themeColor="text2"/>
          <w:sz w:val="72"/>
          <w:szCs w:val="72"/>
          <w:lang w:val="en-US" w:eastAsia="ja-JP"/>
        </w:rPr>
        <w:t xml:space="preserve"> Policy</w:t>
      </w:r>
    </w:p>
    <w:p w14:paraId="0D36A0C0" w14:textId="77777777" w:rsidR="0004106F" w:rsidRPr="00DB4EB2" w:rsidRDefault="0004106F" w:rsidP="0004106F">
      <w:pPr>
        <w:jc w:val="center"/>
        <w:rPr>
          <w:rFonts w:asciiTheme="minorHAnsi" w:hAnsiTheme="minorHAnsi" w:cstheme="minorHAnsi"/>
          <w:sz w:val="56"/>
          <w:szCs w:val="56"/>
        </w:rPr>
      </w:pPr>
    </w:p>
    <w:tbl>
      <w:tblPr>
        <w:tblStyle w:val="TableGrid"/>
        <w:tblpPr w:leftFromText="180" w:rightFromText="180" w:vertAnchor="page" w:horzAnchor="margin" w:tblpXSpec="center" w:tblpY="12841"/>
        <w:tblW w:w="9443" w:type="dxa"/>
        <w:tblLook w:val="04A0" w:firstRow="1" w:lastRow="0" w:firstColumn="1" w:lastColumn="0" w:noHBand="0" w:noVBand="1"/>
      </w:tblPr>
      <w:tblGrid>
        <w:gridCol w:w="2320"/>
        <w:gridCol w:w="2181"/>
        <w:gridCol w:w="1598"/>
        <w:gridCol w:w="3344"/>
      </w:tblGrid>
      <w:tr w:rsidR="0004106F" w:rsidRPr="00DB4EB2" w14:paraId="28B3BCCE" w14:textId="77777777" w:rsidTr="0044756A">
        <w:trPr>
          <w:trHeight w:val="31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19482"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Policy Level</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AFFE4"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 xml:space="preserve">Trust/Statutory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79E4E" w14:textId="77777777" w:rsidR="0004106F" w:rsidRPr="00DB4EB2" w:rsidRDefault="0004106F" w:rsidP="00E76240">
            <w:pPr>
              <w:rPr>
                <w:rFonts w:asciiTheme="minorHAnsi" w:hAnsiTheme="minorHAnsi" w:cstheme="minorHAnsi"/>
              </w:rPr>
            </w:pPr>
            <w:r w:rsidRPr="005154D5">
              <w:rPr>
                <w:rFonts w:asciiTheme="minorHAnsi" w:hAnsiTheme="minorHAnsi" w:cstheme="minorHAnsi"/>
              </w:rPr>
              <w:t>Ref No</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0CCF5" w14:textId="3C990EF9" w:rsidR="0004106F" w:rsidRPr="00DB4EB2" w:rsidRDefault="005154D5" w:rsidP="00E76240">
            <w:pPr>
              <w:rPr>
                <w:rFonts w:asciiTheme="minorHAnsi" w:hAnsiTheme="minorHAnsi" w:cstheme="minorHAnsi"/>
              </w:rPr>
            </w:pPr>
            <w:r>
              <w:rPr>
                <w:rFonts w:asciiTheme="minorHAnsi" w:hAnsiTheme="minorHAnsi" w:cstheme="minorHAnsi"/>
              </w:rPr>
              <w:t>SF0</w:t>
            </w:r>
            <w:r w:rsidR="00351F48">
              <w:rPr>
                <w:rFonts w:asciiTheme="minorHAnsi" w:hAnsiTheme="minorHAnsi" w:cstheme="minorHAnsi"/>
              </w:rPr>
              <w:t>1</w:t>
            </w:r>
          </w:p>
        </w:tc>
      </w:tr>
      <w:tr w:rsidR="0004106F" w:rsidRPr="00DB4EB2" w14:paraId="0E87440C" w14:textId="77777777" w:rsidTr="0044756A">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EF099"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Approved by</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0D52D" w14:textId="72F46F7D" w:rsidR="0004106F" w:rsidRPr="00DB4EB2" w:rsidRDefault="00A24030" w:rsidP="00E76240">
            <w:pPr>
              <w:rPr>
                <w:rFonts w:asciiTheme="minorHAnsi" w:hAnsiTheme="minorHAnsi" w:cstheme="minorHAnsi"/>
              </w:rPr>
            </w:pPr>
            <w:r>
              <w:rPr>
                <w:rFonts w:asciiTheme="minorHAnsi" w:hAnsiTheme="minorHAnsi" w:cstheme="minorHAnsi"/>
              </w:rPr>
              <w:t>Directors</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F1702"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Approved date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284A3" w14:textId="0E33FFFE" w:rsidR="0004106F" w:rsidRPr="00DB4EB2" w:rsidRDefault="0004106F" w:rsidP="00E76240">
            <w:pPr>
              <w:rPr>
                <w:rFonts w:asciiTheme="minorHAnsi" w:hAnsiTheme="minorHAnsi" w:cstheme="minorHAnsi"/>
              </w:rPr>
            </w:pPr>
          </w:p>
        </w:tc>
      </w:tr>
      <w:tr w:rsidR="0004106F" w:rsidRPr="00DB4EB2" w14:paraId="248CF0E4" w14:textId="77777777" w:rsidTr="0044756A">
        <w:trPr>
          <w:trHeight w:val="629"/>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A4A50" w14:textId="77777777" w:rsidR="0004106F" w:rsidRPr="00DB4EB2" w:rsidRDefault="0004106F" w:rsidP="00E76240">
            <w:pPr>
              <w:rPr>
                <w:rFonts w:asciiTheme="minorHAnsi" w:hAnsiTheme="minorHAnsi" w:cstheme="minorHAnsi"/>
              </w:rPr>
            </w:pPr>
            <w:r w:rsidRPr="005154D5">
              <w:rPr>
                <w:rFonts w:asciiTheme="minorHAnsi" w:hAnsiTheme="minorHAnsi" w:cstheme="minorHAnsi"/>
              </w:rPr>
              <w:t>Responsibility</w:t>
            </w:r>
            <w:r w:rsidRPr="00DB4EB2">
              <w:rPr>
                <w:rFonts w:asciiTheme="minorHAnsi" w:hAnsiTheme="minorHAnsi" w:cstheme="minorHAnsi"/>
              </w:rPr>
              <w:t xml:space="preserve"> </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C39E" w14:textId="5957174D" w:rsidR="0004106F" w:rsidRPr="00DB4EB2" w:rsidRDefault="00A24030" w:rsidP="00E76240">
            <w:pPr>
              <w:rPr>
                <w:rFonts w:asciiTheme="minorHAnsi" w:hAnsiTheme="minorHAnsi" w:cstheme="minorHAnsi"/>
              </w:rPr>
            </w:pPr>
            <w:r>
              <w:rPr>
                <w:rFonts w:asciiTheme="minorHAnsi" w:hAnsiTheme="minorHAnsi" w:cstheme="minorHAnsi"/>
              </w:rPr>
              <w:t>Performance</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A5540"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Next review date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52B5A" w14:textId="522F5393" w:rsidR="0004106F" w:rsidRPr="00DB4EB2" w:rsidRDefault="000D7C92" w:rsidP="00E76240">
            <w:pPr>
              <w:rPr>
                <w:rFonts w:asciiTheme="minorHAnsi" w:hAnsiTheme="minorHAnsi" w:cstheme="minorHAnsi"/>
                <w:sz w:val="20"/>
                <w:szCs w:val="20"/>
              </w:rPr>
            </w:pPr>
            <w:r w:rsidRPr="000D7C92">
              <w:rPr>
                <w:rFonts w:asciiTheme="minorHAnsi" w:hAnsiTheme="minorHAnsi" w:cstheme="minorHAnsi"/>
              </w:rPr>
              <w:t>Autumn 202</w:t>
            </w:r>
            <w:r w:rsidR="002A4BE6">
              <w:rPr>
                <w:rFonts w:asciiTheme="minorHAnsi" w:hAnsiTheme="minorHAnsi" w:cstheme="minorHAnsi"/>
              </w:rPr>
              <w:t>5</w:t>
            </w:r>
          </w:p>
        </w:tc>
      </w:tr>
      <w:tr w:rsidR="0004106F" w:rsidRPr="00DB4EB2" w14:paraId="2C30A2B5" w14:textId="77777777" w:rsidTr="0044756A">
        <w:trPr>
          <w:trHeight w:val="31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22276"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Published location</w:t>
            </w:r>
          </w:p>
        </w:tc>
        <w:tc>
          <w:tcPr>
            <w:tcW w:w="71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D538" w14:textId="042F2AD2" w:rsidR="0004106F" w:rsidRPr="00DB4EB2" w:rsidRDefault="00A24030" w:rsidP="00E76240">
            <w:pPr>
              <w:rPr>
                <w:rFonts w:asciiTheme="minorHAnsi" w:hAnsiTheme="minorHAnsi" w:cstheme="minorHAnsi"/>
              </w:rPr>
            </w:pPr>
            <w:r>
              <w:rPr>
                <w:rFonts w:asciiTheme="minorHAnsi" w:hAnsiTheme="minorHAnsi" w:cstheme="minorHAnsi"/>
              </w:rPr>
              <w:t>Trust Website</w:t>
            </w:r>
          </w:p>
        </w:tc>
      </w:tr>
      <w:tr w:rsidR="0004106F" w:rsidRPr="00DB4EB2" w14:paraId="66FE201E" w14:textId="77777777" w:rsidTr="0044756A">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EB9AB" w14:textId="77777777" w:rsidR="0004106F" w:rsidRPr="00DB4EB2" w:rsidRDefault="0004106F" w:rsidP="00E76240">
            <w:pPr>
              <w:rPr>
                <w:rFonts w:asciiTheme="minorHAnsi" w:hAnsiTheme="minorHAnsi" w:cstheme="minorHAnsi"/>
              </w:rPr>
            </w:pPr>
            <w:r w:rsidRPr="005154D5">
              <w:rPr>
                <w:rFonts w:asciiTheme="minorHAnsi" w:hAnsiTheme="minorHAnsi" w:cstheme="minorHAnsi"/>
              </w:rPr>
              <w:t>Version number</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ACA3"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Date Issued</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CC90D"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Author</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9B769"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Update Information</w:t>
            </w:r>
          </w:p>
        </w:tc>
      </w:tr>
      <w:tr w:rsidR="0004106F" w:rsidRPr="00DB4EB2" w14:paraId="73038966" w14:textId="77777777" w:rsidTr="0044756A">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30B18" w14:textId="53A38A85" w:rsidR="0004106F" w:rsidRPr="00DB4EB2" w:rsidRDefault="005154D5" w:rsidP="00E76240">
            <w:pPr>
              <w:rPr>
                <w:rFonts w:asciiTheme="minorHAnsi" w:hAnsiTheme="minorHAnsi" w:cstheme="minorHAnsi"/>
              </w:rPr>
            </w:pPr>
            <w:r>
              <w:rPr>
                <w:rFonts w:asciiTheme="minorHAnsi" w:hAnsiTheme="minorHAnsi" w:cstheme="minorHAnsi"/>
              </w:rPr>
              <w:t>2.</w:t>
            </w:r>
            <w:r w:rsidR="002A4BE6">
              <w:rPr>
                <w:rFonts w:asciiTheme="minorHAnsi" w:hAnsiTheme="minorHAnsi" w:cstheme="minorHAnsi"/>
              </w:rPr>
              <w:t>2</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D7CA5" w14:textId="336F70A8" w:rsidR="0004106F" w:rsidRPr="00DB4EB2" w:rsidRDefault="008D6B8A" w:rsidP="00E76240">
            <w:pPr>
              <w:rPr>
                <w:rFonts w:asciiTheme="minorHAnsi" w:hAnsiTheme="minorHAnsi" w:cstheme="minorHAnsi"/>
                <w:sz w:val="20"/>
                <w:szCs w:val="20"/>
              </w:rPr>
            </w:pPr>
            <w:r>
              <w:rPr>
                <w:rFonts w:asciiTheme="minorHAnsi" w:hAnsiTheme="minorHAnsi" w:cstheme="minorHAnsi"/>
                <w:sz w:val="20"/>
                <w:szCs w:val="20"/>
              </w:rPr>
              <w:t>28.08.24</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3B97B" w14:textId="4E7D3C53" w:rsidR="0004106F" w:rsidRPr="00DB4EB2" w:rsidRDefault="000D7C92" w:rsidP="00E76240">
            <w:pPr>
              <w:rPr>
                <w:rFonts w:asciiTheme="minorHAnsi" w:hAnsiTheme="minorHAnsi" w:cstheme="minorHAnsi"/>
              </w:rPr>
            </w:pPr>
            <w:r>
              <w:rPr>
                <w:rFonts w:asciiTheme="minorHAnsi" w:hAnsiTheme="minorHAnsi" w:cstheme="minorHAnsi"/>
              </w:rPr>
              <w:t>JA</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F80F8" w14:textId="31457A18" w:rsidR="0004106F" w:rsidRPr="00DB4EB2" w:rsidRDefault="002A4BE6" w:rsidP="00E76240">
            <w:pPr>
              <w:rPr>
                <w:rFonts w:asciiTheme="minorHAnsi" w:hAnsiTheme="minorHAnsi" w:cstheme="minorHAnsi"/>
              </w:rPr>
            </w:pPr>
            <w:r>
              <w:rPr>
                <w:rFonts w:asciiTheme="minorHAnsi" w:hAnsiTheme="minorHAnsi" w:cstheme="minorHAnsi"/>
              </w:rPr>
              <w:t>PB</w:t>
            </w:r>
          </w:p>
        </w:tc>
      </w:tr>
    </w:tbl>
    <w:p w14:paraId="69BB100E" w14:textId="77777777" w:rsidR="0004106F" w:rsidRPr="00DB4EB2" w:rsidRDefault="0004106F" w:rsidP="0004106F">
      <w:pPr>
        <w:jc w:val="center"/>
        <w:rPr>
          <w:rFonts w:asciiTheme="minorHAnsi" w:hAnsiTheme="minorHAnsi" w:cstheme="minorHAnsi"/>
          <w:sz w:val="56"/>
          <w:szCs w:val="56"/>
        </w:rPr>
      </w:pPr>
    </w:p>
    <w:p w14:paraId="4863C89F" w14:textId="77777777" w:rsidR="0004106F" w:rsidRPr="00DB4EB2" w:rsidRDefault="0004106F" w:rsidP="0004106F">
      <w:pPr>
        <w:jc w:val="center"/>
        <w:rPr>
          <w:rFonts w:asciiTheme="minorHAnsi" w:hAnsiTheme="minorHAnsi" w:cstheme="minorHAnsi"/>
          <w:sz w:val="56"/>
          <w:szCs w:val="56"/>
        </w:rPr>
      </w:pPr>
    </w:p>
    <w:p w14:paraId="371445F1" w14:textId="77777777" w:rsidR="0004106F" w:rsidRPr="00DC01CB" w:rsidRDefault="0004106F" w:rsidP="0004106F">
      <w:pPr>
        <w:jc w:val="center"/>
        <w:rPr>
          <w:rFonts w:asciiTheme="minorHAnsi" w:hAnsiTheme="minorHAnsi" w:cstheme="minorHAnsi"/>
          <w:sz w:val="36"/>
          <w:szCs w:val="72"/>
        </w:rPr>
      </w:pPr>
    </w:p>
    <w:bookmarkEnd w:id="0"/>
    <w:p w14:paraId="00E46FEF" w14:textId="77777777" w:rsidR="008A1A58" w:rsidRPr="00DC01CB" w:rsidRDefault="008A1A58" w:rsidP="00826018">
      <w:pPr>
        <w:pStyle w:val="TOC1"/>
      </w:pPr>
    </w:p>
    <w:p w14:paraId="59427AC8" w14:textId="77777777" w:rsidR="008A1A58" w:rsidRPr="00DC01CB" w:rsidRDefault="008A1A58">
      <w:pPr>
        <w:rPr>
          <w:rFonts w:asciiTheme="minorHAnsi" w:hAnsiTheme="minorHAnsi" w:cstheme="minorHAnsi"/>
        </w:rPr>
      </w:pPr>
      <w:r w:rsidRPr="00DC01CB">
        <w:rPr>
          <w:rFonts w:asciiTheme="minorHAnsi" w:hAnsiTheme="minorHAnsi" w:cstheme="minorHAnsi"/>
        </w:rPr>
        <w:br w:type="page"/>
      </w:r>
    </w:p>
    <w:p w14:paraId="170943B2" w14:textId="2D3F2B4E" w:rsidR="001E5252" w:rsidRPr="00DC01CB" w:rsidRDefault="00D049E5" w:rsidP="00826018">
      <w:pPr>
        <w:pStyle w:val="TOC1"/>
        <w:rPr>
          <w:rFonts w:eastAsiaTheme="minorEastAsia"/>
          <w:noProof/>
          <w:lang w:eastAsia="en-GB"/>
        </w:rPr>
      </w:pPr>
      <w:r w:rsidRPr="00DC01CB">
        <w:lastRenderedPageBreak/>
        <w:fldChar w:fldCharType="begin"/>
      </w:r>
      <w:r w:rsidRPr="00DC01CB">
        <w:instrText xml:space="preserve"> TOC \o "1-3" \h \z \u </w:instrText>
      </w:r>
      <w:r w:rsidRPr="00DC01CB">
        <w:fldChar w:fldCharType="separate"/>
      </w:r>
      <w:hyperlink w:anchor="_Toc145346643" w:history="1">
        <w:r w:rsidR="001E5252" w:rsidRPr="00DC01CB">
          <w:rPr>
            <w:rStyle w:val="Hyperlink"/>
            <w:rFonts w:asciiTheme="minorHAnsi" w:hAnsiTheme="minorHAnsi" w:cstheme="minorHAnsi"/>
            <w:noProof/>
          </w:rPr>
          <w:t>Purpose of the policy</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_Toc145346643 \h </w:instrText>
        </w:r>
        <w:r w:rsidR="001E5252" w:rsidRPr="00DC01CB">
          <w:rPr>
            <w:noProof/>
            <w:webHidden/>
          </w:rPr>
        </w:r>
        <w:r w:rsidR="001E5252" w:rsidRPr="00DC01CB">
          <w:rPr>
            <w:noProof/>
            <w:webHidden/>
          </w:rPr>
          <w:fldChar w:fldCharType="separate"/>
        </w:r>
        <w:r w:rsidR="00151AE5">
          <w:rPr>
            <w:noProof/>
            <w:webHidden/>
          </w:rPr>
          <w:t>5</w:t>
        </w:r>
        <w:r w:rsidR="001E5252" w:rsidRPr="00DC01CB">
          <w:rPr>
            <w:noProof/>
            <w:webHidden/>
          </w:rPr>
          <w:fldChar w:fldCharType="end"/>
        </w:r>
      </w:hyperlink>
    </w:p>
    <w:p w14:paraId="5976CE24" w14:textId="36359DF0" w:rsidR="001E5252" w:rsidRPr="00DC01CB" w:rsidRDefault="00AC623E" w:rsidP="00C9329E">
      <w:pPr>
        <w:pStyle w:val="TOC2"/>
        <w:jc w:val="left"/>
        <w:rPr>
          <w:rFonts w:eastAsiaTheme="minorEastAsia"/>
          <w:noProof/>
          <w:lang w:eastAsia="en-GB"/>
        </w:rPr>
      </w:pPr>
      <w:hyperlink w:anchor="_Toc145346644" w:history="1">
        <w:r w:rsidR="001E5252" w:rsidRPr="00DC01CB">
          <w:rPr>
            <w:rStyle w:val="Hyperlink"/>
            <w:rFonts w:asciiTheme="minorHAnsi" w:hAnsiTheme="minorHAnsi" w:cstheme="minorHAnsi"/>
            <w:noProof/>
          </w:rPr>
          <w:t>Statement of Intent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_Toc145346644 \h </w:instrText>
        </w:r>
        <w:r w:rsidR="001E5252" w:rsidRPr="00DC01CB">
          <w:rPr>
            <w:noProof/>
            <w:webHidden/>
          </w:rPr>
        </w:r>
        <w:r w:rsidR="001E5252" w:rsidRPr="00DC01CB">
          <w:rPr>
            <w:noProof/>
            <w:webHidden/>
          </w:rPr>
          <w:fldChar w:fldCharType="separate"/>
        </w:r>
        <w:r w:rsidR="00151AE5">
          <w:rPr>
            <w:noProof/>
            <w:webHidden/>
          </w:rPr>
          <w:t>6</w:t>
        </w:r>
        <w:r w:rsidR="001E5252" w:rsidRPr="00DC01CB">
          <w:rPr>
            <w:noProof/>
            <w:webHidden/>
          </w:rPr>
          <w:fldChar w:fldCharType="end"/>
        </w:r>
      </w:hyperlink>
    </w:p>
    <w:p w14:paraId="3DCF2A0C" w14:textId="7EE8BD37" w:rsidR="001E5252" w:rsidRPr="00DC01CB" w:rsidRDefault="00AC623E" w:rsidP="00826018">
      <w:pPr>
        <w:pStyle w:val="TOC1"/>
        <w:rPr>
          <w:rFonts w:eastAsiaTheme="minorEastAsia"/>
          <w:noProof/>
          <w:lang w:eastAsia="en-GB"/>
        </w:rPr>
      </w:pPr>
      <w:hyperlink w:anchor="_Toc145346645" w:history="1">
        <w:r w:rsidR="001E5252" w:rsidRPr="00DC01CB">
          <w:rPr>
            <w:rStyle w:val="Hyperlink"/>
            <w:rFonts w:asciiTheme="minorHAnsi" w:hAnsiTheme="minorHAnsi" w:cstheme="minorHAnsi"/>
            <w:noProof/>
          </w:rPr>
          <w:t>Local contacts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_Toc145346645 \h </w:instrText>
        </w:r>
        <w:r w:rsidR="001E5252" w:rsidRPr="00DC01CB">
          <w:rPr>
            <w:noProof/>
            <w:webHidden/>
          </w:rPr>
        </w:r>
        <w:r w:rsidR="001E5252" w:rsidRPr="00DC01CB">
          <w:rPr>
            <w:noProof/>
            <w:webHidden/>
          </w:rPr>
          <w:fldChar w:fldCharType="separate"/>
        </w:r>
        <w:r w:rsidR="00151AE5">
          <w:rPr>
            <w:noProof/>
            <w:webHidden/>
          </w:rPr>
          <w:t>8</w:t>
        </w:r>
        <w:r w:rsidR="001E5252" w:rsidRPr="00DC01CB">
          <w:rPr>
            <w:noProof/>
            <w:webHidden/>
          </w:rPr>
          <w:fldChar w:fldCharType="end"/>
        </w:r>
      </w:hyperlink>
    </w:p>
    <w:p w14:paraId="4F8CE893" w14:textId="1666EF40" w:rsidR="001E5252" w:rsidRPr="00DC01CB" w:rsidRDefault="00AC623E" w:rsidP="00826018">
      <w:pPr>
        <w:pStyle w:val="TOC1"/>
        <w:rPr>
          <w:rFonts w:eastAsiaTheme="minorEastAsia"/>
          <w:noProof/>
          <w:lang w:eastAsia="en-GB"/>
        </w:rPr>
      </w:pPr>
      <w:hyperlink w:anchor="_Toc145346646" w:history="1">
        <w:r w:rsidR="001E5252" w:rsidRPr="00DC01CB">
          <w:rPr>
            <w:rStyle w:val="Hyperlink"/>
            <w:rFonts w:asciiTheme="minorHAnsi" w:hAnsiTheme="minorHAnsi" w:cstheme="minorHAnsi"/>
            <w:noProof/>
          </w:rPr>
          <w:t>1.</w:t>
        </w:r>
        <w:r w:rsidR="001E5252" w:rsidRPr="00DC01CB">
          <w:rPr>
            <w:rFonts w:eastAsiaTheme="minorEastAsia"/>
            <w:noProof/>
            <w:lang w:eastAsia="en-GB"/>
          </w:rPr>
          <w:tab/>
        </w:r>
        <w:r w:rsidR="001E5252" w:rsidRPr="00DC01CB">
          <w:rPr>
            <w:rStyle w:val="Hyperlink"/>
            <w:rFonts w:asciiTheme="minorHAnsi" w:hAnsiTheme="minorHAnsi" w:cstheme="minorHAnsi"/>
            <w:noProof/>
          </w:rPr>
          <w:t>Procedures in recording and reporting for all staff at [Abstract]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_Toc145346646 \h </w:instrText>
        </w:r>
        <w:r w:rsidR="001E5252" w:rsidRPr="00DC01CB">
          <w:rPr>
            <w:noProof/>
            <w:webHidden/>
          </w:rPr>
        </w:r>
        <w:r w:rsidR="001E5252" w:rsidRPr="00DC01CB">
          <w:rPr>
            <w:noProof/>
            <w:webHidden/>
          </w:rPr>
          <w:fldChar w:fldCharType="separate"/>
        </w:r>
        <w:r w:rsidR="00151AE5">
          <w:rPr>
            <w:noProof/>
            <w:webHidden/>
          </w:rPr>
          <w:t>10</w:t>
        </w:r>
        <w:r w:rsidR="001E5252" w:rsidRPr="00DC01CB">
          <w:rPr>
            <w:noProof/>
            <w:webHidden/>
          </w:rPr>
          <w:fldChar w:fldCharType="end"/>
        </w:r>
      </w:hyperlink>
    </w:p>
    <w:p w14:paraId="6BC31D8D" w14:textId="2BE067F0" w:rsidR="001E5252" w:rsidRPr="00DC01CB" w:rsidRDefault="00AC623E" w:rsidP="00C9329E">
      <w:pPr>
        <w:pStyle w:val="TOC2"/>
        <w:jc w:val="left"/>
        <w:rPr>
          <w:rFonts w:eastAsiaTheme="minorEastAsia"/>
          <w:noProof/>
          <w:lang w:eastAsia="en-GB"/>
        </w:rPr>
      </w:pPr>
      <w:hyperlink w:anchor="_Toc145346647" w:history="1">
        <w:r w:rsidR="001E5252" w:rsidRPr="00DC01CB">
          <w:rPr>
            <w:rStyle w:val="Hyperlink"/>
            <w:rFonts w:asciiTheme="minorHAnsi" w:hAnsiTheme="minorHAnsi" w:cstheme="minorHAnsi"/>
            <w:noProof/>
          </w:rPr>
          <w:t>What to do if a child makes a disclosure to you</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_Toc145346647 \h </w:instrText>
        </w:r>
        <w:r w:rsidR="001E5252" w:rsidRPr="00DC01CB">
          <w:rPr>
            <w:noProof/>
            <w:webHidden/>
          </w:rPr>
        </w:r>
        <w:r w:rsidR="001E5252" w:rsidRPr="00DC01CB">
          <w:rPr>
            <w:noProof/>
            <w:webHidden/>
          </w:rPr>
          <w:fldChar w:fldCharType="separate"/>
        </w:r>
        <w:r w:rsidR="00151AE5">
          <w:rPr>
            <w:noProof/>
            <w:webHidden/>
          </w:rPr>
          <w:t>10</w:t>
        </w:r>
        <w:r w:rsidR="001E5252" w:rsidRPr="00DC01CB">
          <w:rPr>
            <w:noProof/>
            <w:webHidden/>
          </w:rPr>
          <w:fldChar w:fldCharType="end"/>
        </w:r>
      </w:hyperlink>
    </w:p>
    <w:p w14:paraId="3751955F" w14:textId="2E73FF1C" w:rsidR="001E5252" w:rsidRPr="00DC01CB" w:rsidRDefault="00AC623E" w:rsidP="00C9329E">
      <w:pPr>
        <w:pStyle w:val="TOC2"/>
        <w:jc w:val="left"/>
        <w:rPr>
          <w:rFonts w:eastAsiaTheme="minorEastAsia"/>
          <w:noProof/>
          <w:lang w:eastAsia="en-GB"/>
        </w:rPr>
      </w:pPr>
      <w:hyperlink w:anchor="_Toc145346648" w:history="1">
        <w:r w:rsidR="001E5252" w:rsidRPr="00DC01CB">
          <w:rPr>
            <w:rStyle w:val="Hyperlink"/>
            <w:rFonts w:asciiTheme="minorHAnsi" w:hAnsiTheme="minorHAnsi" w:cstheme="minorHAnsi"/>
            <w:noProof/>
          </w:rPr>
          <w:t>What to do if you have a concern about a child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_Toc145346648 \h </w:instrText>
        </w:r>
        <w:r w:rsidR="001E5252" w:rsidRPr="00DC01CB">
          <w:rPr>
            <w:noProof/>
            <w:webHidden/>
          </w:rPr>
        </w:r>
        <w:r w:rsidR="001E5252" w:rsidRPr="00DC01CB">
          <w:rPr>
            <w:noProof/>
            <w:webHidden/>
          </w:rPr>
          <w:fldChar w:fldCharType="separate"/>
        </w:r>
        <w:r w:rsidR="00151AE5">
          <w:rPr>
            <w:noProof/>
            <w:webHidden/>
          </w:rPr>
          <w:t>11</w:t>
        </w:r>
        <w:r w:rsidR="001E5252" w:rsidRPr="00DC01CB">
          <w:rPr>
            <w:noProof/>
            <w:webHidden/>
          </w:rPr>
          <w:fldChar w:fldCharType="end"/>
        </w:r>
      </w:hyperlink>
    </w:p>
    <w:p w14:paraId="4FDC2DC2" w14:textId="54ECBCCE" w:rsidR="001E5252" w:rsidRPr="00DC01CB" w:rsidRDefault="00AC623E" w:rsidP="00C9329E">
      <w:pPr>
        <w:pStyle w:val="TOC2"/>
        <w:jc w:val="left"/>
        <w:rPr>
          <w:rFonts w:eastAsiaTheme="minorEastAsia"/>
          <w:noProof/>
          <w:lang w:eastAsia="en-GB"/>
        </w:rPr>
      </w:pPr>
      <w:hyperlink w:anchor="_Toc145346649" w:history="1">
        <w:r w:rsidR="001E5252" w:rsidRPr="00DC01CB">
          <w:rPr>
            <w:rStyle w:val="Hyperlink"/>
            <w:rFonts w:asciiTheme="minorHAnsi" w:hAnsiTheme="minorHAnsi" w:cstheme="minorHAnsi"/>
            <w:noProof/>
          </w:rPr>
          <w:t>What to do if you discover that Female Genital Mutilation (FGM) has taken place or a pupil is at risk of FGM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_Toc145346649 \h </w:instrText>
        </w:r>
        <w:r w:rsidR="001E5252" w:rsidRPr="00DC01CB">
          <w:rPr>
            <w:noProof/>
            <w:webHidden/>
          </w:rPr>
        </w:r>
        <w:r w:rsidR="001E5252" w:rsidRPr="00DC01CB">
          <w:rPr>
            <w:noProof/>
            <w:webHidden/>
          </w:rPr>
          <w:fldChar w:fldCharType="separate"/>
        </w:r>
        <w:r w:rsidR="00151AE5">
          <w:rPr>
            <w:noProof/>
            <w:webHidden/>
          </w:rPr>
          <w:t>11</w:t>
        </w:r>
        <w:r w:rsidR="001E5252" w:rsidRPr="00DC01CB">
          <w:rPr>
            <w:noProof/>
            <w:webHidden/>
          </w:rPr>
          <w:fldChar w:fldCharType="end"/>
        </w:r>
      </w:hyperlink>
    </w:p>
    <w:p w14:paraId="4CD459EC" w14:textId="3109C6C1" w:rsidR="001E5252" w:rsidRPr="00DC01CB" w:rsidRDefault="00AC623E" w:rsidP="00C9329E">
      <w:pPr>
        <w:pStyle w:val="TOC2"/>
        <w:jc w:val="left"/>
        <w:rPr>
          <w:rFonts w:eastAsiaTheme="minorEastAsia"/>
          <w:noProof/>
          <w:lang w:eastAsia="en-GB"/>
        </w:rPr>
      </w:pPr>
      <w:hyperlink w:anchor="_Toc145346650" w:history="1">
        <w:r w:rsidR="001E5252" w:rsidRPr="00DC01CB">
          <w:rPr>
            <w:rStyle w:val="Hyperlink"/>
            <w:rFonts w:asciiTheme="minorHAnsi" w:hAnsiTheme="minorHAnsi" w:cstheme="minorHAnsi"/>
            <w:noProof/>
          </w:rPr>
          <w:t>Creating a culture whereby children can learn in a safe environment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_Toc145346650 \h </w:instrText>
        </w:r>
        <w:r w:rsidR="001E5252" w:rsidRPr="00DC01CB">
          <w:rPr>
            <w:noProof/>
            <w:webHidden/>
          </w:rPr>
        </w:r>
        <w:r w:rsidR="001E5252" w:rsidRPr="00DC01CB">
          <w:rPr>
            <w:noProof/>
            <w:webHidden/>
          </w:rPr>
          <w:fldChar w:fldCharType="separate"/>
        </w:r>
        <w:r w:rsidR="00151AE5">
          <w:rPr>
            <w:noProof/>
            <w:webHidden/>
          </w:rPr>
          <w:t>12</w:t>
        </w:r>
        <w:r w:rsidR="001E5252" w:rsidRPr="00DC01CB">
          <w:rPr>
            <w:noProof/>
            <w:webHidden/>
          </w:rPr>
          <w:fldChar w:fldCharType="end"/>
        </w:r>
      </w:hyperlink>
    </w:p>
    <w:p w14:paraId="098A8289" w14:textId="19EFFD6F" w:rsidR="001E5252" w:rsidRPr="00DC01CB" w:rsidRDefault="00AC623E" w:rsidP="00C9329E">
      <w:pPr>
        <w:pStyle w:val="TOC2"/>
        <w:jc w:val="left"/>
        <w:rPr>
          <w:rFonts w:eastAsiaTheme="minorEastAsia"/>
          <w:noProof/>
          <w:lang w:eastAsia="en-GB"/>
        </w:rPr>
      </w:pPr>
      <w:hyperlink w:anchor="_Toc145346651" w:history="1">
        <w:r w:rsidR="001E5252" w:rsidRPr="00DC01CB">
          <w:rPr>
            <w:rStyle w:val="Hyperlink"/>
            <w:rFonts w:asciiTheme="minorHAnsi" w:hAnsiTheme="minorHAnsi" w:cstheme="minorHAnsi"/>
            <w:noProof/>
          </w:rPr>
          <w:t>What school staff should look out for</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_Toc145346651 \h </w:instrText>
        </w:r>
        <w:r w:rsidR="001E5252" w:rsidRPr="00DC01CB">
          <w:rPr>
            <w:noProof/>
            <w:webHidden/>
          </w:rPr>
        </w:r>
        <w:r w:rsidR="001E5252" w:rsidRPr="00DC01CB">
          <w:rPr>
            <w:noProof/>
            <w:webHidden/>
          </w:rPr>
          <w:fldChar w:fldCharType="separate"/>
        </w:r>
        <w:r w:rsidR="00151AE5">
          <w:rPr>
            <w:noProof/>
            <w:webHidden/>
          </w:rPr>
          <w:t>12</w:t>
        </w:r>
        <w:r w:rsidR="001E5252" w:rsidRPr="00DC01CB">
          <w:rPr>
            <w:noProof/>
            <w:webHidden/>
          </w:rPr>
          <w:fldChar w:fldCharType="end"/>
        </w:r>
      </w:hyperlink>
    </w:p>
    <w:p w14:paraId="21BE8668" w14:textId="1F431DA7" w:rsidR="001E5252" w:rsidRPr="00DC01CB" w:rsidRDefault="00AC623E" w:rsidP="00826018">
      <w:pPr>
        <w:pStyle w:val="TOC1"/>
        <w:rPr>
          <w:rFonts w:eastAsiaTheme="minorEastAsia"/>
          <w:noProof/>
          <w:lang w:eastAsia="en-GB"/>
        </w:rPr>
      </w:pPr>
      <w:hyperlink w:anchor="_Toc145346652" w:history="1">
        <w:r w:rsidR="001E5252" w:rsidRPr="00DC01CB">
          <w:rPr>
            <w:rStyle w:val="Hyperlink"/>
            <w:rFonts w:asciiTheme="minorHAnsi" w:hAnsiTheme="minorHAnsi" w:cstheme="minorHAnsi"/>
            <w:noProof/>
          </w:rPr>
          <w:t>2</w:t>
        </w:r>
        <w:r w:rsidR="001E5252" w:rsidRPr="00DC01CB">
          <w:rPr>
            <w:rFonts w:eastAsiaTheme="minorEastAsia"/>
            <w:noProof/>
            <w:lang w:eastAsia="en-GB"/>
          </w:rPr>
          <w:tab/>
        </w:r>
        <w:r w:rsidR="001E5252" w:rsidRPr="00DC01CB">
          <w:rPr>
            <w:rStyle w:val="Hyperlink"/>
            <w:rFonts w:asciiTheme="minorHAnsi" w:hAnsiTheme="minorHAnsi" w:cstheme="minorHAnsi"/>
            <w:noProof/>
          </w:rPr>
          <w:t>Indicators of abuse and neglect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_Toc145346652 \h </w:instrText>
        </w:r>
        <w:r w:rsidR="001E5252" w:rsidRPr="00DC01CB">
          <w:rPr>
            <w:noProof/>
            <w:webHidden/>
          </w:rPr>
        </w:r>
        <w:r w:rsidR="001E5252" w:rsidRPr="00DC01CB">
          <w:rPr>
            <w:noProof/>
            <w:webHidden/>
          </w:rPr>
          <w:fldChar w:fldCharType="separate"/>
        </w:r>
        <w:r w:rsidR="00151AE5">
          <w:rPr>
            <w:noProof/>
            <w:webHidden/>
          </w:rPr>
          <w:t>14</w:t>
        </w:r>
        <w:r w:rsidR="001E5252" w:rsidRPr="00DC01CB">
          <w:rPr>
            <w:noProof/>
            <w:webHidden/>
          </w:rPr>
          <w:fldChar w:fldCharType="end"/>
        </w:r>
      </w:hyperlink>
    </w:p>
    <w:p w14:paraId="253705F2" w14:textId="50186A99" w:rsidR="001E5252" w:rsidRPr="00DC01CB" w:rsidRDefault="00AC623E" w:rsidP="00826018">
      <w:pPr>
        <w:pStyle w:val="TOC1"/>
        <w:rPr>
          <w:rFonts w:eastAsiaTheme="minorEastAsia"/>
          <w:noProof/>
          <w:lang w:eastAsia="en-GB"/>
        </w:rPr>
      </w:pPr>
      <w:hyperlink w:anchor="_Toc145346653" w:history="1">
        <w:r w:rsidR="001E5252" w:rsidRPr="00DC01CB">
          <w:rPr>
            <w:rStyle w:val="Hyperlink"/>
            <w:rFonts w:asciiTheme="minorHAnsi" w:hAnsiTheme="minorHAnsi" w:cstheme="minorHAnsi"/>
            <w:noProof/>
          </w:rPr>
          <w:t>3.</w:t>
        </w:r>
        <w:r w:rsidR="001E5252" w:rsidRPr="00DC01CB">
          <w:rPr>
            <w:rFonts w:eastAsiaTheme="minorEastAsia"/>
            <w:noProof/>
            <w:lang w:eastAsia="en-GB"/>
          </w:rPr>
          <w:tab/>
        </w:r>
        <w:r w:rsidR="001E5252" w:rsidRPr="00DC01CB">
          <w:rPr>
            <w:rStyle w:val="Hyperlink"/>
            <w:rFonts w:asciiTheme="minorHAnsi" w:hAnsiTheme="minorHAnsi" w:cstheme="minorHAnsi"/>
            <w:noProof/>
          </w:rPr>
          <w:t>Safeguarding issues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_Toc145346653 \h </w:instrText>
        </w:r>
        <w:r w:rsidR="001E5252" w:rsidRPr="00DC01CB">
          <w:rPr>
            <w:noProof/>
            <w:webHidden/>
          </w:rPr>
        </w:r>
        <w:r w:rsidR="001E5252" w:rsidRPr="00DC01CB">
          <w:rPr>
            <w:noProof/>
            <w:webHidden/>
          </w:rPr>
          <w:fldChar w:fldCharType="separate"/>
        </w:r>
        <w:r w:rsidR="00151AE5">
          <w:rPr>
            <w:noProof/>
            <w:webHidden/>
          </w:rPr>
          <w:t>19</w:t>
        </w:r>
        <w:r w:rsidR="001E5252" w:rsidRPr="00DC01CB">
          <w:rPr>
            <w:noProof/>
            <w:webHidden/>
          </w:rPr>
          <w:fldChar w:fldCharType="end"/>
        </w:r>
      </w:hyperlink>
    </w:p>
    <w:p w14:paraId="4AEBD74D" w14:textId="48FEE448" w:rsidR="001E5252" w:rsidRPr="00DC01CB" w:rsidRDefault="00AC623E" w:rsidP="00C9329E">
      <w:pPr>
        <w:pStyle w:val="TOC2"/>
        <w:jc w:val="left"/>
        <w:rPr>
          <w:rFonts w:eastAsiaTheme="minorEastAsia"/>
          <w:noProof/>
          <w:lang w:eastAsia="en-GB"/>
        </w:rPr>
      </w:pPr>
      <w:hyperlink w:anchor="_Toc145346654" w:history="1">
        <w:r w:rsidR="001E5252" w:rsidRPr="00DC01CB">
          <w:rPr>
            <w:rStyle w:val="Hyperlink"/>
            <w:rFonts w:asciiTheme="minorHAnsi" w:hAnsiTheme="minorHAnsi" w:cstheme="minorHAnsi"/>
            <w:noProof/>
          </w:rPr>
          <w:t>Child-on-child abuse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_Toc145346654 \h </w:instrText>
        </w:r>
        <w:r w:rsidR="001E5252" w:rsidRPr="00DC01CB">
          <w:rPr>
            <w:noProof/>
            <w:webHidden/>
          </w:rPr>
        </w:r>
        <w:r w:rsidR="001E5252" w:rsidRPr="00DC01CB">
          <w:rPr>
            <w:noProof/>
            <w:webHidden/>
          </w:rPr>
          <w:fldChar w:fldCharType="separate"/>
        </w:r>
        <w:r w:rsidR="00151AE5">
          <w:rPr>
            <w:noProof/>
            <w:webHidden/>
          </w:rPr>
          <w:t>19</w:t>
        </w:r>
        <w:r w:rsidR="001E5252" w:rsidRPr="00DC01CB">
          <w:rPr>
            <w:noProof/>
            <w:webHidden/>
          </w:rPr>
          <w:fldChar w:fldCharType="end"/>
        </w:r>
      </w:hyperlink>
    </w:p>
    <w:p w14:paraId="54AF7C43" w14:textId="0FC67F6F" w:rsidR="001E5252" w:rsidRPr="00DC01CB" w:rsidRDefault="00AC623E" w:rsidP="00C9329E">
      <w:pPr>
        <w:pStyle w:val="TOC3"/>
        <w:tabs>
          <w:tab w:val="right" w:leader="dot" w:pos="9016"/>
        </w:tabs>
        <w:rPr>
          <w:rFonts w:asciiTheme="minorHAnsi" w:eastAsiaTheme="minorEastAsia" w:hAnsiTheme="minorHAnsi" w:cstheme="minorHAnsi"/>
          <w:noProof/>
          <w:lang w:eastAsia="en-GB"/>
        </w:rPr>
      </w:pPr>
      <w:hyperlink w:anchor="_Toc145346655" w:history="1">
        <w:r w:rsidR="001E5252" w:rsidRPr="00DC01CB">
          <w:rPr>
            <w:rStyle w:val="Hyperlink"/>
            <w:rFonts w:asciiTheme="minorHAnsi" w:hAnsiTheme="minorHAnsi" w:cstheme="minorHAnsi"/>
            <w:noProof/>
          </w:rPr>
          <w:t>Sexual violence and sexual harassment</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_Toc145346655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22</w:t>
        </w:r>
        <w:r w:rsidR="001E5252" w:rsidRPr="00DC01CB">
          <w:rPr>
            <w:rFonts w:asciiTheme="minorHAnsi" w:hAnsiTheme="minorHAnsi" w:cstheme="minorHAnsi"/>
            <w:noProof/>
            <w:webHidden/>
          </w:rPr>
          <w:fldChar w:fldCharType="end"/>
        </w:r>
      </w:hyperlink>
    </w:p>
    <w:p w14:paraId="6B3F07A1" w14:textId="7DB531A9" w:rsidR="001E5252" w:rsidRPr="00DC01CB" w:rsidRDefault="00AC623E" w:rsidP="00C9329E">
      <w:pPr>
        <w:pStyle w:val="TOC3"/>
        <w:tabs>
          <w:tab w:val="right" w:leader="dot" w:pos="9016"/>
        </w:tabs>
        <w:rPr>
          <w:rFonts w:asciiTheme="minorHAnsi" w:eastAsiaTheme="minorEastAsia" w:hAnsiTheme="minorHAnsi" w:cstheme="minorHAnsi"/>
          <w:noProof/>
          <w:lang w:eastAsia="en-GB"/>
        </w:rPr>
      </w:pPr>
      <w:hyperlink w:anchor="_Toc145346656" w:history="1">
        <w:r w:rsidR="001E5252" w:rsidRPr="00DC01CB">
          <w:rPr>
            <w:rStyle w:val="Hyperlink"/>
            <w:rFonts w:asciiTheme="minorHAnsi" w:hAnsiTheme="minorHAnsi" w:cstheme="minorHAnsi"/>
            <w:noProof/>
          </w:rPr>
          <w:t>Sharing nudes and semi-nudes</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_Toc145346656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23</w:t>
        </w:r>
        <w:r w:rsidR="001E5252" w:rsidRPr="00DC01CB">
          <w:rPr>
            <w:rFonts w:asciiTheme="minorHAnsi" w:hAnsiTheme="minorHAnsi" w:cstheme="minorHAnsi"/>
            <w:noProof/>
            <w:webHidden/>
          </w:rPr>
          <w:fldChar w:fldCharType="end"/>
        </w:r>
      </w:hyperlink>
    </w:p>
    <w:p w14:paraId="6C149DE7" w14:textId="2F202759" w:rsidR="001E5252" w:rsidRPr="00DC01CB" w:rsidRDefault="00AC623E" w:rsidP="00C9329E">
      <w:pPr>
        <w:pStyle w:val="TOC2"/>
        <w:jc w:val="left"/>
        <w:rPr>
          <w:rFonts w:eastAsiaTheme="minorEastAsia"/>
          <w:noProof/>
          <w:lang w:eastAsia="en-GB"/>
        </w:rPr>
      </w:pPr>
      <w:hyperlink w:anchor="_Toc145346657" w:history="1">
        <w:r w:rsidR="001E5252" w:rsidRPr="00DC01CB">
          <w:rPr>
            <w:rStyle w:val="Hyperlink"/>
            <w:rFonts w:asciiTheme="minorHAnsi" w:hAnsiTheme="minorHAnsi" w:cstheme="minorHAnsi"/>
            <w:noProof/>
          </w:rPr>
          <w:t>Child Criminal Exploitation (CCE) and Child Sexual Exploitation (CSE)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_Toc145346657 \h </w:instrText>
        </w:r>
        <w:r w:rsidR="001E5252" w:rsidRPr="00DC01CB">
          <w:rPr>
            <w:noProof/>
            <w:webHidden/>
          </w:rPr>
        </w:r>
        <w:r w:rsidR="001E5252" w:rsidRPr="00DC01CB">
          <w:rPr>
            <w:noProof/>
            <w:webHidden/>
          </w:rPr>
          <w:fldChar w:fldCharType="separate"/>
        </w:r>
        <w:r w:rsidR="00151AE5">
          <w:rPr>
            <w:noProof/>
            <w:webHidden/>
          </w:rPr>
          <w:t>24</w:t>
        </w:r>
        <w:r w:rsidR="001E5252" w:rsidRPr="00DC01CB">
          <w:rPr>
            <w:noProof/>
            <w:webHidden/>
          </w:rPr>
          <w:fldChar w:fldCharType="end"/>
        </w:r>
      </w:hyperlink>
    </w:p>
    <w:p w14:paraId="6DFA8ED7" w14:textId="2BC663E9" w:rsidR="001E5252" w:rsidRPr="00DC01CB" w:rsidRDefault="00AC623E" w:rsidP="00C9329E">
      <w:pPr>
        <w:pStyle w:val="TOC3"/>
        <w:tabs>
          <w:tab w:val="right" w:leader="dot" w:pos="9016"/>
        </w:tabs>
        <w:rPr>
          <w:rFonts w:asciiTheme="minorHAnsi" w:eastAsiaTheme="minorEastAsia" w:hAnsiTheme="minorHAnsi" w:cstheme="minorHAnsi"/>
          <w:noProof/>
          <w:lang w:eastAsia="en-GB"/>
        </w:rPr>
      </w:pPr>
      <w:hyperlink w:anchor="_Toc145346658" w:history="1">
        <w:r w:rsidR="001E5252" w:rsidRPr="00DC01CB">
          <w:rPr>
            <w:rStyle w:val="Hyperlink"/>
            <w:rFonts w:asciiTheme="minorHAnsi" w:hAnsiTheme="minorHAnsi" w:cstheme="minorHAnsi"/>
            <w:noProof/>
          </w:rPr>
          <w:t>Child Criminal Exploitation</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_Toc145346658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24</w:t>
        </w:r>
        <w:r w:rsidR="001E5252" w:rsidRPr="00DC01CB">
          <w:rPr>
            <w:rFonts w:asciiTheme="minorHAnsi" w:hAnsiTheme="minorHAnsi" w:cstheme="minorHAnsi"/>
            <w:noProof/>
            <w:webHidden/>
          </w:rPr>
          <w:fldChar w:fldCharType="end"/>
        </w:r>
      </w:hyperlink>
    </w:p>
    <w:p w14:paraId="4046CBE9" w14:textId="419B01B1" w:rsidR="001E5252" w:rsidRPr="00DC01CB" w:rsidRDefault="00AC623E" w:rsidP="00C9329E">
      <w:pPr>
        <w:pStyle w:val="TOC3"/>
        <w:tabs>
          <w:tab w:val="right" w:leader="dot" w:pos="9016"/>
        </w:tabs>
        <w:rPr>
          <w:rFonts w:asciiTheme="minorHAnsi" w:eastAsiaTheme="minorEastAsia" w:hAnsiTheme="minorHAnsi" w:cstheme="minorHAnsi"/>
          <w:noProof/>
          <w:lang w:eastAsia="en-GB"/>
        </w:rPr>
      </w:pPr>
      <w:hyperlink w:anchor="_Toc145346659" w:history="1">
        <w:r w:rsidR="001E5252" w:rsidRPr="00DC01CB">
          <w:rPr>
            <w:rStyle w:val="Hyperlink"/>
            <w:rFonts w:asciiTheme="minorHAnsi" w:hAnsiTheme="minorHAnsi" w:cstheme="minorHAnsi"/>
            <w:noProof/>
          </w:rPr>
          <w:t>Child Sexual Exploitation</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_Toc145346659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25</w:t>
        </w:r>
        <w:r w:rsidR="001E5252" w:rsidRPr="00DC01CB">
          <w:rPr>
            <w:rFonts w:asciiTheme="minorHAnsi" w:hAnsiTheme="minorHAnsi" w:cstheme="minorHAnsi"/>
            <w:noProof/>
            <w:webHidden/>
          </w:rPr>
          <w:fldChar w:fldCharType="end"/>
        </w:r>
      </w:hyperlink>
    </w:p>
    <w:p w14:paraId="77098295" w14:textId="7F47FFD2" w:rsidR="001E5252" w:rsidRPr="00DC01CB" w:rsidRDefault="00AC623E" w:rsidP="00C9329E">
      <w:pPr>
        <w:pStyle w:val="TOC2"/>
        <w:jc w:val="left"/>
        <w:rPr>
          <w:rFonts w:eastAsiaTheme="minorEastAsia"/>
          <w:noProof/>
          <w:lang w:eastAsia="en-GB"/>
        </w:rPr>
      </w:pPr>
      <w:hyperlink w:anchor="_Toc145346660" w:history="1">
        <w:r w:rsidR="001E5252" w:rsidRPr="00DC01CB">
          <w:rPr>
            <w:rStyle w:val="Hyperlink"/>
            <w:rFonts w:asciiTheme="minorHAnsi" w:hAnsiTheme="minorHAnsi" w:cstheme="minorHAnsi"/>
            <w:noProof/>
          </w:rPr>
          <w:t>Domestic abuse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_Toc145346660 \h </w:instrText>
        </w:r>
        <w:r w:rsidR="001E5252" w:rsidRPr="00DC01CB">
          <w:rPr>
            <w:noProof/>
            <w:webHidden/>
          </w:rPr>
        </w:r>
        <w:r w:rsidR="001E5252" w:rsidRPr="00DC01CB">
          <w:rPr>
            <w:noProof/>
            <w:webHidden/>
          </w:rPr>
          <w:fldChar w:fldCharType="separate"/>
        </w:r>
        <w:r w:rsidR="00151AE5">
          <w:rPr>
            <w:noProof/>
            <w:webHidden/>
          </w:rPr>
          <w:t>28</w:t>
        </w:r>
        <w:r w:rsidR="001E5252" w:rsidRPr="00DC01CB">
          <w:rPr>
            <w:noProof/>
            <w:webHidden/>
          </w:rPr>
          <w:fldChar w:fldCharType="end"/>
        </w:r>
      </w:hyperlink>
    </w:p>
    <w:p w14:paraId="42E37F45" w14:textId="69C51AD5" w:rsidR="001E5252" w:rsidRPr="00DC01CB" w:rsidRDefault="00AC623E" w:rsidP="00C9329E">
      <w:pPr>
        <w:pStyle w:val="TOC2"/>
        <w:jc w:val="left"/>
        <w:rPr>
          <w:rFonts w:eastAsiaTheme="minorEastAsia"/>
          <w:noProof/>
          <w:lang w:eastAsia="en-GB"/>
        </w:rPr>
      </w:pPr>
      <w:hyperlink w:anchor="_Toc145346661" w:history="1">
        <w:r w:rsidR="001E5252" w:rsidRPr="00DC01CB">
          <w:rPr>
            <w:rStyle w:val="Hyperlink"/>
            <w:rFonts w:asciiTheme="minorHAnsi" w:hAnsiTheme="minorHAnsi" w:cstheme="minorHAnsi"/>
            <w:noProof/>
          </w:rPr>
          <w:t>Female Genital Mutilation (FGM)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_Toc145346661 \h </w:instrText>
        </w:r>
        <w:r w:rsidR="001E5252" w:rsidRPr="00DC01CB">
          <w:rPr>
            <w:noProof/>
            <w:webHidden/>
          </w:rPr>
        </w:r>
        <w:r w:rsidR="001E5252" w:rsidRPr="00DC01CB">
          <w:rPr>
            <w:noProof/>
            <w:webHidden/>
          </w:rPr>
          <w:fldChar w:fldCharType="separate"/>
        </w:r>
        <w:r w:rsidR="00151AE5">
          <w:rPr>
            <w:noProof/>
            <w:webHidden/>
          </w:rPr>
          <w:t>28</w:t>
        </w:r>
        <w:r w:rsidR="001E5252" w:rsidRPr="00DC01CB">
          <w:rPr>
            <w:noProof/>
            <w:webHidden/>
          </w:rPr>
          <w:fldChar w:fldCharType="end"/>
        </w:r>
      </w:hyperlink>
    </w:p>
    <w:p w14:paraId="2C965EB2" w14:textId="17A3B8D6" w:rsidR="001E5252" w:rsidRPr="00DC01CB" w:rsidRDefault="00AC623E" w:rsidP="00C9329E">
      <w:pPr>
        <w:pStyle w:val="TOC2"/>
        <w:jc w:val="left"/>
        <w:rPr>
          <w:rFonts w:eastAsiaTheme="minorEastAsia"/>
          <w:noProof/>
          <w:lang w:eastAsia="en-GB"/>
        </w:rPr>
      </w:pPr>
      <w:hyperlink w:anchor="_Toc145346662" w:history="1">
        <w:r w:rsidR="001E5252" w:rsidRPr="00DC01CB">
          <w:rPr>
            <w:rStyle w:val="Hyperlink"/>
            <w:rFonts w:asciiTheme="minorHAnsi" w:hAnsiTheme="minorHAnsi" w:cstheme="minorHAnsi"/>
            <w:noProof/>
          </w:rPr>
          <w:t>Honour-based abuse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_Toc145346662 \h </w:instrText>
        </w:r>
        <w:r w:rsidR="001E5252" w:rsidRPr="00DC01CB">
          <w:rPr>
            <w:noProof/>
            <w:webHidden/>
          </w:rPr>
        </w:r>
        <w:r w:rsidR="001E5252" w:rsidRPr="00DC01CB">
          <w:rPr>
            <w:noProof/>
            <w:webHidden/>
          </w:rPr>
          <w:fldChar w:fldCharType="separate"/>
        </w:r>
        <w:r w:rsidR="00151AE5">
          <w:rPr>
            <w:noProof/>
            <w:webHidden/>
          </w:rPr>
          <w:t>29</w:t>
        </w:r>
        <w:r w:rsidR="001E5252" w:rsidRPr="00DC01CB">
          <w:rPr>
            <w:noProof/>
            <w:webHidden/>
          </w:rPr>
          <w:fldChar w:fldCharType="end"/>
        </w:r>
      </w:hyperlink>
    </w:p>
    <w:p w14:paraId="1FBBAA55" w14:textId="5567A59C" w:rsidR="001E5252" w:rsidRPr="00DC01CB" w:rsidRDefault="00AC623E" w:rsidP="00C9329E">
      <w:pPr>
        <w:pStyle w:val="TOC2"/>
        <w:jc w:val="left"/>
        <w:rPr>
          <w:rFonts w:eastAsiaTheme="minorEastAsia"/>
          <w:noProof/>
          <w:lang w:eastAsia="en-GB"/>
        </w:rPr>
      </w:pPr>
      <w:hyperlink w:anchor="_Toc145346663" w:history="1">
        <w:r w:rsidR="001E5252" w:rsidRPr="00DC01CB">
          <w:rPr>
            <w:rStyle w:val="Hyperlink"/>
            <w:rFonts w:asciiTheme="minorHAnsi" w:hAnsiTheme="minorHAnsi" w:cstheme="minorHAnsi"/>
            <w:noProof/>
          </w:rPr>
          <w:t>Serious violence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_Toc145346663 \h </w:instrText>
        </w:r>
        <w:r w:rsidR="001E5252" w:rsidRPr="00DC01CB">
          <w:rPr>
            <w:noProof/>
            <w:webHidden/>
          </w:rPr>
        </w:r>
        <w:r w:rsidR="001E5252" w:rsidRPr="00DC01CB">
          <w:rPr>
            <w:noProof/>
            <w:webHidden/>
          </w:rPr>
          <w:fldChar w:fldCharType="separate"/>
        </w:r>
        <w:r w:rsidR="00151AE5">
          <w:rPr>
            <w:noProof/>
            <w:webHidden/>
          </w:rPr>
          <w:t>29</w:t>
        </w:r>
        <w:r w:rsidR="001E5252" w:rsidRPr="00DC01CB">
          <w:rPr>
            <w:noProof/>
            <w:webHidden/>
          </w:rPr>
          <w:fldChar w:fldCharType="end"/>
        </w:r>
      </w:hyperlink>
    </w:p>
    <w:p w14:paraId="7D824648" w14:textId="08C8F33A" w:rsidR="001E5252" w:rsidRPr="00DC01CB" w:rsidRDefault="00AC623E" w:rsidP="00C9329E">
      <w:pPr>
        <w:pStyle w:val="TOC2"/>
        <w:jc w:val="left"/>
        <w:rPr>
          <w:rFonts w:eastAsiaTheme="minorEastAsia"/>
          <w:noProof/>
          <w:lang w:eastAsia="en-GB"/>
        </w:rPr>
      </w:pPr>
      <w:hyperlink w:anchor="_Toc145346664" w:history="1">
        <w:r w:rsidR="001E5252" w:rsidRPr="00DC01CB">
          <w:rPr>
            <w:rStyle w:val="Hyperlink"/>
            <w:rFonts w:asciiTheme="minorHAnsi" w:hAnsiTheme="minorHAnsi" w:cstheme="minorHAnsi"/>
            <w:noProof/>
          </w:rPr>
          <w:t>Mental Health and Wellbeing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_Toc145346664 \h </w:instrText>
        </w:r>
        <w:r w:rsidR="001E5252" w:rsidRPr="00DC01CB">
          <w:rPr>
            <w:noProof/>
            <w:webHidden/>
          </w:rPr>
        </w:r>
        <w:r w:rsidR="001E5252" w:rsidRPr="00DC01CB">
          <w:rPr>
            <w:noProof/>
            <w:webHidden/>
          </w:rPr>
          <w:fldChar w:fldCharType="separate"/>
        </w:r>
        <w:r w:rsidR="00151AE5">
          <w:rPr>
            <w:noProof/>
            <w:webHidden/>
          </w:rPr>
          <w:t>29</w:t>
        </w:r>
        <w:r w:rsidR="001E5252" w:rsidRPr="00DC01CB">
          <w:rPr>
            <w:noProof/>
            <w:webHidden/>
          </w:rPr>
          <w:fldChar w:fldCharType="end"/>
        </w:r>
      </w:hyperlink>
    </w:p>
    <w:p w14:paraId="09CF3C55" w14:textId="2E1D9DD3" w:rsidR="001E5252" w:rsidRPr="00DC01CB" w:rsidRDefault="00AC623E" w:rsidP="00826018">
      <w:pPr>
        <w:pStyle w:val="TOC1"/>
        <w:rPr>
          <w:rFonts w:eastAsiaTheme="minorEastAsia"/>
          <w:noProof/>
          <w:lang w:eastAsia="en-GB"/>
        </w:rPr>
      </w:pPr>
      <w:hyperlink w:anchor="_Toc145346665" w:history="1">
        <w:r w:rsidR="001E5252" w:rsidRPr="00DC01CB">
          <w:rPr>
            <w:rStyle w:val="Hyperlink"/>
            <w:rFonts w:asciiTheme="minorHAnsi" w:hAnsiTheme="minorHAnsi" w:cstheme="minorHAnsi"/>
            <w:noProof/>
          </w:rPr>
          <w:t>4.</w:t>
        </w:r>
        <w:r w:rsidR="001E5252" w:rsidRPr="00DC01CB">
          <w:rPr>
            <w:rFonts w:eastAsiaTheme="minorEastAsia"/>
            <w:noProof/>
            <w:lang w:eastAsia="en-GB"/>
          </w:rPr>
          <w:tab/>
        </w:r>
        <w:r w:rsidR="001E5252" w:rsidRPr="00DC01CB">
          <w:rPr>
            <w:rStyle w:val="Hyperlink"/>
            <w:rFonts w:asciiTheme="minorHAnsi" w:hAnsiTheme="minorHAnsi" w:cstheme="minorHAnsi"/>
            <w:noProof/>
          </w:rPr>
          <w:t>Prevent Duty</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_Toc145346665 \h </w:instrText>
        </w:r>
        <w:r w:rsidR="001E5252" w:rsidRPr="00DC01CB">
          <w:rPr>
            <w:noProof/>
            <w:webHidden/>
          </w:rPr>
        </w:r>
        <w:r w:rsidR="001E5252" w:rsidRPr="00DC01CB">
          <w:rPr>
            <w:noProof/>
            <w:webHidden/>
          </w:rPr>
          <w:fldChar w:fldCharType="separate"/>
        </w:r>
        <w:r w:rsidR="00151AE5">
          <w:rPr>
            <w:noProof/>
            <w:webHidden/>
          </w:rPr>
          <w:t>29</w:t>
        </w:r>
        <w:r w:rsidR="001E5252" w:rsidRPr="00DC01CB">
          <w:rPr>
            <w:noProof/>
            <w:webHidden/>
          </w:rPr>
          <w:fldChar w:fldCharType="end"/>
        </w:r>
      </w:hyperlink>
    </w:p>
    <w:p w14:paraId="6E4A4C3D" w14:textId="46F62AD4" w:rsidR="001E5252" w:rsidRPr="00DC01CB" w:rsidRDefault="00AC623E" w:rsidP="00C9329E">
      <w:pPr>
        <w:pStyle w:val="TOC2"/>
        <w:jc w:val="left"/>
        <w:rPr>
          <w:rFonts w:eastAsiaTheme="minorEastAsia"/>
          <w:noProof/>
          <w:lang w:eastAsia="en-GB"/>
        </w:rPr>
      </w:pPr>
      <w:hyperlink w:anchor="_Toc145346666" w:history="1">
        <w:r w:rsidR="001E5252" w:rsidRPr="00DC01CB">
          <w:rPr>
            <w:rStyle w:val="Hyperlink"/>
            <w:rFonts w:asciiTheme="minorHAnsi" w:hAnsiTheme="minorHAnsi" w:cstheme="minorHAnsi"/>
            <w:noProof/>
          </w:rPr>
          <w:t>Channel</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_Toc145346666 \h </w:instrText>
        </w:r>
        <w:r w:rsidR="001E5252" w:rsidRPr="00DC01CB">
          <w:rPr>
            <w:noProof/>
            <w:webHidden/>
          </w:rPr>
        </w:r>
        <w:r w:rsidR="001E5252" w:rsidRPr="00DC01CB">
          <w:rPr>
            <w:noProof/>
            <w:webHidden/>
          </w:rPr>
          <w:fldChar w:fldCharType="separate"/>
        </w:r>
        <w:r w:rsidR="00151AE5">
          <w:rPr>
            <w:noProof/>
            <w:webHidden/>
          </w:rPr>
          <w:t>30</w:t>
        </w:r>
        <w:r w:rsidR="001E5252" w:rsidRPr="00DC01CB">
          <w:rPr>
            <w:noProof/>
            <w:webHidden/>
          </w:rPr>
          <w:fldChar w:fldCharType="end"/>
        </w:r>
      </w:hyperlink>
    </w:p>
    <w:p w14:paraId="335BA551" w14:textId="639049B2" w:rsidR="001E5252" w:rsidRPr="00DC01CB" w:rsidRDefault="00AC623E" w:rsidP="00C9329E">
      <w:pPr>
        <w:pStyle w:val="TOC2"/>
        <w:jc w:val="left"/>
        <w:rPr>
          <w:rFonts w:eastAsiaTheme="minorEastAsia"/>
          <w:noProof/>
          <w:lang w:eastAsia="en-GB"/>
        </w:rPr>
      </w:pPr>
      <w:hyperlink w:anchor="_Toc145346667" w:history="1">
        <w:r w:rsidR="001E5252" w:rsidRPr="00DC01CB">
          <w:rPr>
            <w:rStyle w:val="Hyperlink"/>
            <w:rFonts w:asciiTheme="minorHAnsi" w:hAnsiTheme="minorHAnsi" w:cstheme="minorHAnsi"/>
            <w:noProof/>
          </w:rPr>
          <w:t>Protecting children from extremism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_Toc145346667 \h </w:instrText>
        </w:r>
        <w:r w:rsidR="001E5252" w:rsidRPr="00DC01CB">
          <w:rPr>
            <w:noProof/>
            <w:webHidden/>
          </w:rPr>
        </w:r>
        <w:r w:rsidR="001E5252" w:rsidRPr="00DC01CB">
          <w:rPr>
            <w:noProof/>
            <w:webHidden/>
          </w:rPr>
          <w:fldChar w:fldCharType="separate"/>
        </w:r>
        <w:r w:rsidR="00151AE5">
          <w:rPr>
            <w:noProof/>
            <w:webHidden/>
          </w:rPr>
          <w:t>31</w:t>
        </w:r>
        <w:r w:rsidR="001E5252" w:rsidRPr="00DC01CB">
          <w:rPr>
            <w:noProof/>
            <w:webHidden/>
          </w:rPr>
          <w:fldChar w:fldCharType="end"/>
        </w:r>
      </w:hyperlink>
    </w:p>
    <w:p w14:paraId="5DE1D04B" w14:textId="019F0DBE" w:rsidR="001E5252" w:rsidRPr="00DC01CB" w:rsidRDefault="00AC623E" w:rsidP="00C9329E">
      <w:pPr>
        <w:pStyle w:val="TOC3"/>
        <w:tabs>
          <w:tab w:val="left" w:pos="1100"/>
          <w:tab w:val="right" w:leader="dot" w:pos="9016"/>
        </w:tabs>
        <w:rPr>
          <w:rFonts w:asciiTheme="minorHAnsi" w:eastAsiaTheme="minorEastAsia" w:hAnsiTheme="minorHAnsi" w:cstheme="minorHAnsi"/>
          <w:noProof/>
          <w:lang w:eastAsia="en-GB"/>
        </w:rPr>
      </w:pPr>
      <w:hyperlink w:anchor="_Toc145346668" w:history="1">
        <w:r w:rsidR="001E5252" w:rsidRPr="00DC01CB">
          <w:rPr>
            <w:rStyle w:val="Hyperlink"/>
            <w:rFonts w:asciiTheme="minorHAnsi" w:hAnsiTheme="minorHAnsi" w:cstheme="minorHAnsi"/>
            <w:noProof/>
          </w:rPr>
          <w:t>4.14</w:t>
        </w:r>
        <w:r w:rsidR="001E5252" w:rsidRPr="00DC01CB">
          <w:rPr>
            <w:rFonts w:asciiTheme="minorHAnsi" w:eastAsiaTheme="minorEastAsia" w:hAnsiTheme="minorHAnsi" w:cstheme="minorHAnsi"/>
            <w:noProof/>
            <w:lang w:eastAsia="en-GB"/>
          </w:rPr>
          <w:tab/>
        </w:r>
        <w:r w:rsidR="001E5252" w:rsidRPr="00DC01CB">
          <w:rPr>
            <w:rStyle w:val="Hyperlink"/>
            <w:rFonts w:asciiTheme="minorHAnsi" w:hAnsiTheme="minorHAnsi" w:cstheme="minorHAnsi"/>
            <w:noProof/>
          </w:rPr>
          <w:t>Extremism</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_Toc145346668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31</w:t>
        </w:r>
        <w:r w:rsidR="001E5252" w:rsidRPr="00DC01CB">
          <w:rPr>
            <w:rFonts w:asciiTheme="minorHAnsi" w:hAnsiTheme="minorHAnsi" w:cstheme="minorHAnsi"/>
            <w:noProof/>
            <w:webHidden/>
          </w:rPr>
          <w:fldChar w:fldCharType="end"/>
        </w:r>
      </w:hyperlink>
    </w:p>
    <w:p w14:paraId="3B00AC1B" w14:textId="7C5EE26D" w:rsidR="001E5252" w:rsidRPr="00DC01CB" w:rsidRDefault="00AC623E" w:rsidP="00C9329E">
      <w:pPr>
        <w:pStyle w:val="TOC3"/>
        <w:tabs>
          <w:tab w:val="left" w:pos="1100"/>
          <w:tab w:val="right" w:leader="dot" w:pos="9016"/>
        </w:tabs>
        <w:rPr>
          <w:rFonts w:asciiTheme="minorHAnsi" w:eastAsiaTheme="minorEastAsia" w:hAnsiTheme="minorHAnsi" w:cstheme="minorHAnsi"/>
          <w:noProof/>
          <w:lang w:eastAsia="en-GB"/>
        </w:rPr>
      </w:pPr>
      <w:hyperlink w:anchor="_Toc145346669" w:history="1">
        <w:r w:rsidR="001E5252" w:rsidRPr="00DC01CB">
          <w:rPr>
            <w:rStyle w:val="Hyperlink"/>
            <w:rFonts w:asciiTheme="minorHAnsi" w:hAnsiTheme="minorHAnsi" w:cstheme="minorHAnsi"/>
            <w:noProof/>
          </w:rPr>
          <w:t>4.15</w:t>
        </w:r>
        <w:r w:rsidR="001E5252" w:rsidRPr="00DC01CB">
          <w:rPr>
            <w:rFonts w:asciiTheme="minorHAnsi" w:eastAsiaTheme="minorEastAsia" w:hAnsiTheme="minorHAnsi" w:cstheme="minorHAnsi"/>
            <w:noProof/>
            <w:lang w:eastAsia="en-GB"/>
          </w:rPr>
          <w:tab/>
        </w:r>
        <w:r w:rsidR="001E5252" w:rsidRPr="00DC01CB">
          <w:rPr>
            <w:rStyle w:val="Hyperlink"/>
            <w:rFonts w:asciiTheme="minorHAnsi" w:hAnsiTheme="minorHAnsi" w:cstheme="minorHAnsi"/>
            <w:noProof/>
          </w:rPr>
          <w:t>Radicalisation</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_Toc145346669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31</w:t>
        </w:r>
        <w:r w:rsidR="001E5252" w:rsidRPr="00DC01CB">
          <w:rPr>
            <w:rFonts w:asciiTheme="minorHAnsi" w:hAnsiTheme="minorHAnsi" w:cstheme="minorHAnsi"/>
            <w:noProof/>
            <w:webHidden/>
          </w:rPr>
          <w:fldChar w:fldCharType="end"/>
        </w:r>
      </w:hyperlink>
    </w:p>
    <w:p w14:paraId="23D76000" w14:textId="21073A6E" w:rsidR="001E5252" w:rsidRPr="00DC01CB" w:rsidRDefault="00AC623E" w:rsidP="00C9329E">
      <w:pPr>
        <w:pStyle w:val="TOC3"/>
        <w:tabs>
          <w:tab w:val="left" w:pos="1100"/>
          <w:tab w:val="right" w:leader="dot" w:pos="9016"/>
        </w:tabs>
        <w:rPr>
          <w:rFonts w:asciiTheme="minorHAnsi" w:eastAsiaTheme="minorEastAsia" w:hAnsiTheme="minorHAnsi" w:cstheme="minorHAnsi"/>
          <w:noProof/>
          <w:lang w:eastAsia="en-GB"/>
        </w:rPr>
      </w:pPr>
      <w:hyperlink w:anchor="_Toc145346670" w:history="1">
        <w:r w:rsidR="001E5252" w:rsidRPr="00DC01CB">
          <w:rPr>
            <w:rStyle w:val="Hyperlink"/>
            <w:rFonts w:asciiTheme="minorHAnsi" w:hAnsiTheme="minorHAnsi" w:cstheme="minorHAnsi"/>
            <w:noProof/>
          </w:rPr>
          <w:t>4.16</w:t>
        </w:r>
        <w:r w:rsidR="001E5252" w:rsidRPr="00DC01CB">
          <w:rPr>
            <w:rFonts w:asciiTheme="minorHAnsi" w:eastAsiaTheme="minorEastAsia" w:hAnsiTheme="minorHAnsi" w:cstheme="minorHAnsi"/>
            <w:noProof/>
            <w:lang w:eastAsia="en-GB"/>
          </w:rPr>
          <w:tab/>
        </w:r>
        <w:r w:rsidR="001E5252" w:rsidRPr="00DC01CB">
          <w:rPr>
            <w:rStyle w:val="Hyperlink"/>
            <w:rFonts w:asciiTheme="minorHAnsi" w:hAnsiTheme="minorHAnsi" w:cstheme="minorHAnsi"/>
            <w:noProof/>
          </w:rPr>
          <w:t>Terrorism</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_Toc145346670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31</w:t>
        </w:r>
        <w:r w:rsidR="001E5252" w:rsidRPr="00DC01CB">
          <w:rPr>
            <w:rFonts w:asciiTheme="minorHAnsi" w:hAnsiTheme="minorHAnsi" w:cstheme="minorHAnsi"/>
            <w:noProof/>
            <w:webHidden/>
          </w:rPr>
          <w:fldChar w:fldCharType="end"/>
        </w:r>
      </w:hyperlink>
    </w:p>
    <w:p w14:paraId="188AB1D3" w14:textId="586626DC" w:rsidR="001E5252" w:rsidRPr="00DC01CB" w:rsidRDefault="00AC623E" w:rsidP="00826018">
      <w:pPr>
        <w:pStyle w:val="TOC1"/>
        <w:rPr>
          <w:rFonts w:eastAsiaTheme="minorEastAsia"/>
          <w:noProof/>
          <w:lang w:eastAsia="en-GB"/>
        </w:rPr>
      </w:pPr>
      <w:hyperlink w:anchor="_Toc145346671" w:history="1">
        <w:r w:rsidR="001E5252" w:rsidRPr="00DC01CB">
          <w:rPr>
            <w:rStyle w:val="Hyperlink"/>
            <w:rFonts w:asciiTheme="minorHAnsi" w:hAnsiTheme="minorHAnsi" w:cstheme="minorHAnsi"/>
            <w:noProof/>
          </w:rPr>
          <w:t>5.</w:t>
        </w:r>
        <w:r w:rsidR="001E5252" w:rsidRPr="00DC01CB">
          <w:rPr>
            <w:rFonts w:eastAsiaTheme="minorEastAsia"/>
            <w:noProof/>
            <w:lang w:eastAsia="en-GB"/>
          </w:rPr>
          <w:tab/>
        </w:r>
        <w:r w:rsidR="001E5252" w:rsidRPr="00DC01CB">
          <w:rPr>
            <w:rStyle w:val="Hyperlink"/>
            <w:rFonts w:asciiTheme="minorHAnsi" w:hAnsiTheme="minorHAnsi" w:cstheme="minorHAnsi"/>
            <w:noProof/>
          </w:rPr>
          <w:t>Children Absent from Education</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_Toc145346671 \h </w:instrText>
        </w:r>
        <w:r w:rsidR="001E5252" w:rsidRPr="00DC01CB">
          <w:rPr>
            <w:noProof/>
            <w:webHidden/>
          </w:rPr>
        </w:r>
        <w:r w:rsidR="001E5252" w:rsidRPr="00DC01CB">
          <w:rPr>
            <w:noProof/>
            <w:webHidden/>
          </w:rPr>
          <w:fldChar w:fldCharType="separate"/>
        </w:r>
        <w:r w:rsidR="00151AE5">
          <w:rPr>
            <w:noProof/>
            <w:webHidden/>
          </w:rPr>
          <w:t>34</w:t>
        </w:r>
        <w:r w:rsidR="001E5252" w:rsidRPr="00DC01CB">
          <w:rPr>
            <w:noProof/>
            <w:webHidden/>
          </w:rPr>
          <w:fldChar w:fldCharType="end"/>
        </w:r>
      </w:hyperlink>
    </w:p>
    <w:p w14:paraId="1BD4AC9E" w14:textId="78247ED2" w:rsidR="001E5252" w:rsidRPr="00DC01CB" w:rsidRDefault="00AC623E" w:rsidP="00826018">
      <w:pPr>
        <w:pStyle w:val="TOC1"/>
        <w:rPr>
          <w:rFonts w:eastAsiaTheme="minorEastAsia"/>
          <w:noProof/>
          <w:lang w:eastAsia="en-GB"/>
        </w:rPr>
      </w:pPr>
      <w:hyperlink w:anchor="_Toc145346672" w:history="1">
        <w:r w:rsidR="001E5252" w:rsidRPr="00DC01CB">
          <w:rPr>
            <w:rStyle w:val="Hyperlink"/>
            <w:rFonts w:asciiTheme="minorHAnsi" w:hAnsiTheme="minorHAnsi" w:cstheme="minorHAnsi"/>
            <w:noProof/>
          </w:rPr>
          <w:t>6.</w:t>
        </w:r>
        <w:r w:rsidR="001E5252" w:rsidRPr="00DC01CB">
          <w:rPr>
            <w:rFonts w:eastAsiaTheme="minorEastAsia"/>
            <w:noProof/>
            <w:lang w:eastAsia="en-GB"/>
          </w:rPr>
          <w:tab/>
        </w:r>
        <w:r w:rsidR="001E5252" w:rsidRPr="00DC01CB">
          <w:rPr>
            <w:rStyle w:val="Hyperlink"/>
            <w:rFonts w:asciiTheme="minorHAnsi" w:hAnsiTheme="minorHAnsi" w:cstheme="minorHAnsi"/>
            <w:noProof/>
          </w:rPr>
          <w:t>Online safety</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_Toc145346672 \h </w:instrText>
        </w:r>
        <w:r w:rsidR="001E5252" w:rsidRPr="00DC01CB">
          <w:rPr>
            <w:noProof/>
            <w:webHidden/>
          </w:rPr>
        </w:r>
        <w:r w:rsidR="001E5252" w:rsidRPr="00DC01CB">
          <w:rPr>
            <w:noProof/>
            <w:webHidden/>
          </w:rPr>
          <w:fldChar w:fldCharType="separate"/>
        </w:r>
        <w:r w:rsidR="00151AE5">
          <w:rPr>
            <w:noProof/>
            <w:webHidden/>
          </w:rPr>
          <w:t>35</w:t>
        </w:r>
        <w:r w:rsidR="001E5252" w:rsidRPr="00DC01CB">
          <w:rPr>
            <w:noProof/>
            <w:webHidden/>
          </w:rPr>
          <w:fldChar w:fldCharType="end"/>
        </w:r>
      </w:hyperlink>
    </w:p>
    <w:p w14:paraId="48EEEF62" w14:textId="5CF7CBC1" w:rsidR="001E5252" w:rsidRPr="00DC01CB" w:rsidRDefault="00AC623E" w:rsidP="00826018">
      <w:pPr>
        <w:pStyle w:val="TOC1"/>
        <w:rPr>
          <w:rFonts w:eastAsiaTheme="minorEastAsia"/>
          <w:noProof/>
          <w:lang w:eastAsia="en-GB"/>
        </w:rPr>
      </w:pPr>
      <w:hyperlink w:anchor="_Toc145346673" w:history="1">
        <w:r w:rsidR="001E5252" w:rsidRPr="00DC01CB">
          <w:rPr>
            <w:rStyle w:val="Hyperlink"/>
            <w:rFonts w:asciiTheme="minorHAnsi" w:hAnsiTheme="minorHAnsi" w:cstheme="minorHAnsi"/>
            <w:noProof/>
          </w:rPr>
          <w:t>7.</w:t>
        </w:r>
        <w:r w:rsidR="001E5252" w:rsidRPr="00DC01CB">
          <w:rPr>
            <w:rFonts w:eastAsiaTheme="minorEastAsia"/>
            <w:noProof/>
            <w:lang w:eastAsia="en-GB"/>
          </w:rPr>
          <w:tab/>
        </w:r>
        <w:r w:rsidR="001E5252" w:rsidRPr="00DC01CB">
          <w:rPr>
            <w:rStyle w:val="Hyperlink"/>
            <w:rFonts w:asciiTheme="minorHAnsi" w:hAnsiTheme="minorHAnsi" w:cstheme="minorHAnsi"/>
            <w:noProof/>
          </w:rPr>
          <w:t>Groups of children who may be at risk of greater harm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_Toc145346673 \h </w:instrText>
        </w:r>
        <w:r w:rsidR="001E5252" w:rsidRPr="00DC01CB">
          <w:rPr>
            <w:noProof/>
            <w:webHidden/>
          </w:rPr>
        </w:r>
        <w:r w:rsidR="001E5252" w:rsidRPr="00DC01CB">
          <w:rPr>
            <w:noProof/>
            <w:webHidden/>
          </w:rPr>
          <w:fldChar w:fldCharType="separate"/>
        </w:r>
        <w:r w:rsidR="00151AE5">
          <w:rPr>
            <w:noProof/>
            <w:webHidden/>
          </w:rPr>
          <w:t>37</w:t>
        </w:r>
        <w:r w:rsidR="001E5252" w:rsidRPr="00DC01CB">
          <w:rPr>
            <w:noProof/>
            <w:webHidden/>
          </w:rPr>
          <w:fldChar w:fldCharType="end"/>
        </w:r>
      </w:hyperlink>
    </w:p>
    <w:p w14:paraId="11624F1B" w14:textId="15F73D8B" w:rsidR="001E5252" w:rsidRPr="00DC01CB" w:rsidRDefault="00AC623E" w:rsidP="00C9329E">
      <w:pPr>
        <w:pStyle w:val="TOC2"/>
        <w:jc w:val="left"/>
        <w:rPr>
          <w:rFonts w:eastAsiaTheme="minorEastAsia"/>
          <w:noProof/>
          <w:lang w:eastAsia="en-GB"/>
        </w:rPr>
      </w:pPr>
      <w:hyperlink w:anchor="_Toc145346674" w:history="1">
        <w:r w:rsidR="001E5252" w:rsidRPr="00DC01CB">
          <w:rPr>
            <w:rStyle w:val="Hyperlink"/>
            <w:rFonts w:asciiTheme="minorHAnsi" w:hAnsiTheme="minorHAnsi" w:cstheme="minorHAnsi"/>
            <w:noProof/>
          </w:rPr>
          <w:t>Children with special educational needs, disabilities or health issues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_Toc145346674 \h </w:instrText>
        </w:r>
        <w:r w:rsidR="001E5252" w:rsidRPr="00DC01CB">
          <w:rPr>
            <w:noProof/>
            <w:webHidden/>
          </w:rPr>
        </w:r>
        <w:r w:rsidR="001E5252" w:rsidRPr="00DC01CB">
          <w:rPr>
            <w:noProof/>
            <w:webHidden/>
          </w:rPr>
          <w:fldChar w:fldCharType="separate"/>
        </w:r>
        <w:r w:rsidR="00151AE5">
          <w:rPr>
            <w:noProof/>
            <w:webHidden/>
          </w:rPr>
          <w:t>37</w:t>
        </w:r>
        <w:r w:rsidR="001E5252" w:rsidRPr="00DC01CB">
          <w:rPr>
            <w:noProof/>
            <w:webHidden/>
          </w:rPr>
          <w:fldChar w:fldCharType="end"/>
        </w:r>
      </w:hyperlink>
    </w:p>
    <w:p w14:paraId="038183BF" w14:textId="40341F45" w:rsidR="001E5252" w:rsidRPr="00DC01CB" w:rsidRDefault="00AC623E" w:rsidP="00C9329E">
      <w:pPr>
        <w:pStyle w:val="TOC2"/>
        <w:jc w:val="left"/>
        <w:rPr>
          <w:rFonts w:eastAsiaTheme="minorEastAsia"/>
          <w:noProof/>
          <w:lang w:eastAsia="en-GB"/>
        </w:rPr>
      </w:pPr>
      <w:hyperlink w:anchor="_Toc145346675" w:history="1">
        <w:r w:rsidR="001E5252" w:rsidRPr="00DC01CB">
          <w:rPr>
            <w:rStyle w:val="Hyperlink"/>
            <w:rFonts w:asciiTheme="minorHAnsi" w:hAnsiTheme="minorHAnsi" w:cstheme="minorHAnsi"/>
            <w:noProof/>
          </w:rPr>
          <w:t>Children who are lesbian, gay, bi</w:t>
        </w:r>
        <w:r w:rsidR="001A2EB2">
          <w:rPr>
            <w:rStyle w:val="Hyperlink"/>
            <w:rFonts w:asciiTheme="minorHAnsi" w:hAnsiTheme="minorHAnsi" w:cstheme="minorHAnsi"/>
            <w:noProof/>
          </w:rPr>
          <w:t>sexual or gender questioning</w:t>
        </w:r>
        <w:r w:rsidR="001E5252" w:rsidRPr="00DC01CB">
          <w:rPr>
            <w:rStyle w:val="Hyperlink"/>
            <w:rFonts w:asciiTheme="minorHAnsi" w:hAnsiTheme="minorHAnsi" w:cstheme="minorHAnsi"/>
            <w:noProof/>
          </w:rPr>
          <w:t xml:space="preserve"> (LGBT)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_Toc145346675 \h </w:instrText>
        </w:r>
        <w:r w:rsidR="001E5252" w:rsidRPr="00DC01CB">
          <w:rPr>
            <w:noProof/>
            <w:webHidden/>
          </w:rPr>
        </w:r>
        <w:r w:rsidR="001E5252" w:rsidRPr="00DC01CB">
          <w:rPr>
            <w:noProof/>
            <w:webHidden/>
          </w:rPr>
          <w:fldChar w:fldCharType="separate"/>
        </w:r>
        <w:r w:rsidR="00151AE5">
          <w:rPr>
            <w:noProof/>
            <w:webHidden/>
          </w:rPr>
          <w:t>37</w:t>
        </w:r>
        <w:r w:rsidR="001E5252" w:rsidRPr="00DC01CB">
          <w:rPr>
            <w:noProof/>
            <w:webHidden/>
          </w:rPr>
          <w:fldChar w:fldCharType="end"/>
        </w:r>
      </w:hyperlink>
    </w:p>
    <w:p w14:paraId="1AA7EE10" w14:textId="37BEF6D3" w:rsidR="001E5252" w:rsidRPr="00DC01CB" w:rsidRDefault="00AC623E" w:rsidP="00C9329E">
      <w:pPr>
        <w:pStyle w:val="TOC2"/>
        <w:jc w:val="left"/>
        <w:rPr>
          <w:rFonts w:eastAsiaTheme="minorEastAsia"/>
          <w:noProof/>
          <w:lang w:eastAsia="en-GB"/>
        </w:rPr>
      </w:pPr>
      <w:hyperlink w:anchor="_Toc145346676" w:history="1">
        <w:r w:rsidR="001E5252" w:rsidRPr="00DC01CB">
          <w:rPr>
            <w:rStyle w:val="Hyperlink"/>
            <w:rFonts w:asciiTheme="minorHAnsi" w:hAnsiTheme="minorHAnsi" w:cstheme="minorHAnsi"/>
            <w:noProof/>
          </w:rPr>
          <w:t>Children who need a social worker (Child in Need and Child Protection Plans)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_Toc145346676 \h </w:instrText>
        </w:r>
        <w:r w:rsidR="001E5252" w:rsidRPr="00DC01CB">
          <w:rPr>
            <w:noProof/>
            <w:webHidden/>
          </w:rPr>
        </w:r>
        <w:r w:rsidR="001E5252" w:rsidRPr="00DC01CB">
          <w:rPr>
            <w:noProof/>
            <w:webHidden/>
          </w:rPr>
          <w:fldChar w:fldCharType="separate"/>
        </w:r>
        <w:r w:rsidR="00151AE5">
          <w:rPr>
            <w:noProof/>
            <w:webHidden/>
          </w:rPr>
          <w:t>37</w:t>
        </w:r>
        <w:r w:rsidR="001E5252" w:rsidRPr="00DC01CB">
          <w:rPr>
            <w:noProof/>
            <w:webHidden/>
          </w:rPr>
          <w:fldChar w:fldCharType="end"/>
        </w:r>
      </w:hyperlink>
    </w:p>
    <w:p w14:paraId="37648DB7" w14:textId="5C73EAAA" w:rsidR="001E5252" w:rsidRPr="00DC01CB" w:rsidRDefault="00AC623E" w:rsidP="00C9329E">
      <w:pPr>
        <w:pStyle w:val="TOC2"/>
        <w:jc w:val="left"/>
        <w:rPr>
          <w:rFonts w:eastAsiaTheme="minorEastAsia"/>
          <w:noProof/>
          <w:lang w:eastAsia="en-GB"/>
        </w:rPr>
      </w:pPr>
      <w:hyperlink w:anchor="_Toc145346677" w:history="1">
        <w:r w:rsidR="001E5252" w:rsidRPr="00DC01CB">
          <w:rPr>
            <w:rStyle w:val="Hyperlink"/>
            <w:rFonts w:asciiTheme="minorHAnsi" w:hAnsiTheme="minorHAnsi" w:cstheme="minorHAnsi"/>
            <w:noProof/>
          </w:rPr>
          <w:t>Elective Home Education (EHE)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_Toc145346677 \h </w:instrText>
        </w:r>
        <w:r w:rsidR="001E5252" w:rsidRPr="00DC01CB">
          <w:rPr>
            <w:noProof/>
            <w:webHidden/>
          </w:rPr>
        </w:r>
        <w:r w:rsidR="001E5252" w:rsidRPr="00DC01CB">
          <w:rPr>
            <w:noProof/>
            <w:webHidden/>
          </w:rPr>
          <w:fldChar w:fldCharType="separate"/>
        </w:r>
        <w:r w:rsidR="00151AE5">
          <w:rPr>
            <w:noProof/>
            <w:webHidden/>
          </w:rPr>
          <w:t>38</w:t>
        </w:r>
        <w:r w:rsidR="001E5252" w:rsidRPr="00DC01CB">
          <w:rPr>
            <w:noProof/>
            <w:webHidden/>
          </w:rPr>
          <w:fldChar w:fldCharType="end"/>
        </w:r>
      </w:hyperlink>
    </w:p>
    <w:p w14:paraId="279D7E46" w14:textId="68C7C485" w:rsidR="001E5252" w:rsidRPr="00DC01CB" w:rsidRDefault="00AC623E" w:rsidP="00C9329E">
      <w:pPr>
        <w:pStyle w:val="TOC2"/>
        <w:jc w:val="left"/>
        <w:rPr>
          <w:rFonts w:eastAsiaTheme="minorEastAsia"/>
          <w:noProof/>
          <w:lang w:eastAsia="en-GB"/>
        </w:rPr>
      </w:pPr>
      <w:hyperlink w:anchor="_Toc145346678" w:history="1">
        <w:r w:rsidR="001E5252" w:rsidRPr="00DC01CB">
          <w:rPr>
            <w:rStyle w:val="Hyperlink"/>
            <w:rFonts w:asciiTheme="minorHAnsi" w:hAnsiTheme="minorHAnsi" w:cstheme="minorHAnsi"/>
            <w:noProof/>
          </w:rPr>
          <w:t>Looked after children and previously looked after children (Cared for Children)</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_Toc145346678 \h </w:instrText>
        </w:r>
        <w:r w:rsidR="001E5252" w:rsidRPr="00DC01CB">
          <w:rPr>
            <w:noProof/>
            <w:webHidden/>
          </w:rPr>
        </w:r>
        <w:r w:rsidR="001E5252" w:rsidRPr="00DC01CB">
          <w:rPr>
            <w:noProof/>
            <w:webHidden/>
          </w:rPr>
          <w:fldChar w:fldCharType="separate"/>
        </w:r>
        <w:r w:rsidR="00151AE5">
          <w:rPr>
            <w:noProof/>
            <w:webHidden/>
          </w:rPr>
          <w:t>38</w:t>
        </w:r>
        <w:r w:rsidR="001E5252" w:rsidRPr="00DC01CB">
          <w:rPr>
            <w:noProof/>
            <w:webHidden/>
          </w:rPr>
          <w:fldChar w:fldCharType="end"/>
        </w:r>
      </w:hyperlink>
    </w:p>
    <w:p w14:paraId="60020045" w14:textId="534918E5" w:rsidR="001E5252" w:rsidRPr="00DC01CB" w:rsidRDefault="00AC623E" w:rsidP="00C9329E">
      <w:pPr>
        <w:pStyle w:val="TOC2"/>
        <w:jc w:val="left"/>
        <w:rPr>
          <w:rFonts w:eastAsiaTheme="minorEastAsia"/>
          <w:noProof/>
          <w:lang w:eastAsia="en-GB"/>
        </w:rPr>
      </w:pPr>
      <w:hyperlink w:anchor="_Toc145346679" w:history="1">
        <w:r w:rsidR="001E5252" w:rsidRPr="00DC01CB">
          <w:rPr>
            <w:rStyle w:val="Hyperlink"/>
            <w:rFonts w:asciiTheme="minorHAnsi" w:hAnsiTheme="minorHAnsi" w:cstheme="minorHAnsi"/>
            <w:noProof/>
          </w:rPr>
          <w:t>Private fostering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_Toc145346679 \h </w:instrText>
        </w:r>
        <w:r w:rsidR="001E5252" w:rsidRPr="00DC01CB">
          <w:rPr>
            <w:noProof/>
            <w:webHidden/>
          </w:rPr>
        </w:r>
        <w:r w:rsidR="001E5252" w:rsidRPr="00DC01CB">
          <w:rPr>
            <w:noProof/>
            <w:webHidden/>
          </w:rPr>
          <w:fldChar w:fldCharType="separate"/>
        </w:r>
        <w:r w:rsidR="00151AE5">
          <w:rPr>
            <w:noProof/>
            <w:webHidden/>
          </w:rPr>
          <w:t>39</w:t>
        </w:r>
        <w:r w:rsidR="001E5252" w:rsidRPr="00DC01CB">
          <w:rPr>
            <w:noProof/>
            <w:webHidden/>
          </w:rPr>
          <w:fldChar w:fldCharType="end"/>
        </w:r>
      </w:hyperlink>
    </w:p>
    <w:p w14:paraId="47D143CA" w14:textId="427CEFBD" w:rsidR="001E5252" w:rsidRPr="00DC01CB" w:rsidRDefault="00AC623E" w:rsidP="00826018">
      <w:pPr>
        <w:pStyle w:val="TOC1"/>
        <w:rPr>
          <w:rFonts w:eastAsiaTheme="minorEastAsia"/>
          <w:noProof/>
          <w:lang w:eastAsia="en-GB"/>
        </w:rPr>
      </w:pPr>
      <w:hyperlink w:anchor="_Toc145346680" w:history="1">
        <w:r w:rsidR="001E5252" w:rsidRPr="00DC01CB">
          <w:rPr>
            <w:rStyle w:val="Hyperlink"/>
            <w:rFonts w:asciiTheme="minorHAnsi" w:hAnsiTheme="minorHAnsi" w:cstheme="minorHAnsi"/>
            <w:noProof/>
          </w:rPr>
          <w:t>8.</w:t>
        </w:r>
        <w:r w:rsidR="001E5252" w:rsidRPr="00DC01CB">
          <w:rPr>
            <w:rFonts w:eastAsiaTheme="minorEastAsia"/>
            <w:noProof/>
            <w:lang w:eastAsia="en-GB"/>
          </w:rPr>
          <w:tab/>
        </w:r>
        <w:r w:rsidR="001E5252" w:rsidRPr="00DC01CB">
          <w:rPr>
            <w:rStyle w:val="Hyperlink"/>
            <w:rFonts w:asciiTheme="minorHAnsi" w:hAnsiTheme="minorHAnsi" w:cstheme="minorHAnsi"/>
            <w:noProof/>
          </w:rPr>
          <w:t>Creating a Safer Culture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_Toc145346680 \h </w:instrText>
        </w:r>
        <w:r w:rsidR="001E5252" w:rsidRPr="00DC01CB">
          <w:rPr>
            <w:noProof/>
            <w:webHidden/>
          </w:rPr>
        </w:r>
        <w:r w:rsidR="001E5252" w:rsidRPr="00DC01CB">
          <w:rPr>
            <w:noProof/>
            <w:webHidden/>
          </w:rPr>
          <w:fldChar w:fldCharType="separate"/>
        </w:r>
        <w:r w:rsidR="00151AE5">
          <w:rPr>
            <w:noProof/>
            <w:webHidden/>
          </w:rPr>
          <w:t>40</w:t>
        </w:r>
        <w:r w:rsidR="001E5252" w:rsidRPr="00DC01CB">
          <w:rPr>
            <w:noProof/>
            <w:webHidden/>
          </w:rPr>
          <w:fldChar w:fldCharType="end"/>
        </w:r>
      </w:hyperlink>
    </w:p>
    <w:p w14:paraId="4222655D" w14:textId="54B21F7E" w:rsidR="001E5252" w:rsidRPr="00DC01CB" w:rsidRDefault="00AC623E" w:rsidP="00C9329E">
      <w:pPr>
        <w:pStyle w:val="TOC2"/>
        <w:jc w:val="left"/>
        <w:rPr>
          <w:rFonts w:eastAsiaTheme="minorEastAsia"/>
          <w:noProof/>
          <w:lang w:eastAsia="en-GB"/>
        </w:rPr>
      </w:pPr>
      <w:hyperlink w:anchor="_Toc145346681" w:history="1">
        <w:r w:rsidR="001E5252" w:rsidRPr="00DC01CB">
          <w:rPr>
            <w:rStyle w:val="Hyperlink"/>
            <w:rFonts w:asciiTheme="minorHAnsi" w:hAnsiTheme="minorHAnsi" w:cstheme="minorHAnsi"/>
            <w:noProof/>
          </w:rPr>
          <w:t>Safer recruitment procedures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_Toc145346681 \h </w:instrText>
        </w:r>
        <w:r w:rsidR="001E5252" w:rsidRPr="00DC01CB">
          <w:rPr>
            <w:noProof/>
            <w:webHidden/>
          </w:rPr>
        </w:r>
        <w:r w:rsidR="001E5252" w:rsidRPr="00DC01CB">
          <w:rPr>
            <w:noProof/>
            <w:webHidden/>
          </w:rPr>
          <w:fldChar w:fldCharType="separate"/>
        </w:r>
        <w:r w:rsidR="00151AE5">
          <w:rPr>
            <w:noProof/>
            <w:webHidden/>
          </w:rPr>
          <w:t>40</w:t>
        </w:r>
        <w:r w:rsidR="001E5252" w:rsidRPr="00DC01CB">
          <w:rPr>
            <w:noProof/>
            <w:webHidden/>
          </w:rPr>
          <w:fldChar w:fldCharType="end"/>
        </w:r>
      </w:hyperlink>
    </w:p>
    <w:p w14:paraId="3C97777A" w14:textId="501E9CB2" w:rsidR="001E5252" w:rsidRPr="00DC01CB" w:rsidRDefault="00AC623E" w:rsidP="00C9329E">
      <w:pPr>
        <w:pStyle w:val="TOC2"/>
        <w:jc w:val="left"/>
        <w:rPr>
          <w:rFonts w:eastAsiaTheme="minorEastAsia"/>
          <w:noProof/>
          <w:lang w:eastAsia="en-GB"/>
        </w:rPr>
      </w:pPr>
      <w:hyperlink w:anchor="_Toc145346682" w:history="1">
        <w:r w:rsidR="001E5252" w:rsidRPr="00DC01CB">
          <w:rPr>
            <w:rStyle w:val="Hyperlink"/>
            <w:rFonts w:asciiTheme="minorHAnsi" w:hAnsiTheme="minorHAnsi" w:cstheme="minorHAnsi"/>
            <w:noProof/>
          </w:rPr>
          <w:t>Ongoing training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_Toc145346682 \h </w:instrText>
        </w:r>
        <w:r w:rsidR="001E5252" w:rsidRPr="00DC01CB">
          <w:rPr>
            <w:noProof/>
            <w:webHidden/>
          </w:rPr>
        </w:r>
        <w:r w:rsidR="001E5252" w:rsidRPr="00DC01CB">
          <w:rPr>
            <w:noProof/>
            <w:webHidden/>
          </w:rPr>
          <w:fldChar w:fldCharType="separate"/>
        </w:r>
        <w:r w:rsidR="00151AE5">
          <w:rPr>
            <w:noProof/>
            <w:webHidden/>
          </w:rPr>
          <w:t>41</w:t>
        </w:r>
        <w:r w:rsidR="001E5252" w:rsidRPr="00DC01CB">
          <w:rPr>
            <w:noProof/>
            <w:webHidden/>
          </w:rPr>
          <w:fldChar w:fldCharType="end"/>
        </w:r>
      </w:hyperlink>
    </w:p>
    <w:p w14:paraId="19CF633B" w14:textId="3A1041FF" w:rsidR="001E5252" w:rsidRPr="00DC01CB" w:rsidRDefault="00AC623E" w:rsidP="00C9329E">
      <w:pPr>
        <w:pStyle w:val="TOC2"/>
        <w:jc w:val="left"/>
        <w:rPr>
          <w:rFonts w:eastAsiaTheme="minorEastAsia"/>
          <w:noProof/>
          <w:lang w:eastAsia="en-GB"/>
        </w:rPr>
      </w:pPr>
      <w:hyperlink w:anchor="_Toc145346683" w:history="1">
        <w:r w:rsidR="001E5252" w:rsidRPr="00DC01CB">
          <w:rPr>
            <w:rStyle w:val="Hyperlink"/>
            <w:rFonts w:asciiTheme="minorHAnsi" w:hAnsiTheme="minorHAnsi" w:cstheme="minorHAnsi"/>
            <w:noProof/>
          </w:rPr>
          <w:t>Managing allegations and Low-Level Concerns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_Toc145346683 \h </w:instrText>
        </w:r>
        <w:r w:rsidR="001E5252" w:rsidRPr="00DC01CB">
          <w:rPr>
            <w:noProof/>
            <w:webHidden/>
          </w:rPr>
        </w:r>
        <w:r w:rsidR="001E5252" w:rsidRPr="00DC01CB">
          <w:rPr>
            <w:noProof/>
            <w:webHidden/>
          </w:rPr>
          <w:fldChar w:fldCharType="separate"/>
        </w:r>
        <w:r w:rsidR="00151AE5">
          <w:rPr>
            <w:noProof/>
            <w:webHidden/>
          </w:rPr>
          <w:t>41</w:t>
        </w:r>
        <w:r w:rsidR="001E5252" w:rsidRPr="00DC01CB">
          <w:rPr>
            <w:noProof/>
            <w:webHidden/>
          </w:rPr>
          <w:fldChar w:fldCharType="end"/>
        </w:r>
      </w:hyperlink>
    </w:p>
    <w:p w14:paraId="441E9517" w14:textId="23DDB4C0" w:rsidR="001E5252" w:rsidRPr="00DC01CB" w:rsidRDefault="00AC623E" w:rsidP="00C9329E">
      <w:pPr>
        <w:pStyle w:val="TOC3"/>
        <w:tabs>
          <w:tab w:val="right" w:leader="dot" w:pos="9016"/>
        </w:tabs>
        <w:rPr>
          <w:rFonts w:asciiTheme="minorHAnsi" w:eastAsiaTheme="minorEastAsia" w:hAnsiTheme="minorHAnsi" w:cstheme="minorHAnsi"/>
          <w:noProof/>
          <w:lang w:eastAsia="en-GB"/>
        </w:rPr>
      </w:pPr>
      <w:hyperlink w:anchor="_Toc145346684" w:history="1">
        <w:r w:rsidR="001E5252" w:rsidRPr="00DC01CB">
          <w:rPr>
            <w:rStyle w:val="Hyperlink"/>
            <w:rFonts w:asciiTheme="minorHAnsi" w:hAnsiTheme="minorHAnsi" w:cstheme="minorHAnsi"/>
            <w:noProof/>
          </w:rPr>
          <w:t>Concern or allegation that may meet the harm threshold.</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_Toc145346684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41</w:t>
        </w:r>
        <w:r w:rsidR="001E5252" w:rsidRPr="00DC01CB">
          <w:rPr>
            <w:rFonts w:asciiTheme="minorHAnsi" w:hAnsiTheme="minorHAnsi" w:cstheme="minorHAnsi"/>
            <w:noProof/>
            <w:webHidden/>
          </w:rPr>
          <w:fldChar w:fldCharType="end"/>
        </w:r>
      </w:hyperlink>
    </w:p>
    <w:p w14:paraId="644A7835" w14:textId="44382A10" w:rsidR="001E5252" w:rsidRPr="00DC01CB" w:rsidRDefault="00AC623E" w:rsidP="00C9329E">
      <w:pPr>
        <w:pStyle w:val="TOC3"/>
        <w:tabs>
          <w:tab w:val="right" w:leader="dot" w:pos="9016"/>
        </w:tabs>
        <w:rPr>
          <w:rFonts w:asciiTheme="minorHAnsi" w:eastAsiaTheme="minorEastAsia" w:hAnsiTheme="minorHAnsi" w:cstheme="minorHAnsi"/>
          <w:noProof/>
          <w:lang w:eastAsia="en-GB"/>
        </w:rPr>
      </w:pPr>
      <w:hyperlink w:anchor="_Toc145346685" w:history="1">
        <w:r w:rsidR="001E5252" w:rsidRPr="00DC01CB">
          <w:rPr>
            <w:rStyle w:val="Hyperlink"/>
            <w:rFonts w:asciiTheme="minorHAnsi" w:hAnsiTheme="minorHAnsi" w:cstheme="minorHAnsi"/>
            <w:noProof/>
          </w:rPr>
          <w:t>Concern or allegation that does not meet the harm threshold: low-level concern.</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_Toc145346685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42</w:t>
        </w:r>
        <w:r w:rsidR="001E5252" w:rsidRPr="00DC01CB">
          <w:rPr>
            <w:rFonts w:asciiTheme="minorHAnsi" w:hAnsiTheme="minorHAnsi" w:cstheme="minorHAnsi"/>
            <w:noProof/>
            <w:webHidden/>
          </w:rPr>
          <w:fldChar w:fldCharType="end"/>
        </w:r>
      </w:hyperlink>
    </w:p>
    <w:p w14:paraId="17F275D4" w14:textId="0DCBF05F" w:rsidR="001E5252" w:rsidRPr="00DC01CB" w:rsidRDefault="00AC623E" w:rsidP="00C9329E">
      <w:pPr>
        <w:pStyle w:val="TOC2"/>
        <w:jc w:val="left"/>
        <w:rPr>
          <w:rFonts w:eastAsiaTheme="minorEastAsia"/>
          <w:noProof/>
          <w:lang w:eastAsia="en-GB"/>
        </w:rPr>
      </w:pPr>
      <w:hyperlink w:anchor="_Toc145346686" w:history="1">
        <w:r w:rsidR="001E5252" w:rsidRPr="00DC01CB">
          <w:rPr>
            <w:rStyle w:val="Hyperlink"/>
            <w:rFonts w:asciiTheme="minorHAnsi" w:hAnsiTheme="minorHAnsi" w:cstheme="minorHAnsi"/>
            <w:noProof/>
          </w:rPr>
          <w:t>Safeguarding Monitoring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_Toc145346686 \h </w:instrText>
        </w:r>
        <w:r w:rsidR="001E5252" w:rsidRPr="00DC01CB">
          <w:rPr>
            <w:noProof/>
            <w:webHidden/>
          </w:rPr>
        </w:r>
        <w:r w:rsidR="001E5252" w:rsidRPr="00DC01CB">
          <w:rPr>
            <w:noProof/>
            <w:webHidden/>
          </w:rPr>
          <w:fldChar w:fldCharType="separate"/>
        </w:r>
        <w:r w:rsidR="00151AE5">
          <w:rPr>
            <w:noProof/>
            <w:webHidden/>
          </w:rPr>
          <w:t>42</w:t>
        </w:r>
        <w:r w:rsidR="001E5252" w:rsidRPr="00DC01CB">
          <w:rPr>
            <w:noProof/>
            <w:webHidden/>
          </w:rPr>
          <w:fldChar w:fldCharType="end"/>
        </w:r>
      </w:hyperlink>
    </w:p>
    <w:p w14:paraId="4B9F010F" w14:textId="6B4BC17B" w:rsidR="001E5252" w:rsidRPr="00DC01CB" w:rsidRDefault="00AC623E" w:rsidP="00C9329E">
      <w:pPr>
        <w:pStyle w:val="TOC2"/>
        <w:jc w:val="left"/>
        <w:rPr>
          <w:rFonts w:eastAsiaTheme="minorEastAsia"/>
          <w:noProof/>
          <w:lang w:eastAsia="en-GB"/>
        </w:rPr>
      </w:pPr>
      <w:hyperlink w:anchor="_Toc145346687" w:history="1">
        <w:r w:rsidR="001E5252" w:rsidRPr="00DC01CB">
          <w:rPr>
            <w:rStyle w:val="Hyperlink"/>
            <w:rFonts w:asciiTheme="minorHAnsi" w:hAnsiTheme="minorHAnsi" w:cstheme="minorHAnsi"/>
            <w:noProof/>
          </w:rPr>
          <w:t>Use of school premises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_Toc145346687 \h </w:instrText>
        </w:r>
        <w:r w:rsidR="001E5252" w:rsidRPr="00DC01CB">
          <w:rPr>
            <w:noProof/>
            <w:webHidden/>
          </w:rPr>
        </w:r>
        <w:r w:rsidR="001E5252" w:rsidRPr="00DC01CB">
          <w:rPr>
            <w:noProof/>
            <w:webHidden/>
          </w:rPr>
          <w:fldChar w:fldCharType="separate"/>
        </w:r>
        <w:r w:rsidR="00151AE5">
          <w:rPr>
            <w:noProof/>
            <w:webHidden/>
          </w:rPr>
          <w:t>42</w:t>
        </w:r>
        <w:r w:rsidR="001E5252" w:rsidRPr="00DC01CB">
          <w:rPr>
            <w:noProof/>
            <w:webHidden/>
          </w:rPr>
          <w:fldChar w:fldCharType="end"/>
        </w:r>
      </w:hyperlink>
    </w:p>
    <w:p w14:paraId="2DF87B63" w14:textId="49DA0150" w:rsidR="001E5252" w:rsidRPr="00DC01CB" w:rsidRDefault="00AC623E" w:rsidP="00C9329E">
      <w:pPr>
        <w:pStyle w:val="TOC2"/>
        <w:jc w:val="left"/>
        <w:rPr>
          <w:rFonts w:eastAsiaTheme="minorEastAsia"/>
          <w:noProof/>
          <w:lang w:eastAsia="en-GB"/>
        </w:rPr>
      </w:pPr>
      <w:hyperlink w:anchor="_Toc145346688" w:history="1">
        <w:r w:rsidR="001E5252" w:rsidRPr="00DC01CB">
          <w:rPr>
            <w:rStyle w:val="Hyperlink"/>
            <w:rFonts w:asciiTheme="minorHAnsi" w:hAnsiTheme="minorHAnsi" w:cstheme="minorHAnsi"/>
            <w:noProof/>
          </w:rPr>
          <w:t>Physical contact and positive handling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_Toc145346688 \h </w:instrText>
        </w:r>
        <w:r w:rsidR="001E5252" w:rsidRPr="00DC01CB">
          <w:rPr>
            <w:noProof/>
            <w:webHidden/>
          </w:rPr>
        </w:r>
        <w:r w:rsidR="001E5252" w:rsidRPr="00DC01CB">
          <w:rPr>
            <w:noProof/>
            <w:webHidden/>
          </w:rPr>
          <w:fldChar w:fldCharType="separate"/>
        </w:r>
        <w:r w:rsidR="00151AE5">
          <w:rPr>
            <w:noProof/>
            <w:webHidden/>
          </w:rPr>
          <w:t>42</w:t>
        </w:r>
        <w:r w:rsidR="001E5252" w:rsidRPr="00DC01CB">
          <w:rPr>
            <w:noProof/>
            <w:webHidden/>
          </w:rPr>
          <w:fldChar w:fldCharType="end"/>
        </w:r>
      </w:hyperlink>
    </w:p>
    <w:p w14:paraId="30A23DC3" w14:textId="52D7FFF5" w:rsidR="001E5252" w:rsidRPr="00DC01CB" w:rsidRDefault="00AC623E" w:rsidP="00C9329E">
      <w:pPr>
        <w:pStyle w:val="TOC2"/>
        <w:jc w:val="left"/>
        <w:rPr>
          <w:rFonts w:eastAsiaTheme="minorEastAsia"/>
          <w:noProof/>
          <w:lang w:eastAsia="en-GB"/>
        </w:rPr>
      </w:pPr>
      <w:hyperlink w:anchor="_Toc145346689" w:history="1">
        <w:r w:rsidR="001E5252" w:rsidRPr="00DC01CB">
          <w:rPr>
            <w:rStyle w:val="Hyperlink"/>
            <w:rFonts w:asciiTheme="minorHAnsi" w:hAnsiTheme="minorHAnsi" w:cstheme="minorHAnsi"/>
            <w:noProof/>
          </w:rPr>
          <w:t>Supporting pupils with medical conditions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_Toc145346689 \h </w:instrText>
        </w:r>
        <w:r w:rsidR="001E5252" w:rsidRPr="00DC01CB">
          <w:rPr>
            <w:noProof/>
            <w:webHidden/>
          </w:rPr>
        </w:r>
        <w:r w:rsidR="001E5252" w:rsidRPr="00DC01CB">
          <w:rPr>
            <w:noProof/>
            <w:webHidden/>
          </w:rPr>
          <w:fldChar w:fldCharType="separate"/>
        </w:r>
        <w:r w:rsidR="00151AE5">
          <w:rPr>
            <w:noProof/>
            <w:webHidden/>
          </w:rPr>
          <w:t>43</w:t>
        </w:r>
        <w:r w:rsidR="001E5252" w:rsidRPr="00DC01CB">
          <w:rPr>
            <w:noProof/>
            <w:webHidden/>
          </w:rPr>
          <w:fldChar w:fldCharType="end"/>
        </w:r>
      </w:hyperlink>
    </w:p>
    <w:p w14:paraId="5B282F8A" w14:textId="1C7F8A99" w:rsidR="001E5252" w:rsidRPr="00DC01CB" w:rsidRDefault="00AC623E" w:rsidP="00826018">
      <w:pPr>
        <w:pStyle w:val="TOC1"/>
        <w:rPr>
          <w:rFonts w:eastAsiaTheme="minorEastAsia"/>
          <w:noProof/>
          <w:lang w:eastAsia="en-GB"/>
        </w:rPr>
      </w:pPr>
      <w:hyperlink w:anchor="_Toc145346690" w:history="1">
        <w:r w:rsidR="001E5252" w:rsidRPr="00DC01CB">
          <w:rPr>
            <w:rStyle w:val="Hyperlink"/>
            <w:rFonts w:asciiTheme="minorHAnsi" w:hAnsiTheme="minorHAnsi" w:cstheme="minorHAnsi"/>
            <w:noProof/>
          </w:rPr>
          <w:t>9.</w:t>
        </w:r>
        <w:r w:rsidR="001E5252" w:rsidRPr="00DC01CB">
          <w:rPr>
            <w:rFonts w:eastAsiaTheme="minorEastAsia"/>
            <w:noProof/>
            <w:lang w:eastAsia="en-GB"/>
          </w:rPr>
          <w:tab/>
        </w:r>
        <w:r w:rsidR="001E5252" w:rsidRPr="00DC01CB">
          <w:rPr>
            <w:rStyle w:val="Hyperlink"/>
            <w:rFonts w:asciiTheme="minorHAnsi" w:hAnsiTheme="minorHAnsi" w:cstheme="minorHAnsi"/>
            <w:noProof/>
          </w:rPr>
          <w:t>Role of the Designated Safeguarding Lead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_Toc145346690 \h </w:instrText>
        </w:r>
        <w:r w:rsidR="001E5252" w:rsidRPr="00DC01CB">
          <w:rPr>
            <w:noProof/>
            <w:webHidden/>
          </w:rPr>
        </w:r>
        <w:r w:rsidR="001E5252" w:rsidRPr="00DC01CB">
          <w:rPr>
            <w:noProof/>
            <w:webHidden/>
          </w:rPr>
          <w:fldChar w:fldCharType="separate"/>
        </w:r>
        <w:r w:rsidR="00151AE5">
          <w:rPr>
            <w:noProof/>
            <w:webHidden/>
          </w:rPr>
          <w:t>44</w:t>
        </w:r>
        <w:r w:rsidR="001E5252" w:rsidRPr="00DC01CB">
          <w:rPr>
            <w:noProof/>
            <w:webHidden/>
          </w:rPr>
          <w:fldChar w:fldCharType="end"/>
        </w:r>
      </w:hyperlink>
    </w:p>
    <w:p w14:paraId="2FB4A8D6" w14:textId="4330627D" w:rsidR="001E5252" w:rsidRPr="00DC01CB" w:rsidRDefault="00AC623E" w:rsidP="00826018">
      <w:pPr>
        <w:pStyle w:val="TOC1"/>
        <w:rPr>
          <w:rFonts w:eastAsiaTheme="minorEastAsia"/>
          <w:noProof/>
          <w:lang w:eastAsia="en-GB"/>
        </w:rPr>
      </w:pPr>
      <w:hyperlink w:anchor="_Toc145346691" w:history="1">
        <w:r w:rsidR="001E5252" w:rsidRPr="00DC01CB">
          <w:rPr>
            <w:rStyle w:val="Hyperlink"/>
            <w:rFonts w:asciiTheme="minorHAnsi" w:hAnsiTheme="minorHAnsi" w:cstheme="minorHAnsi"/>
            <w:noProof/>
          </w:rPr>
          <w:t>10.</w:t>
        </w:r>
        <w:r w:rsidR="001E5252" w:rsidRPr="00DC01CB">
          <w:rPr>
            <w:rFonts w:eastAsiaTheme="minorEastAsia"/>
            <w:noProof/>
            <w:lang w:eastAsia="en-GB"/>
          </w:rPr>
          <w:tab/>
        </w:r>
        <w:r w:rsidR="001E5252" w:rsidRPr="00DC01CB">
          <w:rPr>
            <w:rStyle w:val="Hyperlink"/>
            <w:rFonts w:asciiTheme="minorHAnsi" w:hAnsiTheme="minorHAnsi" w:cstheme="minorHAnsi"/>
            <w:noProof/>
          </w:rPr>
          <w:t>Whistleblowing and complaints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_Toc145346691 \h </w:instrText>
        </w:r>
        <w:r w:rsidR="001E5252" w:rsidRPr="00DC01CB">
          <w:rPr>
            <w:noProof/>
            <w:webHidden/>
          </w:rPr>
        </w:r>
        <w:r w:rsidR="001E5252" w:rsidRPr="00DC01CB">
          <w:rPr>
            <w:noProof/>
            <w:webHidden/>
          </w:rPr>
          <w:fldChar w:fldCharType="separate"/>
        </w:r>
        <w:r w:rsidR="00151AE5">
          <w:rPr>
            <w:noProof/>
            <w:webHidden/>
          </w:rPr>
          <w:t>44</w:t>
        </w:r>
        <w:r w:rsidR="001E5252" w:rsidRPr="00DC01CB">
          <w:rPr>
            <w:noProof/>
            <w:webHidden/>
          </w:rPr>
          <w:fldChar w:fldCharType="end"/>
        </w:r>
      </w:hyperlink>
    </w:p>
    <w:p w14:paraId="40BDDC34" w14:textId="3B74EDE6" w:rsidR="001E5252" w:rsidRPr="00DC01CB" w:rsidRDefault="00AC623E" w:rsidP="00826018">
      <w:pPr>
        <w:pStyle w:val="TOC1"/>
        <w:tabs>
          <w:tab w:val="clear" w:pos="426"/>
        </w:tabs>
        <w:ind w:left="426"/>
        <w:rPr>
          <w:rFonts w:eastAsiaTheme="minorEastAsia"/>
          <w:noProof/>
          <w:lang w:eastAsia="en-GB"/>
        </w:rPr>
      </w:pPr>
      <w:hyperlink w:anchor="_Toc145346692" w:history="1">
        <w:r w:rsidR="001E5252" w:rsidRPr="00DC01CB">
          <w:rPr>
            <w:rStyle w:val="Hyperlink"/>
            <w:rFonts w:asciiTheme="minorHAnsi" w:hAnsiTheme="minorHAnsi" w:cstheme="minorHAnsi"/>
            <w:noProof/>
          </w:rPr>
          <w:t>Appendix A</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_Toc145346692 \h </w:instrText>
        </w:r>
        <w:r w:rsidR="001E5252" w:rsidRPr="00DC01CB">
          <w:rPr>
            <w:noProof/>
            <w:webHidden/>
          </w:rPr>
        </w:r>
        <w:r w:rsidR="001E5252" w:rsidRPr="00DC01CB">
          <w:rPr>
            <w:noProof/>
            <w:webHidden/>
          </w:rPr>
          <w:fldChar w:fldCharType="separate"/>
        </w:r>
        <w:r w:rsidR="00151AE5">
          <w:rPr>
            <w:noProof/>
            <w:webHidden/>
          </w:rPr>
          <w:t>45</w:t>
        </w:r>
        <w:r w:rsidR="001E5252" w:rsidRPr="00DC01CB">
          <w:rPr>
            <w:noProof/>
            <w:webHidden/>
          </w:rPr>
          <w:fldChar w:fldCharType="end"/>
        </w:r>
      </w:hyperlink>
    </w:p>
    <w:p w14:paraId="4EB59526" w14:textId="55A39BAA" w:rsidR="001E5252" w:rsidRPr="00DC01CB" w:rsidRDefault="00AC623E" w:rsidP="00826018">
      <w:pPr>
        <w:pStyle w:val="TOC1"/>
        <w:tabs>
          <w:tab w:val="clear" w:pos="426"/>
        </w:tabs>
        <w:ind w:left="426"/>
        <w:rPr>
          <w:rFonts w:eastAsiaTheme="minorEastAsia"/>
          <w:noProof/>
          <w:lang w:eastAsia="en-GB"/>
        </w:rPr>
      </w:pPr>
      <w:hyperlink w:anchor="_Toc145346693" w:history="1">
        <w:r w:rsidR="001E5252" w:rsidRPr="00DC01CB">
          <w:rPr>
            <w:rStyle w:val="Hyperlink"/>
            <w:rFonts w:asciiTheme="minorHAnsi" w:hAnsiTheme="minorHAnsi" w:cstheme="minorHAnsi"/>
            <w:noProof/>
          </w:rPr>
          <w:t>Roles and responsibilities of staff across the Trust – taken from Trust Central Policy</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_Toc145346693 \h </w:instrText>
        </w:r>
        <w:r w:rsidR="001E5252" w:rsidRPr="00DC01CB">
          <w:rPr>
            <w:noProof/>
            <w:webHidden/>
          </w:rPr>
        </w:r>
        <w:r w:rsidR="001E5252" w:rsidRPr="00DC01CB">
          <w:rPr>
            <w:noProof/>
            <w:webHidden/>
          </w:rPr>
          <w:fldChar w:fldCharType="separate"/>
        </w:r>
        <w:r w:rsidR="00151AE5">
          <w:rPr>
            <w:noProof/>
            <w:webHidden/>
          </w:rPr>
          <w:t>45</w:t>
        </w:r>
        <w:r w:rsidR="001E5252" w:rsidRPr="00DC01CB">
          <w:rPr>
            <w:noProof/>
            <w:webHidden/>
          </w:rPr>
          <w:fldChar w:fldCharType="end"/>
        </w:r>
      </w:hyperlink>
    </w:p>
    <w:p w14:paraId="2727BFFA" w14:textId="5CE9E298" w:rsidR="001E5252" w:rsidRPr="00DC01CB" w:rsidRDefault="00AC623E" w:rsidP="00A755E0">
      <w:pPr>
        <w:pStyle w:val="TOC2"/>
        <w:ind w:left="567" w:hanging="141"/>
        <w:jc w:val="left"/>
        <w:rPr>
          <w:rFonts w:eastAsiaTheme="minorEastAsia"/>
          <w:noProof/>
          <w:lang w:eastAsia="en-GB"/>
        </w:rPr>
      </w:pPr>
      <w:hyperlink w:anchor="_Toc145346694" w:history="1">
        <w:r w:rsidR="001E5252" w:rsidRPr="00DC01CB">
          <w:rPr>
            <w:rStyle w:val="Hyperlink"/>
            <w:rFonts w:asciiTheme="minorHAnsi" w:hAnsiTheme="minorHAnsi" w:cstheme="minorHAnsi"/>
            <w:noProof/>
          </w:rPr>
          <w:t>4.1</w:t>
        </w:r>
        <w:r w:rsidR="004C4298" w:rsidRPr="00DC01CB">
          <w:rPr>
            <w:rStyle w:val="Hyperlink"/>
            <w:rFonts w:asciiTheme="minorHAnsi" w:hAnsiTheme="minorHAnsi" w:cstheme="minorHAnsi"/>
            <w:noProof/>
          </w:rPr>
          <w:t>The Board of Directors</w:t>
        </w:r>
        <w:r w:rsidR="001E5252" w:rsidRPr="00DC01CB">
          <w:rPr>
            <w:noProof/>
            <w:webHidden/>
          </w:rPr>
          <w:tab/>
        </w:r>
        <w:r w:rsidR="00D735D8" w:rsidRPr="00D735D8">
          <w:rPr>
            <w:noProof/>
            <w:webHidden/>
          </w:rPr>
          <w:t xml:space="preserve"> </w:t>
        </w:r>
        <w:r w:rsidR="001E5252" w:rsidRPr="00D735D8">
          <w:rPr>
            <w:noProof/>
            <w:webHidden/>
          </w:rPr>
          <w:fldChar w:fldCharType="begin"/>
        </w:r>
        <w:r w:rsidR="001E5252" w:rsidRPr="00D735D8">
          <w:rPr>
            <w:noProof/>
            <w:webHidden/>
          </w:rPr>
          <w:instrText xml:space="preserve"> PAGEREF _Toc145346694 \h </w:instrText>
        </w:r>
        <w:r w:rsidR="001E5252" w:rsidRPr="00D735D8">
          <w:rPr>
            <w:noProof/>
            <w:webHidden/>
          </w:rPr>
        </w:r>
        <w:r w:rsidR="001E5252" w:rsidRPr="00D735D8">
          <w:rPr>
            <w:noProof/>
            <w:webHidden/>
          </w:rPr>
          <w:fldChar w:fldCharType="separate"/>
        </w:r>
        <w:r w:rsidR="00292F81" w:rsidRPr="00D735D8">
          <w:rPr>
            <w:noProof/>
            <w:webHidden/>
            <w:lang w:val="en-US"/>
          </w:rPr>
          <w:t>4</w:t>
        </w:r>
        <w:r w:rsidR="00D735D8" w:rsidRPr="00D735D8">
          <w:rPr>
            <w:noProof/>
            <w:webHidden/>
            <w:lang w:val="en-US"/>
          </w:rPr>
          <w:t>5</w:t>
        </w:r>
        <w:r w:rsidR="00151AE5" w:rsidRPr="00D735D8">
          <w:rPr>
            <w:noProof/>
            <w:webHidden/>
            <w:lang w:val="en-US"/>
          </w:rPr>
          <w:t>.</w:t>
        </w:r>
        <w:r w:rsidR="001E5252" w:rsidRPr="00D735D8">
          <w:rPr>
            <w:noProof/>
            <w:webHidden/>
          </w:rPr>
          <w:fldChar w:fldCharType="end"/>
        </w:r>
      </w:hyperlink>
    </w:p>
    <w:p w14:paraId="3AFCA63F" w14:textId="45F9243A" w:rsidR="001E5252" w:rsidRPr="00DC01CB" w:rsidRDefault="00AC623E" w:rsidP="00A755E0">
      <w:pPr>
        <w:pStyle w:val="TOC2"/>
        <w:ind w:left="567" w:hanging="141"/>
        <w:jc w:val="left"/>
        <w:rPr>
          <w:rFonts w:eastAsiaTheme="minorEastAsia"/>
          <w:noProof/>
          <w:lang w:eastAsia="en-GB"/>
        </w:rPr>
      </w:pPr>
      <w:hyperlink w:anchor="_Toc145346695" w:history="1">
        <w:r w:rsidR="001E5252" w:rsidRPr="00DC01CB">
          <w:rPr>
            <w:rStyle w:val="Hyperlink"/>
            <w:rFonts w:asciiTheme="minorHAnsi" w:hAnsiTheme="minorHAnsi" w:cstheme="minorHAnsi"/>
            <w:noProof/>
          </w:rPr>
          <w:t>4.2Central Executive Team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_Toc145346695 \h </w:instrText>
        </w:r>
        <w:r w:rsidR="001E5252" w:rsidRPr="00DC01CB">
          <w:rPr>
            <w:noProof/>
            <w:webHidden/>
          </w:rPr>
        </w:r>
        <w:r w:rsidR="001E5252" w:rsidRPr="00DC01CB">
          <w:rPr>
            <w:noProof/>
            <w:webHidden/>
          </w:rPr>
          <w:fldChar w:fldCharType="separate"/>
        </w:r>
        <w:r w:rsidR="00151AE5">
          <w:rPr>
            <w:noProof/>
            <w:webHidden/>
          </w:rPr>
          <w:t>46</w:t>
        </w:r>
        <w:r w:rsidR="001E5252" w:rsidRPr="00DC01CB">
          <w:rPr>
            <w:noProof/>
            <w:webHidden/>
          </w:rPr>
          <w:fldChar w:fldCharType="end"/>
        </w:r>
      </w:hyperlink>
    </w:p>
    <w:p w14:paraId="0982A338" w14:textId="38BD01C1" w:rsidR="001E5252" w:rsidRPr="00DC01CB" w:rsidRDefault="00AC623E" w:rsidP="00A755E0">
      <w:pPr>
        <w:pStyle w:val="TOC2"/>
        <w:ind w:left="567" w:hanging="141"/>
        <w:jc w:val="left"/>
        <w:rPr>
          <w:rFonts w:eastAsiaTheme="minorEastAsia"/>
          <w:noProof/>
          <w:lang w:eastAsia="en-GB"/>
        </w:rPr>
      </w:pPr>
      <w:hyperlink w:anchor="_Toc145346696" w:history="1">
        <w:r w:rsidR="001E5252" w:rsidRPr="00DC01CB">
          <w:rPr>
            <w:rStyle w:val="Hyperlink"/>
            <w:rFonts w:asciiTheme="minorHAnsi" w:hAnsiTheme="minorHAnsi" w:cstheme="minorHAnsi"/>
            <w:noProof/>
          </w:rPr>
          <w:t>4.3Headteachers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_Toc145346696 \h </w:instrText>
        </w:r>
        <w:r w:rsidR="001E5252" w:rsidRPr="00DC01CB">
          <w:rPr>
            <w:noProof/>
            <w:webHidden/>
          </w:rPr>
        </w:r>
        <w:r w:rsidR="001E5252" w:rsidRPr="00DC01CB">
          <w:rPr>
            <w:noProof/>
            <w:webHidden/>
          </w:rPr>
          <w:fldChar w:fldCharType="separate"/>
        </w:r>
        <w:r w:rsidR="00151AE5">
          <w:rPr>
            <w:noProof/>
            <w:webHidden/>
          </w:rPr>
          <w:t>47</w:t>
        </w:r>
        <w:r w:rsidR="001E5252" w:rsidRPr="00DC01CB">
          <w:rPr>
            <w:noProof/>
            <w:webHidden/>
          </w:rPr>
          <w:fldChar w:fldCharType="end"/>
        </w:r>
      </w:hyperlink>
    </w:p>
    <w:p w14:paraId="73BC5722" w14:textId="3D59CA91" w:rsidR="001E5252" w:rsidRPr="00DC01CB" w:rsidRDefault="00AC623E" w:rsidP="00A755E0">
      <w:pPr>
        <w:pStyle w:val="TOC2"/>
        <w:ind w:left="567" w:hanging="141"/>
        <w:jc w:val="left"/>
        <w:rPr>
          <w:rFonts w:eastAsiaTheme="minorEastAsia"/>
          <w:noProof/>
          <w:lang w:eastAsia="en-GB"/>
        </w:rPr>
      </w:pPr>
      <w:hyperlink w:anchor="_Toc145346697" w:history="1">
        <w:r w:rsidR="001E5252" w:rsidRPr="00DC01CB">
          <w:rPr>
            <w:rStyle w:val="Hyperlink"/>
            <w:rFonts w:asciiTheme="minorHAnsi" w:hAnsiTheme="minorHAnsi" w:cstheme="minorHAnsi"/>
            <w:noProof/>
          </w:rPr>
          <w:t>4.4Designated Safeguarding Lead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_Toc145346697 \h </w:instrText>
        </w:r>
        <w:r w:rsidR="001E5252" w:rsidRPr="00DC01CB">
          <w:rPr>
            <w:noProof/>
            <w:webHidden/>
          </w:rPr>
        </w:r>
        <w:r w:rsidR="001E5252" w:rsidRPr="00DC01CB">
          <w:rPr>
            <w:noProof/>
            <w:webHidden/>
          </w:rPr>
          <w:fldChar w:fldCharType="separate"/>
        </w:r>
        <w:r w:rsidR="00151AE5">
          <w:rPr>
            <w:noProof/>
            <w:webHidden/>
          </w:rPr>
          <w:t>48</w:t>
        </w:r>
        <w:r w:rsidR="001E5252" w:rsidRPr="00DC01CB">
          <w:rPr>
            <w:noProof/>
            <w:webHidden/>
          </w:rPr>
          <w:fldChar w:fldCharType="end"/>
        </w:r>
      </w:hyperlink>
    </w:p>
    <w:p w14:paraId="1B67B19C" w14:textId="345BB5CA" w:rsidR="001E5252" w:rsidRPr="00DC01CB" w:rsidRDefault="00AC623E" w:rsidP="00A755E0">
      <w:pPr>
        <w:pStyle w:val="TOC2"/>
        <w:ind w:left="567" w:hanging="141"/>
        <w:jc w:val="left"/>
        <w:rPr>
          <w:rFonts w:eastAsiaTheme="minorEastAsia"/>
          <w:noProof/>
          <w:lang w:eastAsia="en-GB"/>
        </w:rPr>
      </w:pPr>
      <w:hyperlink w:anchor="_Toc145346698" w:history="1">
        <w:r w:rsidR="001E5252" w:rsidRPr="00DC01CB">
          <w:rPr>
            <w:rStyle w:val="Hyperlink"/>
            <w:rFonts w:asciiTheme="minorHAnsi" w:hAnsiTheme="minorHAnsi" w:cstheme="minorHAnsi"/>
            <w:noProof/>
          </w:rPr>
          <w:t>4.5Deputy Designated Safeguarding Lead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_Toc145346698 \h </w:instrText>
        </w:r>
        <w:r w:rsidR="001E5252" w:rsidRPr="00DC01CB">
          <w:rPr>
            <w:noProof/>
            <w:webHidden/>
          </w:rPr>
        </w:r>
        <w:r w:rsidR="001E5252" w:rsidRPr="00DC01CB">
          <w:rPr>
            <w:noProof/>
            <w:webHidden/>
          </w:rPr>
          <w:fldChar w:fldCharType="separate"/>
        </w:r>
        <w:r w:rsidR="00151AE5">
          <w:rPr>
            <w:noProof/>
            <w:webHidden/>
          </w:rPr>
          <w:t>49</w:t>
        </w:r>
        <w:r w:rsidR="001E5252" w:rsidRPr="00DC01CB">
          <w:rPr>
            <w:noProof/>
            <w:webHidden/>
          </w:rPr>
          <w:fldChar w:fldCharType="end"/>
        </w:r>
      </w:hyperlink>
    </w:p>
    <w:p w14:paraId="741563B1" w14:textId="2C6EDE87" w:rsidR="001E5252" w:rsidRPr="00DC01CB" w:rsidRDefault="00AC623E" w:rsidP="00A755E0">
      <w:pPr>
        <w:pStyle w:val="TOC2"/>
        <w:ind w:left="567" w:hanging="141"/>
        <w:jc w:val="left"/>
        <w:rPr>
          <w:rFonts w:eastAsiaTheme="minorEastAsia"/>
          <w:noProof/>
          <w:lang w:eastAsia="en-GB"/>
        </w:rPr>
      </w:pPr>
      <w:hyperlink w:anchor="_Toc145346699" w:history="1">
        <w:r w:rsidR="001E5252" w:rsidRPr="00DC01CB">
          <w:rPr>
            <w:rStyle w:val="Hyperlink"/>
            <w:rFonts w:asciiTheme="minorHAnsi" w:hAnsiTheme="minorHAnsi" w:cstheme="minorHAnsi"/>
            <w:noProof/>
          </w:rPr>
          <w:t>4.6All Staff</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_Toc145346699 \h </w:instrText>
        </w:r>
        <w:r w:rsidR="001E5252" w:rsidRPr="00DC01CB">
          <w:rPr>
            <w:noProof/>
            <w:webHidden/>
          </w:rPr>
        </w:r>
        <w:r w:rsidR="001E5252" w:rsidRPr="00DC01CB">
          <w:rPr>
            <w:noProof/>
            <w:webHidden/>
          </w:rPr>
          <w:fldChar w:fldCharType="separate"/>
        </w:r>
        <w:r w:rsidR="00151AE5">
          <w:rPr>
            <w:noProof/>
            <w:webHidden/>
          </w:rPr>
          <w:t>49</w:t>
        </w:r>
        <w:r w:rsidR="001E5252" w:rsidRPr="00DC01CB">
          <w:rPr>
            <w:noProof/>
            <w:webHidden/>
          </w:rPr>
          <w:fldChar w:fldCharType="end"/>
        </w:r>
      </w:hyperlink>
    </w:p>
    <w:p w14:paraId="739E7C14" w14:textId="114202B7" w:rsidR="001E5252" w:rsidRPr="00DC01CB" w:rsidRDefault="00AC623E" w:rsidP="00A755E0">
      <w:pPr>
        <w:pStyle w:val="TOC2"/>
        <w:ind w:left="567" w:hanging="141"/>
        <w:jc w:val="left"/>
        <w:rPr>
          <w:rFonts w:eastAsiaTheme="minorEastAsia"/>
          <w:noProof/>
          <w:lang w:eastAsia="en-GB"/>
        </w:rPr>
      </w:pPr>
      <w:hyperlink w:anchor="_Toc145346700" w:history="1">
        <w:r w:rsidR="001E5252" w:rsidRPr="00DC01CB">
          <w:rPr>
            <w:rStyle w:val="Hyperlink"/>
            <w:rFonts w:asciiTheme="minorHAnsi" w:hAnsiTheme="minorHAnsi" w:cstheme="minorHAnsi"/>
            <w:noProof/>
          </w:rPr>
          <w:t>4.7Governing Bodies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_Toc145346700 \h </w:instrText>
        </w:r>
        <w:r w:rsidR="001E5252" w:rsidRPr="00DC01CB">
          <w:rPr>
            <w:noProof/>
            <w:webHidden/>
          </w:rPr>
        </w:r>
        <w:r w:rsidR="001E5252" w:rsidRPr="00DC01CB">
          <w:rPr>
            <w:noProof/>
            <w:webHidden/>
          </w:rPr>
          <w:fldChar w:fldCharType="separate"/>
        </w:r>
        <w:r w:rsidR="00151AE5">
          <w:rPr>
            <w:noProof/>
            <w:webHidden/>
          </w:rPr>
          <w:t>50</w:t>
        </w:r>
        <w:r w:rsidR="001E5252" w:rsidRPr="00DC01CB">
          <w:rPr>
            <w:noProof/>
            <w:webHidden/>
          </w:rPr>
          <w:fldChar w:fldCharType="end"/>
        </w:r>
      </w:hyperlink>
    </w:p>
    <w:p w14:paraId="220AF1FF" w14:textId="76D2EA20" w:rsidR="001E5252" w:rsidRPr="00DC01CB" w:rsidRDefault="00AC623E" w:rsidP="00A755E0">
      <w:pPr>
        <w:pStyle w:val="TOC2"/>
        <w:ind w:left="567" w:hanging="141"/>
        <w:jc w:val="left"/>
        <w:rPr>
          <w:rFonts w:eastAsiaTheme="minorEastAsia"/>
          <w:noProof/>
          <w:lang w:eastAsia="en-GB"/>
        </w:rPr>
      </w:pPr>
      <w:hyperlink w:anchor="_Toc145346701" w:history="1">
        <w:r w:rsidR="001E5252" w:rsidRPr="00DC01CB">
          <w:rPr>
            <w:rStyle w:val="Hyperlink"/>
            <w:rFonts w:asciiTheme="minorHAnsi" w:hAnsiTheme="minorHAnsi" w:cstheme="minorHAnsi"/>
            <w:noProof/>
          </w:rPr>
          <w:t>Allegations that meet the harm threshold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_Toc145346701 \h </w:instrText>
        </w:r>
        <w:r w:rsidR="001E5252" w:rsidRPr="00DC01CB">
          <w:rPr>
            <w:noProof/>
            <w:webHidden/>
          </w:rPr>
        </w:r>
        <w:r w:rsidR="001E5252" w:rsidRPr="00DC01CB">
          <w:rPr>
            <w:noProof/>
            <w:webHidden/>
          </w:rPr>
          <w:fldChar w:fldCharType="separate"/>
        </w:r>
        <w:r w:rsidR="00151AE5">
          <w:rPr>
            <w:noProof/>
            <w:webHidden/>
          </w:rPr>
          <w:t>50</w:t>
        </w:r>
        <w:r w:rsidR="001E5252" w:rsidRPr="00DC01CB">
          <w:rPr>
            <w:noProof/>
            <w:webHidden/>
          </w:rPr>
          <w:fldChar w:fldCharType="end"/>
        </w:r>
      </w:hyperlink>
    </w:p>
    <w:p w14:paraId="27813A4C" w14:textId="18F27850" w:rsidR="00D049E5" w:rsidRPr="00DC01CB" w:rsidRDefault="00D049E5" w:rsidP="00C9329E">
      <w:pPr>
        <w:rPr>
          <w:rFonts w:asciiTheme="minorHAnsi" w:hAnsiTheme="minorHAnsi" w:cstheme="minorHAnsi"/>
        </w:rPr>
      </w:pPr>
      <w:r w:rsidRPr="00DC01CB">
        <w:rPr>
          <w:rFonts w:asciiTheme="minorHAnsi" w:hAnsiTheme="minorHAnsi" w:cstheme="minorHAnsi"/>
        </w:rPr>
        <w:fldChar w:fldCharType="end"/>
      </w:r>
      <w:r w:rsidRPr="00DC01CB">
        <w:rPr>
          <w:rFonts w:asciiTheme="minorHAnsi" w:hAnsiTheme="minorHAnsi" w:cstheme="minorHAnsi"/>
        </w:rPr>
        <w:br w:type="page"/>
      </w:r>
    </w:p>
    <w:p w14:paraId="037BAF5A" w14:textId="77777777" w:rsidR="00683514" w:rsidRPr="00DC01CB" w:rsidRDefault="00683514" w:rsidP="00683514">
      <w:pPr>
        <w:rPr>
          <w:rFonts w:asciiTheme="minorHAnsi" w:hAnsiTheme="minorHAnsi" w:cstheme="minorHAnsi"/>
        </w:rPr>
      </w:pPr>
    </w:p>
    <w:tbl>
      <w:tblPr>
        <w:tblW w:w="985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4550E5" w:rsidRPr="00DC01CB" w14:paraId="3DF4A8A4" w14:textId="77777777" w:rsidTr="004550E5">
        <w:trPr>
          <w:trHeight w:val="12004"/>
        </w:trPr>
        <w:tc>
          <w:tcPr>
            <w:tcW w:w="9855" w:type="dxa"/>
          </w:tcPr>
          <w:p w14:paraId="70C53043" w14:textId="1F577BC1" w:rsidR="004550E5" w:rsidRPr="00DC01CB" w:rsidRDefault="004550E5" w:rsidP="001C36B2">
            <w:pPr>
              <w:ind w:left="180"/>
              <w:jc w:val="both"/>
              <w:rPr>
                <w:rFonts w:asciiTheme="minorHAnsi" w:hAnsiTheme="minorHAnsi" w:cstheme="minorHAnsi"/>
              </w:rPr>
            </w:pPr>
          </w:p>
          <w:p w14:paraId="27747152" w14:textId="560E1253" w:rsidR="004550E5" w:rsidRPr="00DC01CB" w:rsidRDefault="004550E5" w:rsidP="001C36B2">
            <w:pPr>
              <w:ind w:left="180"/>
              <w:jc w:val="both"/>
              <w:rPr>
                <w:rFonts w:asciiTheme="minorHAnsi" w:hAnsiTheme="minorHAnsi" w:cstheme="minorHAnsi"/>
              </w:rPr>
            </w:pPr>
            <w:r w:rsidRPr="00DC01CB">
              <w:rPr>
                <w:rFonts w:asciiTheme="minorHAnsi" w:hAnsiTheme="minorHAnsi" w:cstheme="minorHAnsi"/>
              </w:rPr>
              <w:t xml:space="preserve">This policy for </w:t>
            </w:r>
            <w:sdt>
              <w:sdtPr>
                <w:rPr>
                  <w:rFonts w:asciiTheme="minorHAnsi" w:hAnsiTheme="minorHAnsi" w:cstheme="minorHAnsi"/>
                </w:rPr>
                <w:alias w:val="Name of School"/>
                <w:tag w:val="Name of School"/>
                <w:id w:val="-1996565281"/>
                <w:placeholder>
                  <w:docPart w:val="4139A7EEF7544261A05AFABE282CE696"/>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Pr="00DC01CB">
              <w:rPr>
                <w:rFonts w:asciiTheme="minorHAnsi" w:hAnsiTheme="minorHAnsi" w:cstheme="minorHAnsi"/>
              </w:rPr>
              <w:t xml:space="preserve">sets out: </w:t>
            </w:r>
          </w:p>
          <w:p w14:paraId="392C1DD2" w14:textId="77777777" w:rsidR="004550E5" w:rsidRPr="00DC01CB" w:rsidRDefault="004550E5" w:rsidP="001C36B2">
            <w:pPr>
              <w:pStyle w:val="ListParagraph"/>
              <w:numPr>
                <w:ilvl w:val="0"/>
                <w:numId w:val="2"/>
              </w:numPr>
              <w:ind w:left="900"/>
              <w:jc w:val="both"/>
              <w:rPr>
                <w:rFonts w:asciiTheme="minorHAnsi" w:hAnsiTheme="minorHAnsi" w:cstheme="minorHAnsi"/>
              </w:rPr>
            </w:pPr>
            <w:r w:rsidRPr="00DC01CB">
              <w:rPr>
                <w:rFonts w:asciiTheme="minorHAnsi" w:hAnsiTheme="minorHAnsi" w:cstheme="minorHAnsi"/>
              </w:rPr>
              <w:t>Our commitment to Safeguarding and Child Protection.</w:t>
            </w:r>
          </w:p>
          <w:p w14:paraId="6C80E29E" w14:textId="77777777" w:rsidR="004550E5" w:rsidRPr="00DC01CB" w:rsidRDefault="004550E5" w:rsidP="001C36B2">
            <w:pPr>
              <w:pStyle w:val="ListParagraph"/>
              <w:numPr>
                <w:ilvl w:val="0"/>
                <w:numId w:val="2"/>
              </w:numPr>
              <w:ind w:left="900"/>
              <w:jc w:val="both"/>
              <w:rPr>
                <w:rFonts w:asciiTheme="minorHAnsi" w:hAnsiTheme="minorHAnsi" w:cstheme="minorHAnsi"/>
              </w:rPr>
            </w:pPr>
            <w:r w:rsidRPr="00DC01CB">
              <w:rPr>
                <w:rFonts w:asciiTheme="minorHAnsi" w:hAnsiTheme="minorHAnsi" w:cstheme="minorHAnsi"/>
              </w:rPr>
              <w:t>Local and contextual contacts.</w:t>
            </w:r>
          </w:p>
          <w:p w14:paraId="2782C5BB" w14:textId="77777777" w:rsidR="004550E5" w:rsidRPr="00DC01CB" w:rsidRDefault="004550E5" w:rsidP="001C36B2">
            <w:pPr>
              <w:pStyle w:val="ListParagraph"/>
              <w:numPr>
                <w:ilvl w:val="0"/>
                <w:numId w:val="2"/>
              </w:numPr>
              <w:ind w:left="900"/>
              <w:jc w:val="both"/>
              <w:rPr>
                <w:rFonts w:asciiTheme="minorHAnsi" w:hAnsiTheme="minorHAnsi" w:cstheme="minorHAnsi"/>
              </w:rPr>
            </w:pPr>
            <w:r w:rsidRPr="00DC01CB">
              <w:rPr>
                <w:rFonts w:asciiTheme="minorHAnsi" w:hAnsiTheme="minorHAnsi" w:cstheme="minorHAnsi"/>
              </w:rPr>
              <w:t>Local and contextual issues.</w:t>
            </w:r>
          </w:p>
          <w:p w14:paraId="5EE85400" w14:textId="77777777" w:rsidR="004550E5" w:rsidRPr="00DC01CB" w:rsidRDefault="004550E5" w:rsidP="001C36B2">
            <w:pPr>
              <w:pStyle w:val="ListParagraph"/>
              <w:numPr>
                <w:ilvl w:val="0"/>
                <w:numId w:val="2"/>
              </w:numPr>
              <w:ind w:left="900"/>
              <w:jc w:val="both"/>
              <w:rPr>
                <w:rFonts w:asciiTheme="minorHAnsi" w:hAnsiTheme="minorHAnsi" w:cstheme="minorHAnsi"/>
              </w:rPr>
            </w:pPr>
            <w:r w:rsidRPr="00DC01CB">
              <w:rPr>
                <w:rFonts w:asciiTheme="minorHAnsi" w:hAnsiTheme="minorHAnsi" w:cstheme="minorHAnsi"/>
              </w:rPr>
              <w:t>Practice and procedures in our school.</w:t>
            </w:r>
          </w:p>
          <w:p w14:paraId="745956B9" w14:textId="4C5709C8" w:rsidR="000E11ED" w:rsidRPr="00DC01CB" w:rsidRDefault="00C10760" w:rsidP="001C36B2">
            <w:pPr>
              <w:jc w:val="both"/>
              <w:rPr>
                <w:rFonts w:asciiTheme="minorHAnsi" w:hAnsiTheme="minorHAnsi" w:cstheme="minorHAnsi"/>
              </w:rPr>
            </w:pPr>
            <w:r w:rsidRPr="00DC01CB">
              <w:rPr>
                <w:rFonts w:asciiTheme="minorHAnsi" w:hAnsiTheme="minorHAnsi" w:cstheme="minorHAnsi"/>
              </w:rPr>
              <w:t xml:space="preserve">For those staff who teach Early Years, it is important that they are familiar with the Statutory Framework </w:t>
            </w:r>
            <w:r w:rsidR="00F35B5B" w:rsidRPr="00DC01CB">
              <w:rPr>
                <w:rFonts w:asciiTheme="minorHAnsi" w:hAnsiTheme="minorHAnsi" w:cstheme="minorHAnsi"/>
              </w:rPr>
              <w:t>for early</w:t>
            </w:r>
            <w:r w:rsidR="00522C5F" w:rsidRPr="00DC01CB">
              <w:rPr>
                <w:rFonts w:asciiTheme="minorHAnsi" w:hAnsiTheme="minorHAnsi" w:cstheme="minorHAnsi"/>
              </w:rPr>
              <w:t xml:space="preserve"> years and Foundation stage.</w:t>
            </w:r>
          </w:p>
          <w:p w14:paraId="11EB5F44" w14:textId="5F02F203" w:rsidR="004550E5" w:rsidRPr="00DC01CB" w:rsidRDefault="004550E5" w:rsidP="001C36B2">
            <w:pPr>
              <w:ind w:left="180"/>
              <w:jc w:val="both"/>
              <w:rPr>
                <w:rFonts w:asciiTheme="minorHAnsi" w:hAnsiTheme="minorHAnsi" w:cstheme="minorHAnsi"/>
              </w:rPr>
            </w:pPr>
            <w:r w:rsidRPr="00DC01CB">
              <w:rPr>
                <w:rFonts w:asciiTheme="minorHAnsi" w:hAnsiTheme="minorHAnsi" w:cstheme="minorHAnsi"/>
              </w:rPr>
              <w:t>It includes as an Appendix Part One</w:t>
            </w:r>
            <w:r w:rsidR="008D3B66" w:rsidRPr="00DC01CB">
              <w:rPr>
                <w:rFonts w:asciiTheme="minorHAnsi" w:hAnsiTheme="minorHAnsi" w:cstheme="minorHAnsi"/>
              </w:rPr>
              <w:t>, Annex B and Part 5</w:t>
            </w:r>
            <w:r w:rsidRPr="00DC01CB">
              <w:rPr>
                <w:rFonts w:asciiTheme="minorHAnsi" w:hAnsiTheme="minorHAnsi" w:cstheme="minorHAnsi"/>
              </w:rPr>
              <w:t xml:space="preserve"> of Keeping Children Safe in Education 202</w:t>
            </w:r>
            <w:r w:rsidR="002A4BE6">
              <w:rPr>
                <w:rFonts w:asciiTheme="minorHAnsi" w:hAnsiTheme="minorHAnsi" w:cstheme="minorHAnsi"/>
              </w:rPr>
              <w:t>4</w:t>
            </w:r>
            <w:r w:rsidRPr="00DC01CB">
              <w:rPr>
                <w:rFonts w:asciiTheme="minorHAnsi" w:hAnsiTheme="minorHAnsi" w:cstheme="minorHAnsi"/>
              </w:rPr>
              <w:t xml:space="preserve"> which all staff are expected to read, understand and sign for.</w:t>
            </w:r>
            <w:r w:rsidR="008D3B66" w:rsidRPr="00DC01CB">
              <w:rPr>
                <w:rFonts w:asciiTheme="minorHAnsi" w:hAnsiTheme="minorHAnsi" w:cstheme="minorHAnsi"/>
              </w:rPr>
              <w:t xml:space="preserve"> We also recommend that </w:t>
            </w:r>
            <w:r w:rsidR="007E713E" w:rsidRPr="00DC01CB">
              <w:rPr>
                <w:rFonts w:asciiTheme="minorHAnsi" w:hAnsiTheme="minorHAnsi" w:cstheme="minorHAnsi"/>
              </w:rPr>
              <w:t>all staff read What to do if you are worried a child is being abused.</w:t>
            </w:r>
          </w:p>
          <w:p w14:paraId="0DB27053" w14:textId="13AEBD19" w:rsidR="004550E5" w:rsidRPr="00DC01CB" w:rsidRDefault="004550E5" w:rsidP="001C36B2">
            <w:pPr>
              <w:ind w:left="180"/>
              <w:jc w:val="both"/>
              <w:rPr>
                <w:rFonts w:asciiTheme="minorHAnsi" w:hAnsiTheme="minorHAnsi" w:cstheme="minorHAnsi"/>
              </w:rPr>
            </w:pPr>
            <w:r w:rsidRPr="00DC01CB">
              <w:rPr>
                <w:rFonts w:asciiTheme="minorHAnsi" w:hAnsiTheme="minorHAnsi" w:cstheme="minorHAnsi"/>
              </w:rPr>
              <w:t xml:space="preserve">It </w:t>
            </w:r>
            <w:r w:rsidR="00D93C02" w:rsidRPr="00DC01CB">
              <w:rPr>
                <w:rFonts w:asciiTheme="minorHAnsi" w:hAnsiTheme="minorHAnsi" w:cstheme="minorHAnsi"/>
              </w:rPr>
              <w:t xml:space="preserve">is a self-contained policy but does </w:t>
            </w:r>
            <w:r w:rsidRPr="00DC01CB">
              <w:rPr>
                <w:rFonts w:asciiTheme="minorHAnsi" w:hAnsiTheme="minorHAnsi" w:cstheme="minorHAnsi"/>
              </w:rPr>
              <w:t>link to other policies that staff are expected to read, understand and sign for including:</w:t>
            </w:r>
          </w:p>
          <w:p w14:paraId="118BD19C" w14:textId="77777777" w:rsidR="004550E5" w:rsidRPr="00DC01CB" w:rsidRDefault="004550E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Guidance for safe working practice (code of conduct).</w:t>
            </w:r>
          </w:p>
          <w:p w14:paraId="3BF4FCA7" w14:textId="77777777" w:rsidR="004550E5" w:rsidRPr="00DC01CB" w:rsidRDefault="004550E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Low-level concern policy.</w:t>
            </w:r>
          </w:p>
          <w:p w14:paraId="408D683D" w14:textId="77777777" w:rsidR="004550E5" w:rsidRPr="00DC01CB" w:rsidRDefault="004550E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Digital Safeguarding Policy.</w:t>
            </w:r>
          </w:p>
          <w:p w14:paraId="0BE4B046" w14:textId="77777777" w:rsidR="004550E5" w:rsidRPr="00DC01CB" w:rsidRDefault="004550E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Lone working policy.</w:t>
            </w:r>
          </w:p>
          <w:p w14:paraId="46A9A35F" w14:textId="5DBBA049" w:rsidR="001A7204" w:rsidRPr="00DC01CB" w:rsidRDefault="001A7204"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Positive handling Policy</w:t>
            </w:r>
            <w:r w:rsidR="003C7101" w:rsidRPr="00DC01CB">
              <w:rPr>
                <w:rFonts w:asciiTheme="minorHAnsi" w:hAnsiTheme="minorHAnsi" w:cstheme="minorHAnsi"/>
              </w:rPr>
              <w:t>.</w:t>
            </w:r>
          </w:p>
          <w:p w14:paraId="322CCC0D" w14:textId="44F09CC9" w:rsidR="001A7204" w:rsidRPr="00DC01CB" w:rsidRDefault="003C7101"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Behaviour Policy.</w:t>
            </w:r>
          </w:p>
          <w:p w14:paraId="4F8FAE90" w14:textId="2DFABE58" w:rsidR="008F02C5" w:rsidRPr="00DC01CB" w:rsidRDefault="008F02C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Anti-Bullying Policy.</w:t>
            </w:r>
          </w:p>
          <w:p w14:paraId="5F4B252D" w14:textId="77777777" w:rsidR="004550E5" w:rsidRPr="00DC01CB" w:rsidRDefault="004550E5" w:rsidP="001C36B2">
            <w:pPr>
              <w:ind w:left="180"/>
              <w:jc w:val="both"/>
              <w:rPr>
                <w:rFonts w:asciiTheme="minorHAnsi" w:hAnsiTheme="minorHAnsi" w:cstheme="minorHAnsi"/>
              </w:rPr>
            </w:pPr>
            <w:r w:rsidRPr="00DC01CB">
              <w:rPr>
                <w:rFonts w:asciiTheme="minorHAnsi" w:hAnsiTheme="minorHAnsi" w:cstheme="minorHAnsi"/>
              </w:rPr>
              <w:t xml:space="preserve">Our mission at STOC, as a Catholic Academy Trust, is to </w:t>
            </w:r>
            <w:r w:rsidRPr="00DC01CB">
              <w:rPr>
                <w:rFonts w:asciiTheme="minorHAnsi" w:hAnsiTheme="minorHAnsi" w:cstheme="minorHAnsi"/>
                <w:i/>
                <w:iCs/>
              </w:rPr>
              <w:t>Make Christ Known</w:t>
            </w:r>
            <w:r w:rsidRPr="00DC01CB">
              <w:rPr>
                <w:rFonts w:asciiTheme="minorHAnsi" w:hAnsiTheme="minorHAnsi" w:cstheme="minorHAnsi"/>
              </w:rPr>
              <w:t xml:space="preserve"> and ensure we are making lives better for our communities, our children and young people and all of our stakeholders. We have a duty as a Catholic school to follow the Church’s teaching care for the poor and educate those who are socially, academically, physically or emotionally disadvantaged. There is a duty to make the person of Jesus Christ known and loved, and to place Him and the teachings of the Catholic Church at the centre. This includes promoting:</w:t>
            </w:r>
          </w:p>
          <w:p w14:paraId="60DE0E94" w14:textId="4860DED9" w:rsidR="004550E5" w:rsidRPr="001C36B2" w:rsidRDefault="004550E5" w:rsidP="00822210">
            <w:pPr>
              <w:pStyle w:val="ListParagraph"/>
              <w:numPr>
                <w:ilvl w:val="0"/>
                <w:numId w:val="45"/>
              </w:numPr>
              <w:ind w:left="927"/>
              <w:jc w:val="both"/>
              <w:rPr>
                <w:rFonts w:asciiTheme="minorHAnsi" w:hAnsiTheme="minorHAnsi" w:cstheme="minorHAnsi"/>
              </w:rPr>
            </w:pPr>
            <w:r w:rsidRPr="001C36B2">
              <w:rPr>
                <w:rFonts w:asciiTheme="minorHAnsi" w:hAnsiTheme="minorHAnsi" w:cstheme="minorHAnsi"/>
              </w:rPr>
              <w:t>The Search for Excellence</w:t>
            </w:r>
          </w:p>
          <w:p w14:paraId="41E23ECC" w14:textId="5061F638" w:rsidR="004550E5" w:rsidRPr="001C36B2" w:rsidRDefault="004550E5" w:rsidP="00822210">
            <w:pPr>
              <w:pStyle w:val="ListParagraph"/>
              <w:numPr>
                <w:ilvl w:val="0"/>
                <w:numId w:val="45"/>
              </w:numPr>
              <w:ind w:left="927"/>
              <w:jc w:val="both"/>
              <w:rPr>
                <w:rFonts w:asciiTheme="minorHAnsi" w:hAnsiTheme="minorHAnsi" w:cstheme="minorHAnsi"/>
              </w:rPr>
            </w:pPr>
            <w:r w:rsidRPr="001C36B2">
              <w:rPr>
                <w:rFonts w:asciiTheme="minorHAnsi" w:hAnsiTheme="minorHAnsi" w:cstheme="minorHAnsi"/>
              </w:rPr>
              <w:t>The Uniqueness of the Individual</w:t>
            </w:r>
          </w:p>
          <w:p w14:paraId="1F8FFBB1" w14:textId="58D6E1C7" w:rsidR="004550E5" w:rsidRPr="001C36B2" w:rsidRDefault="004550E5" w:rsidP="00822210">
            <w:pPr>
              <w:pStyle w:val="ListParagraph"/>
              <w:numPr>
                <w:ilvl w:val="0"/>
                <w:numId w:val="45"/>
              </w:numPr>
              <w:ind w:left="927"/>
              <w:jc w:val="both"/>
              <w:rPr>
                <w:rFonts w:asciiTheme="minorHAnsi" w:hAnsiTheme="minorHAnsi" w:cstheme="minorHAnsi"/>
              </w:rPr>
            </w:pPr>
            <w:r w:rsidRPr="001C36B2">
              <w:rPr>
                <w:rFonts w:asciiTheme="minorHAnsi" w:hAnsiTheme="minorHAnsi" w:cstheme="minorHAnsi"/>
              </w:rPr>
              <w:t>The Education of the Whole Person</w:t>
            </w:r>
          </w:p>
          <w:p w14:paraId="71B77822" w14:textId="73FC57DF" w:rsidR="004550E5" w:rsidRPr="001C36B2" w:rsidRDefault="004550E5" w:rsidP="00822210">
            <w:pPr>
              <w:pStyle w:val="ListParagraph"/>
              <w:numPr>
                <w:ilvl w:val="0"/>
                <w:numId w:val="45"/>
              </w:numPr>
              <w:ind w:left="927"/>
              <w:jc w:val="both"/>
              <w:rPr>
                <w:rFonts w:asciiTheme="minorHAnsi" w:hAnsiTheme="minorHAnsi" w:cstheme="minorHAnsi"/>
              </w:rPr>
            </w:pPr>
            <w:r w:rsidRPr="001C36B2">
              <w:rPr>
                <w:rFonts w:asciiTheme="minorHAnsi" w:hAnsiTheme="minorHAnsi" w:cstheme="minorHAnsi"/>
              </w:rPr>
              <w:t>Moral Principles</w:t>
            </w:r>
          </w:p>
          <w:p w14:paraId="2F006A24" w14:textId="1F56B177" w:rsidR="004550E5" w:rsidRPr="00DC01CB" w:rsidRDefault="004550E5" w:rsidP="004554DE">
            <w:pPr>
              <w:ind w:left="180"/>
              <w:jc w:val="both"/>
              <w:rPr>
                <w:rFonts w:asciiTheme="minorHAnsi" w:hAnsiTheme="minorHAnsi" w:cstheme="minorHAnsi"/>
              </w:rPr>
            </w:pPr>
            <w:r w:rsidRPr="00DC01CB">
              <w:rPr>
                <w:rFonts w:asciiTheme="minorHAnsi" w:hAnsiTheme="minorHAnsi" w:cstheme="minorHAnsi"/>
              </w:rPr>
              <w:t>Our mission as a school is to</w:t>
            </w:r>
            <w:r w:rsidR="004554DE">
              <w:rPr>
                <w:rFonts w:asciiTheme="minorHAnsi" w:hAnsiTheme="minorHAnsi" w:cstheme="minorHAnsi"/>
              </w:rPr>
              <w:t xml:space="preserve"> nurture a love of learning; serve others with compassionate hearts and live life to the full as children of God, through the wisdom of Mary. </w:t>
            </w:r>
          </w:p>
        </w:tc>
      </w:tr>
    </w:tbl>
    <w:p w14:paraId="3E56B563" w14:textId="77777777" w:rsidR="00683514" w:rsidRPr="00DC01CB" w:rsidRDefault="00683514" w:rsidP="00683514">
      <w:pPr>
        <w:rPr>
          <w:rFonts w:asciiTheme="minorHAnsi" w:hAnsiTheme="minorHAnsi" w:cstheme="minorHAnsi"/>
        </w:rPr>
      </w:pPr>
    </w:p>
    <w:p w14:paraId="1F79681D" w14:textId="77777777" w:rsidR="00683514" w:rsidRDefault="00683514" w:rsidP="00683514">
      <w:pPr>
        <w:rPr>
          <w:rFonts w:asciiTheme="minorHAnsi" w:hAnsiTheme="minorHAnsi" w:cstheme="minorHAnsi"/>
        </w:rPr>
      </w:pPr>
    </w:p>
    <w:p w14:paraId="375D6E6E" w14:textId="77777777" w:rsidR="003078E7" w:rsidRDefault="003078E7" w:rsidP="00683514">
      <w:pPr>
        <w:rPr>
          <w:rFonts w:asciiTheme="minorHAnsi" w:hAnsiTheme="minorHAnsi" w:cstheme="minorHAnsi"/>
        </w:rPr>
      </w:pPr>
    </w:p>
    <w:p w14:paraId="7B5294D0" w14:textId="77777777" w:rsidR="003078E7" w:rsidRPr="00DC01CB" w:rsidRDefault="003078E7" w:rsidP="00683514">
      <w:pPr>
        <w:rPr>
          <w:rFonts w:asciiTheme="minorHAnsi" w:hAnsiTheme="minorHAnsi" w:cstheme="minorHAnsi"/>
        </w:rPr>
      </w:pPr>
    </w:p>
    <w:p w14:paraId="5398DEE4" w14:textId="705091E5" w:rsidR="00683514" w:rsidRPr="00F35B5B" w:rsidRDefault="00683514" w:rsidP="00987271">
      <w:pPr>
        <w:pStyle w:val="Heading1"/>
        <w:rPr>
          <w:rFonts w:asciiTheme="minorHAnsi" w:hAnsiTheme="minorHAnsi" w:cstheme="minorHAnsi"/>
          <w:b/>
          <w:bCs/>
          <w:sz w:val="24"/>
          <w:szCs w:val="24"/>
        </w:rPr>
      </w:pPr>
      <w:bookmarkStart w:id="5" w:name="_Toc145346643"/>
      <w:r w:rsidRPr="00F35B5B">
        <w:rPr>
          <w:rFonts w:asciiTheme="minorHAnsi" w:hAnsiTheme="minorHAnsi" w:cstheme="minorHAnsi"/>
          <w:b/>
          <w:bCs/>
          <w:sz w:val="24"/>
          <w:szCs w:val="24"/>
        </w:rPr>
        <w:lastRenderedPageBreak/>
        <w:t>Purpo</w:t>
      </w:r>
      <w:r w:rsidR="006B4C01" w:rsidRPr="00F35B5B">
        <w:rPr>
          <w:rFonts w:asciiTheme="minorHAnsi" w:hAnsiTheme="minorHAnsi" w:cstheme="minorHAnsi"/>
          <w:b/>
          <w:bCs/>
          <w:sz w:val="24"/>
          <w:szCs w:val="24"/>
        </w:rPr>
        <w:t>se of the policy</w:t>
      </w:r>
      <w:bookmarkEnd w:id="5"/>
      <w:r w:rsidR="00F35B5B" w:rsidRPr="00F35B5B">
        <w:rPr>
          <w:rFonts w:asciiTheme="minorHAnsi" w:hAnsiTheme="minorHAnsi" w:cstheme="minorHAnsi"/>
          <w:b/>
          <w:bCs/>
          <w:sz w:val="24"/>
          <w:szCs w:val="24"/>
        </w:rPr>
        <w:t>:</w:t>
      </w:r>
    </w:p>
    <w:p w14:paraId="5B423332" w14:textId="77777777" w:rsidR="00F35B5B" w:rsidRPr="00F35B5B" w:rsidRDefault="00F35B5B" w:rsidP="003078E7">
      <w:pPr>
        <w:spacing w:after="0" w:line="240" w:lineRule="auto"/>
      </w:pPr>
    </w:p>
    <w:p w14:paraId="3CD42393" w14:textId="29A9B456" w:rsidR="00601AA4" w:rsidRPr="00DC01CB" w:rsidRDefault="00683514" w:rsidP="001C36B2">
      <w:pPr>
        <w:pStyle w:val="ListParagraph"/>
        <w:numPr>
          <w:ilvl w:val="0"/>
          <w:numId w:val="4"/>
        </w:numPr>
        <w:ind w:left="567" w:hanging="491"/>
        <w:jc w:val="both"/>
        <w:rPr>
          <w:rFonts w:asciiTheme="minorHAnsi" w:hAnsiTheme="minorHAnsi" w:cstheme="minorHAnsi"/>
        </w:rPr>
      </w:pPr>
      <w:r w:rsidRPr="00DC01CB">
        <w:rPr>
          <w:rFonts w:asciiTheme="minorHAnsi" w:hAnsiTheme="minorHAnsi" w:cstheme="minorHAnsi"/>
        </w:rPr>
        <w:t>To ensure th</w:t>
      </w:r>
      <w:r w:rsidR="00FD5E7D" w:rsidRPr="00DC01CB">
        <w:rPr>
          <w:rFonts w:asciiTheme="minorHAnsi" w:hAnsiTheme="minorHAnsi" w:cstheme="minorHAnsi"/>
        </w:rPr>
        <w:t>a</w:t>
      </w:r>
      <w:r w:rsidRPr="00DC01CB">
        <w:rPr>
          <w:rFonts w:asciiTheme="minorHAnsi" w:hAnsiTheme="minorHAnsi" w:cstheme="minorHAnsi"/>
        </w:rPr>
        <w:t xml:space="preserve">t all staff know and understand </w:t>
      </w:r>
      <w:r w:rsidR="00F35B5B" w:rsidRPr="00DC01CB">
        <w:rPr>
          <w:rFonts w:asciiTheme="minorHAnsi" w:hAnsiTheme="minorHAnsi" w:cstheme="minorHAnsi"/>
        </w:rPr>
        <w:t>the importance</w:t>
      </w:r>
      <w:r w:rsidRPr="00DC01CB">
        <w:rPr>
          <w:rFonts w:asciiTheme="minorHAnsi" w:hAnsiTheme="minorHAnsi" w:cstheme="minorHAnsi"/>
        </w:rPr>
        <w:t xml:space="preserve"> of Safeguarding within </w:t>
      </w:r>
      <w:sdt>
        <w:sdtPr>
          <w:rPr>
            <w:rFonts w:asciiTheme="minorHAnsi" w:hAnsiTheme="minorHAnsi" w:cstheme="minorHAnsi"/>
          </w:rPr>
          <w:alias w:val="Name of School"/>
          <w:tag w:val=""/>
          <w:id w:val="-288516156"/>
          <w:placeholder>
            <w:docPart w:val="4C24BA6F95D64729A18DB70AE4603C18"/>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Pr="00DC01CB">
        <w:rPr>
          <w:rFonts w:asciiTheme="minorHAnsi" w:hAnsiTheme="minorHAnsi" w:cstheme="minorHAnsi"/>
        </w:rPr>
        <w:t>and that promoting the welfare of children in our care is everyone’s responsibility.</w:t>
      </w:r>
      <w:r w:rsidR="00364104" w:rsidRPr="00DC01CB">
        <w:rPr>
          <w:rFonts w:asciiTheme="minorHAnsi" w:hAnsiTheme="minorHAnsi" w:cstheme="minorHAnsi"/>
        </w:rPr>
        <w:t xml:space="preserve"> To recognise within this that </w:t>
      </w:r>
      <w:r w:rsidR="001B7164" w:rsidRPr="00DC01CB">
        <w:rPr>
          <w:rFonts w:asciiTheme="minorHAnsi" w:hAnsiTheme="minorHAnsi" w:cstheme="minorHAnsi"/>
        </w:rPr>
        <w:t xml:space="preserve">children may not be ready to talk about their experiences and/or recognise their experiences as harmful and what </w:t>
      </w:r>
      <w:r w:rsidR="00E06578" w:rsidRPr="00DC01CB">
        <w:rPr>
          <w:rFonts w:asciiTheme="minorHAnsi" w:hAnsiTheme="minorHAnsi" w:cstheme="minorHAnsi"/>
        </w:rPr>
        <w:t xml:space="preserve">staff should do </w:t>
      </w:r>
      <w:r w:rsidR="001B7164" w:rsidRPr="00DC01CB">
        <w:rPr>
          <w:rFonts w:asciiTheme="minorHAnsi" w:hAnsiTheme="minorHAnsi" w:cstheme="minorHAnsi"/>
        </w:rPr>
        <w:t xml:space="preserve">to </w:t>
      </w:r>
      <w:r w:rsidR="00E06578" w:rsidRPr="00DC01CB">
        <w:rPr>
          <w:rFonts w:asciiTheme="minorHAnsi" w:hAnsiTheme="minorHAnsi" w:cstheme="minorHAnsi"/>
        </w:rPr>
        <w:t>support pupils.</w:t>
      </w:r>
      <w:r w:rsidR="00F922A4" w:rsidRPr="00DC01CB">
        <w:rPr>
          <w:rFonts w:asciiTheme="minorHAnsi" w:hAnsiTheme="minorHAnsi" w:cstheme="minorHAnsi"/>
        </w:rPr>
        <w:t xml:space="preserve"> </w:t>
      </w:r>
      <w:r w:rsidR="00604B4E" w:rsidRPr="00DC01CB">
        <w:rPr>
          <w:rFonts w:asciiTheme="minorHAnsi" w:hAnsiTheme="minorHAnsi" w:cstheme="minorHAnsi"/>
        </w:rPr>
        <w:t xml:space="preserve">To ensure that </w:t>
      </w:r>
      <w:r w:rsidR="00163ABB" w:rsidRPr="00DC01CB">
        <w:rPr>
          <w:rFonts w:asciiTheme="minorHAnsi" w:hAnsiTheme="minorHAnsi" w:cstheme="minorHAnsi"/>
        </w:rPr>
        <w:t>all staff know how to report a concern and what actions they should take.</w:t>
      </w:r>
      <w:r w:rsidR="00262E60">
        <w:rPr>
          <w:rFonts w:asciiTheme="minorHAnsi" w:hAnsiTheme="minorHAnsi" w:cstheme="minorHAnsi"/>
        </w:rPr>
        <w:t xml:space="preserve"> For staff to know when to provide help and support to meet the needs of children as soon as problems emerge in order to ensure staff can protect children from maltreatment and harm, inside or outside the home, including online.</w:t>
      </w:r>
      <w:r w:rsidR="00221203" w:rsidRPr="00DC01CB">
        <w:rPr>
          <w:rFonts w:asciiTheme="minorHAnsi" w:hAnsiTheme="minorHAnsi" w:cstheme="minorHAnsi"/>
        </w:rPr>
        <w:t xml:space="preserve"> Included within this </w:t>
      </w:r>
      <w:r w:rsidR="009854DF" w:rsidRPr="00DC01CB">
        <w:rPr>
          <w:rFonts w:asciiTheme="minorHAnsi" w:hAnsiTheme="minorHAnsi" w:cstheme="minorHAnsi"/>
        </w:rPr>
        <w:t xml:space="preserve">are procedures for whistleblowing if </w:t>
      </w:r>
      <w:r w:rsidR="00E2512A" w:rsidRPr="00DC01CB">
        <w:rPr>
          <w:rFonts w:asciiTheme="minorHAnsi" w:hAnsiTheme="minorHAnsi" w:cstheme="minorHAnsi"/>
        </w:rPr>
        <w:t>staff feel their school, or the trust, is not taking Safeguarding seriously.</w:t>
      </w:r>
    </w:p>
    <w:p w14:paraId="1682BDDE" w14:textId="4D08A58F" w:rsidR="00601AA4" w:rsidRPr="00DC01CB" w:rsidRDefault="00FE6675"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 xml:space="preserve">To ensure that all staff within </w:t>
      </w:r>
      <w:sdt>
        <w:sdtPr>
          <w:rPr>
            <w:rFonts w:asciiTheme="minorHAnsi" w:hAnsiTheme="minorHAnsi" w:cstheme="minorHAnsi"/>
          </w:rPr>
          <w:alias w:val="Name of School"/>
          <w:tag w:val=""/>
          <w:id w:val="-1337840991"/>
          <w:placeholder>
            <w:docPart w:val="BB177544E9F845CF966CD160F3336332"/>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315705" w:rsidRPr="00DC01CB">
        <w:rPr>
          <w:rFonts w:asciiTheme="minorHAnsi" w:hAnsiTheme="minorHAnsi" w:cstheme="minorHAnsi"/>
        </w:rPr>
        <w:t xml:space="preserve">understand the definitions, signs and symptoms </w:t>
      </w:r>
      <w:r w:rsidR="00A80F1A" w:rsidRPr="00DC01CB">
        <w:rPr>
          <w:rFonts w:asciiTheme="minorHAnsi" w:hAnsiTheme="minorHAnsi" w:cstheme="minorHAnsi"/>
        </w:rPr>
        <w:t xml:space="preserve">of </w:t>
      </w:r>
      <w:r w:rsidR="00315705" w:rsidRPr="00DC01CB">
        <w:rPr>
          <w:rFonts w:asciiTheme="minorHAnsi" w:hAnsiTheme="minorHAnsi" w:cstheme="minorHAnsi"/>
        </w:rPr>
        <w:t>abuse</w:t>
      </w:r>
      <w:r w:rsidR="001C34DF">
        <w:rPr>
          <w:rFonts w:asciiTheme="minorHAnsi" w:hAnsiTheme="minorHAnsi" w:cstheme="minorHAnsi"/>
        </w:rPr>
        <w:t>,</w:t>
      </w:r>
      <w:r w:rsidR="00315705" w:rsidRPr="00DC01CB">
        <w:rPr>
          <w:rFonts w:asciiTheme="minorHAnsi" w:hAnsiTheme="minorHAnsi" w:cstheme="minorHAnsi"/>
        </w:rPr>
        <w:t xml:space="preserve"> neglect</w:t>
      </w:r>
      <w:r w:rsidR="00262E60">
        <w:rPr>
          <w:rFonts w:asciiTheme="minorHAnsi" w:hAnsiTheme="minorHAnsi" w:cstheme="minorHAnsi"/>
        </w:rPr>
        <w:t xml:space="preserve"> and exploitation</w:t>
      </w:r>
      <w:r w:rsidR="00315705" w:rsidRPr="00DC01CB">
        <w:rPr>
          <w:rFonts w:asciiTheme="minorHAnsi" w:hAnsiTheme="minorHAnsi" w:cstheme="minorHAnsi"/>
        </w:rPr>
        <w:t>.</w:t>
      </w:r>
    </w:p>
    <w:p w14:paraId="628101D7" w14:textId="557B23C1" w:rsidR="001559B9" w:rsidRPr="00DC01CB" w:rsidRDefault="00683514"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 xml:space="preserve">To ensure that all staff within </w:t>
      </w:r>
      <w:bookmarkStart w:id="6" w:name="_Hlk142899381"/>
      <w:sdt>
        <w:sdtPr>
          <w:rPr>
            <w:rFonts w:asciiTheme="minorHAnsi" w:hAnsiTheme="minorHAnsi" w:cstheme="minorHAnsi"/>
          </w:rPr>
          <w:alias w:val="Name of School"/>
          <w:tag w:val=""/>
          <w:id w:val="595978983"/>
          <w:placeholder>
            <w:docPart w:val="B128ACB595A6421B81E7C0C7D5523C3E"/>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bookmarkEnd w:id="6"/>
      <w:r w:rsidRPr="00DC01CB">
        <w:rPr>
          <w:rFonts w:asciiTheme="minorHAnsi" w:hAnsiTheme="minorHAnsi" w:cstheme="minorHAnsi"/>
        </w:rPr>
        <w:t xml:space="preserve">understands </w:t>
      </w:r>
      <w:r w:rsidR="00E40C03" w:rsidRPr="00DC01CB">
        <w:rPr>
          <w:rFonts w:asciiTheme="minorHAnsi" w:hAnsiTheme="minorHAnsi" w:cstheme="minorHAnsi"/>
        </w:rPr>
        <w:t xml:space="preserve">Safeguarding Issues </w:t>
      </w:r>
      <w:r w:rsidR="00F35B5B" w:rsidRPr="00DC01CB">
        <w:rPr>
          <w:rFonts w:asciiTheme="minorHAnsi" w:hAnsiTheme="minorHAnsi" w:cstheme="minorHAnsi"/>
        </w:rPr>
        <w:t>including</w:t>
      </w:r>
      <w:r w:rsidR="006C561F" w:rsidRPr="00DC01CB">
        <w:rPr>
          <w:rFonts w:asciiTheme="minorHAnsi" w:hAnsiTheme="minorHAnsi" w:cstheme="minorHAnsi"/>
        </w:rPr>
        <w:t xml:space="preserve"> Child on Child Abuse, Child on Child Sexual Violence and Sexual Harassment, Sharing Nudes and Semi-Nudes, Child Sexual Exploitation, Child Criminal Exploitation, County Lines, </w:t>
      </w:r>
      <w:r w:rsidR="0039691B" w:rsidRPr="00DC01CB">
        <w:rPr>
          <w:rFonts w:asciiTheme="minorHAnsi" w:hAnsiTheme="minorHAnsi" w:cstheme="minorHAnsi"/>
        </w:rPr>
        <w:t>Domestic Abuse,</w:t>
      </w:r>
      <w:r w:rsidR="00330485">
        <w:rPr>
          <w:rFonts w:asciiTheme="minorHAnsi" w:hAnsiTheme="minorHAnsi" w:cstheme="minorHAnsi"/>
        </w:rPr>
        <w:t xml:space="preserve"> </w:t>
      </w:r>
      <w:r w:rsidR="00262E60">
        <w:rPr>
          <w:rFonts w:asciiTheme="minorHAnsi" w:hAnsiTheme="minorHAnsi" w:cstheme="minorHAnsi"/>
        </w:rPr>
        <w:t>FG</w:t>
      </w:r>
      <w:r w:rsidR="0039691B" w:rsidRPr="00DC01CB">
        <w:rPr>
          <w:rFonts w:asciiTheme="minorHAnsi" w:hAnsiTheme="minorHAnsi" w:cstheme="minorHAnsi"/>
        </w:rPr>
        <w:t>M, Honour-based Abuse</w:t>
      </w:r>
      <w:r w:rsidR="00024DB5" w:rsidRPr="00DC01CB">
        <w:rPr>
          <w:rFonts w:asciiTheme="minorHAnsi" w:hAnsiTheme="minorHAnsi" w:cstheme="minorHAnsi"/>
        </w:rPr>
        <w:t xml:space="preserve"> and Forced Marriage and Mental Health and Well Being.</w:t>
      </w:r>
    </w:p>
    <w:p w14:paraId="4D5369F7" w14:textId="21D7025C" w:rsidR="001559B9" w:rsidRPr="00DC01CB" w:rsidRDefault="00024DB5"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Know their responsibilities in relation to the Prevent Duty.</w:t>
      </w:r>
    </w:p>
    <w:p w14:paraId="2B5EEC2F" w14:textId="77BB25A8" w:rsidR="00B269FE" w:rsidRPr="00DC01CB" w:rsidRDefault="00024DB5"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 xml:space="preserve">Know their responsibility in relation to </w:t>
      </w:r>
      <w:r w:rsidR="00262E60">
        <w:rPr>
          <w:rFonts w:asciiTheme="minorHAnsi" w:hAnsiTheme="minorHAnsi" w:cstheme="minorHAnsi"/>
        </w:rPr>
        <w:t>Children with unexplainable and/or persistent absences from education</w:t>
      </w:r>
      <w:r w:rsidR="00B269FE" w:rsidRPr="00DC01CB">
        <w:rPr>
          <w:rFonts w:asciiTheme="minorHAnsi" w:hAnsiTheme="minorHAnsi" w:cstheme="minorHAnsi"/>
        </w:rPr>
        <w:t>.</w:t>
      </w:r>
    </w:p>
    <w:p w14:paraId="293F554B" w14:textId="2AD46DB9" w:rsidR="001559B9" w:rsidRPr="00DC01CB" w:rsidRDefault="00B269FE"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Know the Trust’s responsibility to effective filtering and monitoring and their responsibility to ensure children are safe online.</w:t>
      </w:r>
    </w:p>
    <w:p w14:paraId="13F96468" w14:textId="02BFBB23" w:rsidR="00633ECF" w:rsidRPr="00DC01CB" w:rsidRDefault="00633ECF"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Know some groups of children who are at risk of greater harm.</w:t>
      </w:r>
    </w:p>
    <w:p w14:paraId="3EE8532F" w14:textId="48888622" w:rsidR="00D7413D" w:rsidRPr="00DC01CB" w:rsidRDefault="00D7413D"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Understand how we can create a safer culture across our school.</w:t>
      </w:r>
    </w:p>
    <w:p w14:paraId="56FB1101" w14:textId="21BE1574" w:rsidR="00633ECF" w:rsidRPr="00DC01CB" w:rsidRDefault="00633ECF"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Understand the role of the Designated Safeguarding Lead</w:t>
      </w:r>
      <w:r w:rsidR="006F437D" w:rsidRPr="00DC01CB">
        <w:rPr>
          <w:rFonts w:asciiTheme="minorHAnsi" w:hAnsiTheme="minorHAnsi" w:cstheme="minorHAnsi"/>
        </w:rPr>
        <w:t>.</w:t>
      </w:r>
    </w:p>
    <w:p w14:paraId="21A53D27" w14:textId="12D9EB5B" w:rsidR="005811A2" w:rsidRPr="00DC01CB" w:rsidRDefault="005811A2" w:rsidP="005811A2">
      <w:pPr>
        <w:spacing w:after="0" w:line="240" w:lineRule="auto"/>
        <w:rPr>
          <w:rFonts w:asciiTheme="minorHAnsi" w:hAnsiTheme="minorHAnsi" w:cstheme="minorHAnsi"/>
        </w:rPr>
      </w:pPr>
    </w:p>
    <w:p w14:paraId="749F04B5" w14:textId="5AAB16A5" w:rsidR="005811A2" w:rsidRPr="00DC01CB" w:rsidRDefault="005811A2" w:rsidP="005811A2">
      <w:pPr>
        <w:spacing w:after="0" w:line="240" w:lineRule="auto"/>
        <w:rPr>
          <w:rFonts w:asciiTheme="minorHAnsi" w:hAnsiTheme="minorHAnsi" w:cstheme="minorHAnsi"/>
        </w:rPr>
      </w:pPr>
    </w:p>
    <w:p w14:paraId="5942E047" w14:textId="74BEACF7" w:rsidR="002D5D7E" w:rsidRPr="00DC01CB" w:rsidRDefault="002D5D7E" w:rsidP="00CC37A9">
      <w:pPr>
        <w:spacing w:after="0" w:line="240" w:lineRule="auto"/>
        <w:ind w:left="720" w:hanging="720"/>
        <w:rPr>
          <w:rFonts w:asciiTheme="minorHAnsi" w:hAnsiTheme="minorHAnsi" w:cstheme="minorHAnsi"/>
        </w:rPr>
      </w:pPr>
    </w:p>
    <w:p w14:paraId="36412D6C" w14:textId="4D26C232" w:rsidR="00A1124C" w:rsidRPr="00DC01CB" w:rsidRDefault="001013B3" w:rsidP="00CC37A9">
      <w:pPr>
        <w:spacing w:after="0" w:line="240" w:lineRule="auto"/>
        <w:ind w:left="720" w:hanging="720"/>
        <w:rPr>
          <w:rFonts w:asciiTheme="minorHAnsi" w:hAnsiTheme="minorHAnsi" w:cstheme="minorHAnsi"/>
        </w:rPr>
      </w:pPr>
      <w:r w:rsidRPr="00DC01CB">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537BD3C9" wp14:editId="0B5D8623">
                <wp:simplePos x="0" y="0"/>
                <wp:positionH relativeFrom="column">
                  <wp:posOffset>38100</wp:posOffset>
                </wp:positionH>
                <wp:positionV relativeFrom="paragraph">
                  <wp:posOffset>65405</wp:posOffset>
                </wp:positionV>
                <wp:extent cx="5876925" cy="2514600"/>
                <wp:effectExtent l="0" t="0" r="28575" b="19050"/>
                <wp:wrapNone/>
                <wp:docPr id="257471619" name="Text Box 1"/>
                <wp:cNvGraphicFramePr/>
                <a:graphic xmlns:a="http://schemas.openxmlformats.org/drawingml/2006/main">
                  <a:graphicData uri="http://schemas.microsoft.com/office/word/2010/wordprocessingShape">
                    <wps:wsp>
                      <wps:cNvSpPr txBox="1"/>
                      <wps:spPr>
                        <a:xfrm>
                          <a:off x="0" y="0"/>
                          <a:ext cx="5876925" cy="2514600"/>
                        </a:xfrm>
                        <a:prstGeom prst="rect">
                          <a:avLst/>
                        </a:prstGeom>
                        <a:ln/>
                      </wps:spPr>
                      <wps:style>
                        <a:lnRef idx="2">
                          <a:schemeClr val="dk1"/>
                        </a:lnRef>
                        <a:fillRef idx="1">
                          <a:schemeClr val="lt1"/>
                        </a:fillRef>
                        <a:effectRef idx="0">
                          <a:schemeClr val="dk1"/>
                        </a:effectRef>
                        <a:fontRef idx="minor">
                          <a:schemeClr val="dk1"/>
                        </a:fontRef>
                      </wps:style>
                      <wps:txbx>
                        <w:txbxContent>
                          <w:p w14:paraId="18268169" w14:textId="7CC51A3C"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Safeguarding is everyone’s responsibility.</w:t>
                            </w:r>
                          </w:p>
                          <w:p w14:paraId="2D934840" w14:textId="130A95EE"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Disciplinary action may be taken when Safeguarding and Child Protection Policy and Procedure is not followed.</w:t>
                            </w:r>
                          </w:p>
                          <w:p w14:paraId="74A21991" w14:textId="223551C0"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By then end of this policy staff should know the importance of taking appropriate action in a timely manner to safeguard and promote children’s welfare.</w:t>
                            </w:r>
                          </w:p>
                          <w:p w14:paraId="52716F1A" w14:textId="53CDA39D"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They should know their statutory responsibility in respect to safeguarding including recognising and reporting safeguarding issues.</w:t>
                            </w:r>
                          </w:p>
                          <w:p w14:paraId="1ED1BFAD" w14:textId="24C9F9EF"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Be aware of indicators of abuse and specific types of abuse.</w:t>
                            </w:r>
                          </w:p>
                          <w:p w14:paraId="6FB30F16" w14:textId="3B58B215" w:rsidR="00C10760" w:rsidRPr="00137753" w:rsidRDefault="00C10760" w:rsidP="001013B3">
                            <w:pPr>
                              <w:jc w:val="center"/>
                              <w:rPr>
                                <w:rFonts w:asciiTheme="minorHAnsi" w:hAnsiTheme="minorHAnsi" w:cstheme="minorHAnsi"/>
                              </w:rPr>
                            </w:pPr>
                            <w:r w:rsidRPr="00137753">
                              <w:rPr>
                                <w:rFonts w:asciiTheme="minorHAnsi" w:hAnsiTheme="minorHAnsi" w:cstheme="minorHAnsi"/>
                                <w:b/>
                                <w:bCs/>
                              </w:rPr>
                              <w:t>Understand that the child’s welfare is paramount.</w:t>
                            </w:r>
                          </w:p>
                          <w:p w14:paraId="24595259" w14:textId="16F915AB" w:rsidR="00C10760" w:rsidRDefault="00C10760" w:rsidP="008F5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BD3C9" id="_x0000_t202" coordsize="21600,21600" o:spt="202" path="m,l,21600r21600,l21600,xe">
                <v:stroke joinstyle="miter"/>
                <v:path gradientshapeok="t" o:connecttype="rect"/>
              </v:shapetype>
              <v:shape id="Text Box 1" o:spid="_x0000_s1026" type="#_x0000_t202" style="position:absolute;left:0;text-align:left;margin-left:3pt;margin-top:5.15pt;width:462.75pt;height:19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" fillcolor="white [3201]" strokecolor="black [3200]" strokeweight="1pt">
                <v:textbox>
                  <w:txbxContent>
                    <w:p w14:paraId="18268169" w14:textId="7CC51A3C"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Safeguarding is everyone’s responsibility.</w:t>
                      </w:r>
                    </w:p>
                    <w:p w14:paraId="2D934840" w14:textId="130A95EE"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Disciplinary action may be taken when Safeguarding and Child Protection Policy and Procedure is not followed.</w:t>
                      </w:r>
                    </w:p>
                    <w:p w14:paraId="74A21991" w14:textId="223551C0"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By then end of this policy staff should know the importance of taking appropriate action in a timely manner to safeguard and promote children’s welfare.</w:t>
                      </w:r>
                    </w:p>
                    <w:p w14:paraId="52716F1A" w14:textId="53CDA39D"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They should know their statutory responsibility in respect to safeguarding including recognising and reporting safeguarding issues.</w:t>
                      </w:r>
                    </w:p>
                    <w:p w14:paraId="1ED1BFAD" w14:textId="24C9F9EF"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Be aware of indicators of abuse and specific types of abuse.</w:t>
                      </w:r>
                    </w:p>
                    <w:p w14:paraId="6FB30F16" w14:textId="3B58B215" w:rsidR="00C10760" w:rsidRPr="00137753" w:rsidRDefault="00C10760" w:rsidP="001013B3">
                      <w:pPr>
                        <w:jc w:val="center"/>
                        <w:rPr>
                          <w:rFonts w:asciiTheme="minorHAnsi" w:hAnsiTheme="minorHAnsi" w:cstheme="minorHAnsi"/>
                        </w:rPr>
                      </w:pPr>
                      <w:r w:rsidRPr="00137753">
                        <w:rPr>
                          <w:rFonts w:asciiTheme="minorHAnsi" w:hAnsiTheme="minorHAnsi" w:cstheme="minorHAnsi"/>
                          <w:b/>
                          <w:bCs/>
                        </w:rPr>
                        <w:t>Understand that the child’s welfare is paramount.</w:t>
                      </w:r>
                    </w:p>
                    <w:p w14:paraId="24595259" w14:textId="16F915AB" w:rsidR="00C10760" w:rsidRDefault="00C10760" w:rsidP="008F5FEC"/>
                  </w:txbxContent>
                </v:textbox>
              </v:shape>
            </w:pict>
          </mc:Fallback>
        </mc:AlternateContent>
      </w:r>
    </w:p>
    <w:p w14:paraId="0F03BCD1" w14:textId="77777777" w:rsidR="00A1124C" w:rsidRPr="00DC01CB" w:rsidRDefault="00A1124C" w:rsidP="00CC37A9">
      <w:pPr>
        <w:spacing w:after="0" w:line="240" w:lineRule="auto"/>
        <w:ind w:left="720" w:hanging="720"/>
        <w:rPr>
          <w:rFonts w:asciiTheme="minorHAnsi" w:hAnsiTheme="minorHAnsi" w:cstheme="minorHAnsi"/>
        </w:rPr>
      </w:pPr>
    </w:p>
    <w:p w14:paraId="55B789E1" w14:textId="77777777" w:rsidR="00A1124C" w:rsidRPr="00DC01CB" w:rsidRDefault="00A1124C" w:rsidP="00CC37A9">
      <w:pPr>
        <w:spacing w:after="0" w:line="240" w:lineRule="auto"/>
        <w:ind w:left="720" w:hanging="720"/>
        <w:rPr>
          <w:rFonts w:asciiTheme="minorHAnsi" w:hAnsiTheme="minorHAnsi" w:cstheme="minorHAnsi"/>
        </w:rPr>
      </w:pPr>
    </w:p>
    <w:p w14:paraId="056CC30F" w14:textId="79D4FBCD" w:rsidR="00DE0E7B" w:rsidRPr="00DC01CB" w:rsidRDefault="00DE0E7B" w:rsidP="008F5FEC">
      <w:pPr>
        <w:spacing w:after="0" w:line="240" w:lineRule="auto"/>
        <w:ind w:left="720" w:hanging="720"/>
        <w:rPr>
          <w:rFonts w:asciiTheme="minorHAnsi" w:hAnsiTheme="minorHAnsi" w:cstheme="minorHAnsi"/>
        </w:rPr>
      </w:pPr>
    </w:p>
    <w:p w14:paraId="79F46A4E" w14:textId="1DEFA763" w:rsidR="00683514" w:rsidRDefault="00683514" w:rsidP="001559B9">
      <w:pPr>
        <w:spacing w:after="0" w:line="240" w:lineRule="auto"/>
        <w:ind w:left="720" w:hanging="720"/>
        <w:rPr>
          <w:rFonts w:asciiTheme="minorHAnsi" w:eastAsiaTheme="majorEastAsia" w:hAnsiTheme="minorHAnsi" w:cstheme="minorHAnsi"/>
          <w:b/>
          <w:bCs/>
          <w:color w:val="2F5496" w:themeColor="accent1" w:themeShade="BF"/>
          <w:sz w:val="24"/>
          <w:szCs w:val="24"/>
        </w:rPr>
      </w:pPr>
      <w:r w:rsidRPr="00DC01CB">
        <w:rPr>
          <w:rFonts w:asciiTheme="minorHAnsi" w:hAnsiTheme="minorHAnsi" w:cstheme="minorHAnsi"/>
        </w:rPr>
        <w:br w:type="page"/>
      </w:r>
      <w:r w:rsidRPr="00137753">
        <w:rPr>
          <w:rFonts w:asciiTheme="minorHAnsi" w:eastAsiaTheme="majorEastAsia" w:hAnsiTheme="minorHAnsi" w:cstheme="minorHAnsi"/>
          <w:b/>
          <w:bCs/>
          <w:color w:val="2F5496" w:themeColor="accent1" w:themeShade="BF"/>
          <w:sz w:val="24"/>
          <w:szCs w:val="24"/>
        </w:rPr>
        <w:lastRenderedPageBreak/>
        <w:t>Introduction and Safeguarding Statement of Intent</w:t>
      </w:r>
      <w:r w:rsidR="00137753">
        <w:rPr>
          <w:rFonts w:asciiTheme="minorHAnsi" w:eastAsiaTheme="majorEastAsia" w:hAnsiTheme="minorHAnsi" w:cstheme="minorHAnsi"/>
          <w:b/>
          <w:bCs/>
          <w:color w:val="2F5496" w:themeColor="accent1" w:themeShade="BF"/>
          <w:sz w:val="24"/>
          <w:szCs w:val="24"/>
        </w:rPr>
        <w:t>:</w:t>
      </w:r>
    </w:p>
    <w:p w14:paraId="143435DA" w14:textId="77777777" w:rsidR="00137753" w:rsidRPr="00137753" w:rsidRDefault="00137753" w:rsidP="001559B9">
      <w:pPr>
        <w:spacing w:after="0" w:line="240" w:lineRule="auto"/>
        <w:ind w:left="720" w:hanging="720"/>
        <w:rPr>
          <w:rFonts w:asciiTheme="minorHAnsi" w:eastAsiaTheme="majorEastAsia" w:hAnsiTheme="minorHAnsi" w:cstheme="minorHAnsi"/>
          <w:b/>
          <w:bCs/>
          <w:color w:val="2F5496" w:themeColor="accent1" w:themeShade="BF"/>
          <w:sz w:val="24"/>
          <w:szCs w:val="24"/>
        </w:rPr>
      </w:pPr>
    </w:p>
    <w:p w14:paraId="309F28F3" w14:textId="60E7CE66" w:rsidR="00683514" w:rsidRPr="00DC01CB" w:rsidRDefault="00683514" w:rsidP="001C36B2">
      <w:pPr>
        <w:jc w:val="both"/>
        <w:rPr>
          <w:rFonts w:asciiTheme="minorHAnsi" w:hAnsiTheme="minorHAnsi" w:cstheme="minorHAnsi"/>
        </w:rPr>
      </w:pPr>
      <w:r w:rsidRPr="00DC01CB">
        <w:rPr>
          <w:rFonts w:asciiTheme="minorHAnsi" w:hAnsiTheme="minorHAnsi" w:cstheme="minorHAnsi"/>
        </w:rPr>
        <w:t>In line with Keeping Children Safe in Education 202</w:t>
      </w:r>
      <w:r w:rsidR="00330485">
        <w:rPr>
          <w:rFonts w:asciiTheme="minorHAnsi" w:hAnsiTheme="minorHAnsi" w:cstheme="minorHAnsi"/>
        </w:rPr>
        <w:t>4</w:t>
      </w:r>
      <w:r w:rsidRPr="00DC01CB">
        <w:rPr>
          <w:rFonts w:asciiTheme="minorHAnsi" w:hAnsiTheme="minorHAnsi" w:cstheme="minorHAnsi"/>
        </w:rPr>
        <w:t>, Safeguarding is:</w:t>
      </w:r>
    </w:p>
    <w:p w14:paraId="64F2C5F8" w14:textId="2D5A9120" w:rsidR="00683514" w:rsidRPr="00DC01CB" w:rsidRDefault="00683514"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sidRPr="00DC01CB">
        <w:rPr>
          <w:rFonts w:asciiTheme="minorHAnsi" w:hAnsiTheme="minorHAnsi" w:cstheme="minorHAnsi"/>
          <w:kern w:val="0"/>
        </w:rPr>
        <w:t xml:space="preserve">protecting children from </w:t>
      </w:r>
      <w:r w:rsidR="00137753" w:rsidRPr="00DC01CB">
        <w:rPr>
          <w:rFonts w:asciiTheme="minorHAnsi" w:hAnsiTheme="minorHAnsi" w:cstheme="minorHAnsi"/>
          <w:kern w:val="0"/>
        </w:rPr>
        <w:t>maltreatment.</w:t>
      </w:r>
    </w:p>
    <w:p w14:paraId="50A1B72D" w14:textId="379E8BDC" w:rsidR="00683514" w:rsidRPr="00DC01CB" w:rsidRDefault="00683514"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sidRPr="00DC01CB">
        <w:rPr>
          <w:rFonts w:asciiTheme="minorHAnsi" w:hAnsiTheme="minorHAnsi" w:cstheme="minorHAnsi"/>
          <w:kern w:val="0"/>
        </w:rPr>
        <w:t xml:space="preserve">preventing impairment of children’s mental and physical health or </w:t>
      </w:r>
      <w:r w:rsidR="00137753" w:rsidRPr="00DC01CB">
        <w:rPr>
          <w:rFonts w:asciiTheme="minorHAnsi" w:hAnsiTheme="minorHAnsi" w:cstheme="minorHAnsi"/>
          <w:kern w:val="0"/>
        </w:rPr>
        <w:t>development.</w:t>
      </w:r>
    </w:p>
    <w:p w14:paraId="66FD0B64" w14:textId="585EA1A8" w:rsidR="00683514" w:rsidRPr="00DC01CB" w:rsidRDefault="00683514"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sidRPr="00DC01CB">
        <w:rPr>
          <w:rFonts w:asciiTheme="minorHAnsi" w:hAnsiTheme="minorHAnsi" w:cstheme="minorHAnsi"/>
          <w:kern w:val="0"/>
        </w:rPr>
        <w:t>ensuring that children grow up in circumstances consistent with the provision of safe and effective care</w:t>
      </w:r>
      <w:r w:rsidR="00330485">
        <w:rPr>
          <w:rFonts w:asciiTheme="minorHAnsi" w:hAnsiTheme="minorHAnsi" w:cstheme="minorHAnsi"/>
          <w:kern w:val="0"/>
        </w:rPr>
        <w:t>.</w:t>
      </w:r>
    </w:p>
    <w:p w14:paraId="14AAF790" w14:textId="77777777" w:rsidR="00683514" w:rsidRDefault="00683514"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sidRPr="00DC01CB">
        <w:rPr>
          <w:rFonts w:asciiTheme="minorHAnsi" w:hAnsiTheme="minorHAnsi" w:cstheme="minorHAnsi"/>
          <w:kern w:val="0"/>
        </w:rPr>
        <w:t>taking action to enable all children to have the best outcomes.</w:t>
      </w:r>
    </w:p>
    <w:p w14:paraId="68118A7E" w14:textId="70BDB47C" w:rsidR="00262E60" w:rsidRDefault="00262E60"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Pr>
          <w:rFonts w:asciiTheme="minorHAnsi" w:hAnsiTheme="minorHAnsi" w:cstheme="minorHAnsi"/>
          <w:kern w:val="0"/>
        </w:rPr>
        <w:t xml:space="preserve">Providing help and support to meet the needs of children as soon as problems </w:t>
      </w:r>
      <w:r w:rsidR="00330485">
        <w:rPr>
          <w:rFonts w:asciiTheme="minorHAnsi" w:hAnsiTheme="minorHAnsi" w:cstheme="minorHAnsi"/>
          <w:kern w:val="0"/>
        </w:rPr>
        <w:t>emerge; and</w:t>
      </w:r>
    </w:p>
    <w:p w14:paraId="73F30ED6" w14:textId="202AAB4C" w:rsidR="00330485" w:rsidRPr="00DC01CB" w:rsidRDefault="00330485"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Pr>
          <w:rFonts w:asciiTheme="minorHAnsi" w:hAnsiTheme="minorHAnsi" w:cstheme="minorHAnsi"/>
          <w:kern w:val="0"/>
        </w:rPr>
        <w:t>Protecting children from maltreatment, inside and outside the home, including online.</w:t>
      </w:r>
    </w:p>
    <w:p w14:paraId="7DE808EE"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sz w:val="24"/>
          <w:szCs w:val="24"/>
        </w:rPr>
      </w:pPr>
    </w:p>
    <w:p w14:paraId="49AB8673"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r w:rsidRPr="00DC01CB">
        <w:rPr>
          <w:rFonts w:asciiTheme="minorHAnsi" w:hAnsiTheme="minorHAnsi" w:cstheme="minorHAnsi"/>
          <w:kern w:val="0"/>
        </w:rPr>
        <w:t>Child protection</w:t>
      </w:r>
      <w:r w:rsidRPr="00DC01CB">
        <w:rPr>
          <w:rFonts w:asciiTheme="minorHAnsi" w:hAnsiTheme="minorHAnsi" w:cstheme="minorHAnsi"/>
          <w:kern w:val="0"/>
          <w:sz w:val="24"/>
          <w:szCs w:val="24"/>
        </w:rPr>
        <w:t xml:space="preserve"> </w:t>
      </w:r>
      <w:r w:rsidRPr="00DC01CB">
        <w:rPr>
          <w:rFonts w:asciiTheme="minorHAnsi" w:hAnsiTheme="minorHAnsi" w:cstheme="minorHAnsi"/>
          <w:kern w:val="0"/>
        </w:rPr>
        <w:t>is part of this definition and refers to activities undertaken to prevent children suffering, or being likely to suffer, significant harm.</w:t>
      </w:r>
    </w:p>
    <w:p w14:paraId="5451CA82"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p>
    <w:p w14:paraId="60D2CA2C"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r w:rsidRPr="00DC01CB">
        <w:rPr>
          <w:rFonts w:asciiTheme="minorHAnsi" w:hAnsiTheme="minorHAnsi" w:cstheme="minorHAnsi"/>
          <w:kern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 </w:t>
      </w:r>
    </w:p>
    <w:p w14:paraId="11A2D7DF"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p>
    <w:p w14:paraId="5156FAA3" w14:textId="24363AC9"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r w:rsidRPr="00DC01CB">
        <w:rPr>
          <w:rFonts w:asciiTheme="minorHAnsi" w:hAnsiTheme="minorHAnsi" w:cstheme="minorHAnsi"/>
          <w:kern w:val="0"/>
        </w:rPr>
        <w:t>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601B7BF1" w14:textId="77777777" w:rsidR="002E5B85" w:rsidRPr="00DC01CB" w:rsidRDefault="002E5B85" w:rsidP="001C36B2">
      <w:pPr>
        <w:autoSpaceDE w:val="0"/>
        <w:autoSpaceDN w:val="0"/>
        <w:adjustRightInd w:val="0"/>
        <w:spacing w:after="0" w:line="240" w:lineRule="auto"/>
        <w:jc w:val="both"/>
        <w:rPr>
          <w:rFonts w:asciiTheme="minorHAnsi" w:hAnsiTheme="minorHAnsi" w:cstheme="minorHAnsi"/>
          <w:kern w:val="0"/>
        </w:rPr>
      </w:pPr>
    </w:p>
    <w:p w14:paraId="13DD9B30" w14:textId="7584523D" w:rsidR="00D82188" w:rsidRDefault="002E5B85" w:rsidP="001C36B2">
      <w:pPr>
        <w:pStyle w:val="Heading2"/>
        <w:jc w:val="both"/>
        <w:rPr>
          <w:rFonts w:asciiTheme="minorHAnsi" w:hAnsiTheme="minorHAnsi" w:cstheme="minorHAnsi"/>
          <w:b/>
          <w:bCs/>
          <w:sz w:val="24"/>
          <w:szCs w:val="24"/>
        </w:rPr>
      </w:pPr>
      <w:bookmarkStart w:id="7" w:name="_Toc145346644"/>
      <w:r w:rsidRPr="00137753">
        <w:rPr>
          <w:rFonts w:asciiTheme="minorHAnsi" w:hAnsiTheme="minorHAnsi" w:cstheme="minorHAnsi"/>
          <w:b/>
          <w:bCs/>
          <w:sz w:val="24"/>
          <w:szCs w:val="24"/>
        </w:rPr>
        <w:t>Statement of Intent</w:t>
      </w:r>
      <w:bookmarkEnd w:id="7"/>
      <w:r w:rsidR="00137753">
        <w:rPr>
          <w:rFonts w:asciiTheme="minorHAnsi" w:hAnsiTheme="minorHAnsi" w:cstheme="minorHAnsi"/>
          <w:b/>
          <w:bCs/>
          <w:sz w:val="24"/>
          <w:szCs w:val="24"/>
        </w:rPr>
        <w:t>:</w:t>
      </w:r>
    </w:p>
    <w:p w14:paraId="3CE29087" w14:textId="77777777" w:rsidR="00503D9E" w:rsidRPr="00503D9E" w:rsidRDefault="00503D9E" w:rsidP="00503D9E"/>
    <w:p w14:paraId="10DA21AC" w14:textId="098DE4F4" w:rsidR="00683514" w:rsidRPr="00503D9E" w:rsidRDefault="00AC623E" w:rsidP="001C36B2">
      <w:pPr>
        <w:spacing w:after="0" w:line="240" w:lineRule="auto"/>
        <w:jc w:val="both"/>
        <w:rPr>
          <w:rFonts w:asciiTheme="minorHAnsi" w:hAnsiTheme="minorHAnsi" w:cstheme="minorHAnsi"/>
        </w:rPr>
      </w:pPr>
      <w:sdt>
        <w:sdtPr>
          <w:rPr>
            <w:rFonts w:asciiTheme="minorHAnsi" w:hAnsiTheme="minorHAnsi" w:cstheme="minorHAnsi"/>
          </w:rPr>
          <w:alias w:val="Name of School"/>
          <w:tag w:val=""/>
          <w:id w:val="1213234808"/>
          <w:placeholder>
            <w:docPart w:val="E320467335EA4F1AA5F5DFF413718F99"/>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683514" w:rsidRPr="00503D9E">
        <w:rPr>
          <w:rFonts w:asciiTheme="minorHAnsi" w:hAnsiTheme="minorHAnsi" w:cstheme="minorHAnsi"/>
        </w:rPr>
        <w:t xml:space="preserve">is committed to safeguarding children and young people and we expect everyone who works in our </w:t>
      </w:r>
      <w:r w:rsidR="001B5BAD" w:rsidRPr="00503D9E">
        <w:rPr>
          <w:rFonts w:asciiTheme="minorHAnsi" w:hAnsiTheme="minorHAnsi" w:cstheme="minorHAnsi"/>
        </w:rPr>
        <w:t xml:space="preserve">school </w:t>
      </w:r>
      <w:r w:rsidR="00683514" w:rsidRPr="00503D9E">
        <w:rPr>
          <w:rFonts w:asciiTheme="minorHAnsi" w:hAnsiTheme="minorHAnsi" w:cstheme="minorHAnsi"/>
        </w:rPr>
        <w:t>to share this commitment. We want all our children feel safe and cared for and to know that this is a safe place and there are trusted adults to whom they can turn. We want all the adults who work for us to be fully equipped to fulfil their duty of care towards promoting the safeguarding and welfare of all our children.</w:t>
      </w:r>
    </w:p>
    <w:p w14:paraId="1B4A90E3" w14:textId="77777777" w:rsidR="00683514" w:rsidRPr="00503D9E" w:rsidRDefault="00683514" w:rsidP="001C36B2">
      <w:pPr>
        <w:spacing w:after="0" w:line="240" w:lineRule="auto"/>
        <w:jc w:val="both"/>
        <w:rPr>
          <w:rFonts w:asciiTheme="minorHAnsi" w:hAnsiTheme="minorHAnsi" w:cstheme="minorHAnsi"/>
        </w:rPr>
      </w:pPr>
    </w:p>
    <w:p w14:paraId="16A5204C" w14:textId="77777777" w:rsidR="00683514" w:rsidRPr="00503D9E" w:rsidRDefault="00683514" w:rsidP="001C36B2">
      <w:pPr>
        <w:spacing w:after="0" w:line="240" w:lineRule="auto"/>
        <w:jc w:val="both"/>
        <w:rPr>
          <w:rFonts w:asciiTheme="minorHAnsi" w:hAnsiTheme="minorHAnsi" w:cstheme="minorHAnsi"/>
        </w:rPr>
      </w:pPr>
      <w:r w:rsidRPr="00503D9E">
        <w:rPr>
          <w:rFonts w:asciiTheme="minorHAnsi" w:hAnsiTheme="minorHAnsi" w:cstheme="minorHAnsi"/>
        </w:rPr>
        <w:t xml:space="preserve">As public servants, our responsibility for all staff to safeguard children and promote their welfare is enshrined in law; as practitioners within the Catholic Education Service there is an additional duty on us to care for the poor and educate those who are socially, academically, physically or emotionally disadvantaged. This incorporates </w:t>
      </w:r>
      <w:bookmarkStart w:id="8" w:name="_Hlk142402025"/>
      <w:r w:rsidRPr="00503D9E">
        <w:rPr>
          <w:rFonts w:asciiTheme="minorHAnsi" w:hAnsiTheme="minorHAnsi" w:cstheme="minorHAnsi"/>
        </w:rPr>
        <w:t>safeguarding children so that they are protected from maltreatment; that we take action that prevents impairment of their mental and physical health and development; that we ensure that children grow up in circumstances consistent with the provision of safe and effective care; and that we take action to enable all children to have the best outcomes.</w:t>
      </w:r>
    </w:p>
    <w:p w14:paraId="15BA86D3" w14:textId="77777777" w:rsidR="00936513" w:rsidRPr="00503D9E" w:rsidRDefault="00936513" w:rsidP="001C36B2">
      <w:pPr>
        <w:spacing w:after="0" w:line="240" w:lineRule="auto"/>
        <w:jc w:val="both"/>
        <w:rPr>
          <w:rFonts w:asciiTheme="minorHAnsi" w:hAnsiTheme="minorHAnsi" w:cstheme="minorHAnsi"/>
        </w:rPr>
      </w:pPr>
    </w:p>
    <w:p w14:paraId="56EF3D76" w14:textId="4E3496D4" w:rsidR="003D44BE" w:rsidRPr="00503D9E" w:rsidRDefault="008976DB" w:rsidP="001C36B2">
      <w:pPr>
        <w:spacing w:after="0" w:line="240" w:lineRule="auto"/>
        <w:jc w:val="both"/>
        <w:rPr>
          <w:rFonts w:asciiTheme="minorHAnsi" w:hAnsiTheme="minorHAnsi" w:cstheme="minorHAnsi"/>
        </w:rPr>
      </w:pPr>
      <w:r w:rsidRPr="00503D9E">
        <w:rPr>
          <w:rFonts w:asciiTheme="minorHAnsi" w:hAnsiTheme="minorHAnsi" w:cstheme="minorHAnsi"/>
        </w:rPr>
        <w:t>Children at</w:t>
      </w:r>
      <w:r w:rsidR="00B04912" w:rsidRPr="00503D9E">
        <w:rPr>
          <w:rFonts w:asciiTheme="minorHAnsi" w:hAnsiTheme="minorHAnsi" w:cstheme="minorHAnsi"/>
        </w:rPr>
        <w:t xml:space="preserve"> </w:t>
      </w:r>
      <w:sdt>
        <w:sdtPr>
          <w:rPr>
            <w:rFonts w:asciiTheme="minorHAnsi" w:hAnsiTheme="minorHAnsi" w:cstheme="minorHAnsi"/>
          </w:rPr>
          <w:alias w:val="Name of School"/>
          <w:tag w:val=""/>
          <w:id w:val="1933468906"/>
          <w:placeholder>
            <w:docPart w:val="66F1CA90718D43AE9E4B19F299D7E0A5"/>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Pr="00503D9E">
        <w:rPr>
          <w:rFonts w:asciiTheme="minorHAnsi" w:hAnsiTheme="minorHAnsi" w:cstheme="minorHAnsi"/>
        </w:rPr>
        <w:t xml:space="preserve"> are taught about how they can keep themselves and others safe, including online. We follow the </w:t>
      </w:r>
      <w:r w:rsidR="00230EA1" w:rsidRPr="00503D9E">
        <w:rPr>
          <w:rFonts w:asciiTheme="minorHAnsi" w:hAnsiTheme="minorHAnsi" w:cstheme="minorHAnsi"/>
        </w:rPr>
        <w:t>D</w:t>
      </w:r>
      <w:r w:rsidRPr="00503D9E">
        <w:rPr>
          <w:rFonts w:asciiTheme="minorHAnsi" w:hAnsiTheme="minorHAnsi" w:cstheme="minorHAnsi"/>
        </w:rPr>
        <w:t xml:space="preserve">igital </w:t>
      </w:r>
      <w:r w:rsidR="00230EA1" w:rsidRPr="00503D9E">
        <w:rPr>
          <w:rFonts w:asciiTheme="minorHAnsi" w:hAnsiTheme="minorHAnsi" w:cstheme="minorHAnsi"/>
        </w:rPr>
        <w:t>S</w:t>
      </w:r>
      <w:r w:rsidRPr="00503D9E">
        <w:rPr>
          <w:rFonts w:asciiTheme="minorHAnsi" w:hAnsiTheme="minorHAnsi" w:cstheme="minorHAnsi"/>
        </w:rPr>
        <w:t xml:space="preserve">afeguarding </w:t>
      </w:r>
      <w:r w:rsidR="00230EA1" w:rsidRPr="00503D9E">
        <w:rPr>
          <w:rFonts w:asciiTheme="minorHAnsi" w:hAnsiTheme="minorHAnsi" w:cstheme="minorHAnsi"/>
        </w:rPr>
        <w:t xml:space="preserve">Policy that </w:t>
      </w:r>
      <w:r w:rsidR="00B04912" w:rsidRPr="00503D9E">
        <w:rPr>
          <w:rFonts w:asciiTheme="minorHAnsi" w:hAnsiTheme="minorHAnsi" w:cstheme="minorHAnsi"/>
        </w:rPr>
        <w:t xml:space="preserve">ensures we filter and monitor our online activity to keep children safe. </w:t>
      </w:r>
      <w:r w:rsidR="00697FDF" w:rsidRPr="00503D9E">
        <w:rPr>
          <w:rFonts w:asciiTheme="minorHAnsi" w:hAnsiTheme="minorHAnsi" w:cstheme="minorHAnsi"/>
        </w:rPr>
        <w:t xml:space="preserve">We teach children how to keep safe in an age-appropriate way with examples given throughout this policy. We are sensitive to the specific needs and vulnerabilities of individual children </w:t>
      </w:r>
      <w:r w:rsidR="0034546F" w:rsidRPr="00503D9E">
        <w:rPr>
          <w:rFonts w:asciiTheme="minorHAnsi" w:hAnsiTheme="minorHAnsi" w:cstheme="minorHAnsi"/>
        </w:rPr>
        <w:t>who are victims of abuse, children with special educational needs or disabilities</w:t>
      </w:r>
      <w:r w:rsidR="00E97660" w:rsidRPr="00503D9E">
        <w:rPr>
          <w:rFonts w:asciiTheme="minorHAnsi" w:hAnsiTheme="minorHAnsi" w:cstheme="minorHAnsi"/>
        </w:rPr>
        <w:t xml:space="preserve"> and children who need a social worker.</w:t>
      </w:r>
      <w:r w:rsidR="0034594C" w:rsidRPr="00503D9E">
        <w:rPr>
          <w:rFonts w:asciiTheme="minorHAnsi" w:hAnsiTheme="minorHAnsi" w:cstheme="minorHAnsi"/>
        </w:rPr>
        <w:t xml:space="preserve"> We adapt our practice to support children in relation to safeguarding.</w:t>
      </w:r>
    </w:p>
    <w:p w14:paraId="426AA508" w14:textId="77777777" w:rsidR="00D30BAA" w:rsidRPr="00503D9E" w:rsidRDefault="00D30BAA" w:rsidP="001C36B2">
      <w:pPr>
        <w:spacing w:after="0" w:line="240" w:lineRule="auto"/>
        <w:jc w:val="both"/>
        <w:rPr>
          <w:rFonts w:asciiTheme="minorHAnsi" w:hAnsiTheme="minorHAnsi" w:cstheme="minorHAnsi"/>
        </w:rPr>
      </w:pPr>
    </w:p>
    <w:p w14:paraId="7EA73BF0" w14:textId="72E8009A" w:rsidR="00D30BAA" w:rsidRPr="00503D9E" w:rsidRDefault="00D30BAA" w:rsidP="001C36B2">
      <w:pPr>
        <w:spacing w:after="0" w:line="240" w:lineRule="auto"/>
        <w:jc w:val="both"/>
        <w:rPr>
          <w:rFonts w:asciiTheme="minorHAnsi" w:hAnsiTheme="minorHAnsi" w:cstheme="minorHAnsi"/>
        </w:rPr>
      </w:pPr>
      <w:r w:rsidRPr="00503D9E">
        <w:rPr>
          <w:rFonts w:asciiTheme="minorHAnsi" w:hAnsiTheme="minorHAnsi" w:cstheme="minorHAnsi"/>
        </w:rPr>
        <w:t xml:space="preserve">Our practice includes </w:t>
      </w:r>
      <w:r w:rsidR="00A93847" w:rsidRPr="00503D9E">
        <w:rPr>
          <w:rFonts w:asciiTheme="minorHAnsi" w:hAnsiTheme="minorHAnsi" w:cstheme="minorHAnsi"/>
        </w:rPr>
        <w:t xml:space="preserve">being alert to those children who </w:t>
      </w:r>
      <w:r w:rsidR="001C34DF">
        <w:rPr>
          <w:rFonts w:asciiTheme="minorHAnsi" w:hAnsiTheme="minorHAnsi" w:cstheme="minorHAnsi"/>
        </w:rPr>
        <w:t>have unexplainable and/or persistent absences from education and</w:t>
      </w:r>
      <w:r w:rsidR="001D1B64" w:rsidRPr="00503D9E">
        <w:rPr>
          <w:rFonts w:asciiTheme="minorHAnsi" w:hAnsiTheme="minorHAnsi" w:cstheme="minorHAnsi"/>
        </w:rPr>
        <w:t xml:space="preserve"> sporadic attendance</w:t>
      </w:r>
      <w:r w:rsidR="001C34DF">
        <w:rPr>
          <w:rFonts w:asciiTheme="minorHAnsi" w:hAnsiTheme="minorHAnsi" w:cstheme="minorHAnsi"/>
        </w:rPr>
        <w:t xml:space="preserve">, to enable </w:t>
      </w:r>
      <w:sdt>
        <w:sdtPr>
          <w:rPr>
            <w:rFonts w:asciiTheme="minorHAnsi" w:hAnsiTheme="minorHAnsi" w:cstheme="minorHAnsi"/>
          </w:rPr>
          <w:alias w:val="Name of School"/>
          <w:tag w:val=""/>
          <w:id w:val="-1515293724"/>
          <w:placeholder>
            <w:docPart w:val="C48B8696F96741E2A73F5B63AE6A9573"/>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1C34DF">
        <w:rPr>
          <w:rFonts w:asciiTheme="minorHAnsi" w:hAnsiTheme="minorHAnsi" w:cstheme="minorHAnsi"/>
        </w:rPr>
        <w:t xml:space="preserve"> school to</w:t>
      </w:r>
      <w:r w:rsidR="00EB59A3" w:rsidRPr="00503D9E">
        <w:rPr>
          <w:rFonts w:asciiTheme="minorHAnsi" w:hAnsiTheme="minorHAnsi" w:cstheme="minorHAnsi"/>
        </w:rPr>
        <w:t xml:space="preserve"> fulfil our duty to help prevent the risk of a child missing education in the future.</w:t>
      </w:r>
    </w:p>
    <w:p w14:paraId="3D84ED8C" w14:textId="15EBD1AB" w:rsidR="0034546F" w:rsidRPr="00DC01CB" w:rsidRDefault="0034546F" w:rsidP="00683514">
      <w:pPr>
        <w:spacing w:after="0" w:line="240" w:lineRule="auto"/>
        <w:rPr>
          <w:rFonts w:asciiTheme="minorHAnsi" w:hAnsiTheme="minorHAnsi" w:cstheme="minorHAnsi"/>
          <w:b/>
          <w:bCs/>
        </w:rPr>
      </w:pPr>
    </w:p>
    <w:p w14:paraId="503363EA" w14:textId="6DDF2244" w:rsidR="00936513" w:rsidRPr="00503D9E" w:rsidRDefault="008C080B" w:rsidP="001C36B2">
      <w:pPr>
        <w:spacing w:after="0" w:line="240" w:lineRule="auto"/>
        <w:jc w:val="both"/>
        <w:rPr>
          <w:rFonts w:asciiTheme="minorHAnsi" w:hAnsiTheme="minorHAnsi" w:cstheme="minorHAnsi"/>
        </w:rPr>
      </w:pPr>
      <w:r w:rsidRPr="00503D9E">
        <w:rPr>
          <w:rFonts w:asciiTheme="minorHAnsi" w:hAnsiTheme="minorHAnsi" w:cstheme="minorHAnsi"/>
        </w:rPr>
        <w:lastRenderedPageBreak/>
        <w:t xml:space="preserve">We recognise the impact of </w:t>
      </w:r>
      <w:r w:rsidR="004C75F5" w:rsidRPr="00503D9E">
        <w:rPr>
          <w:rFonts w:asciiTheme="minorHAnsi" w:hAnsiTheme="minorHAnsi" w:cstheme="minorHAnsi"/>
        </w:rPr>
        <w:t>wider environmental factors in a child’s life that may be a threat to their welfare and/or safety (</w:t>
      </w:r>
      <w:r w:rsidRPr="00503D9E">
        <w:rPr>
          <w:rFonts w:asciiTheme="minorHAnsi" w:hAnsiTheme="minorHAnsi" w:cstheme="minorHAnsi"/>
        </w:rPr>
        <w:t>extra-familial harms</w:t>
      </w:r>
      <w:r w:rsidR="004C75F5" w:rsidRPr="00503D9E">
        <w:rPr>
          <w:rFonts w:asciiTheme="minorHAnsi" w:hAnsiTheme="minorHAnsi" w:cstheme="minorHAnsi"/>
        </w:rPr>
        <w:t>)</w:t>
      </w:r>
      <w:r w:rsidR="00C145AE" w:rsidRPr="00503D9E">
        <w:rPr>
          <w:rStyle w:val="FootnoteReference"/>
          <w:rFonts w:asciiTheme="minorHAnsi" w:hAnsiTheme="minorHAnsi" w:cstheme="minorHAnsi"/>
        </w:rPr>
        <w:footnoteReference w:id="2"/>
      </w:r>
      <w:r w:rsidRPr="00503D9E">
        <w:rPr>
          <w:rFonts w:asciiTheme="minorHAnsi" w:hAnsiTheme="minorHAnsi" w:cstheme="minorHAnsi"/>
        </w:rPr>
        <w:t xml:space="preserve"> </w:t>
      </w:r>
      <w:r w:rsidR="00924D77" w:rsidRPr="00503D9E">
        <w:rPr>
          <w:rFonts w:asciiTheme="minorHAnsi" w:hAnsiTheme="minorHAnsi" w:cstheme="minorHAnsi"/>
        </w:rPr>
        <w:t xml:space="preserve">and aim to be </w:t>
      </w:r>
      <w:r w:rsidR="006C073D" w:rsidRPr="00503D9E">
        <w:rPr>
          <w:rFonts w:asciiTheme="minorHAnsi" w:hAnsiTheme="minorHAnsi" w:cstheme="minorHAnsi"/>
        </w:rPr>
        <w:t xml:space="preserve">outward facing </w:t>
      </w:r>
      <w:r w:rsidR="002C5FF3" w:rsidRPr="00503D9E">
        <w:rPr>
          <w:rFonts w:asciiTheme="minorHAnsi" w:hAnsiTheme="minorHAnsi" w:cstheme="minorHAnsi"/>
        </w:rPr>
        <w:t xml:space="preserve">so that we can effectively assess the risks and issues in the wider community when considering </w:t>
      </w:r>
      <w:r w:rsidR="006C073D" w:rsidRPr="00503D9E">
        <w:rPr>
          <w:rFonts w:asciiTheme="minorHAnsi" w:hAnsiTheme="minorHAnsi" w:cstheme="minorHAnsi"/>
        </w:rPr>
        <w:t xml:space="preserve">the well-being and safety of our pupils. To do this we work across agencies as </w:t>
      </w:r>
      <w:r w:rsidR="00BC31F8" w:rsidRPr="00503D9E">
        <w:rPr>
          <w:rFonts w:asciiTheme="minorHAnsi" w:hAnsiTheme="minorHAnsi" w:cstheme="minorHAnsi"/>
        </w:rPr>
        <w:t>described in Working Together to Safeguard Children</w:t>
      </w:r>
      <w:r w:rsidR="003D44BE" w:rsidRPr="00503D9E">
        <w:rPr>
          <w:rFonts w:asciiTheme="minorHAnsi" w:hAnsiTheme="minorHAnsi" w:cstheme="minorHAnsi"/>
        </w:rPr>
        <w:t xml:space="preserve"> and are responsive to local agendas.</w:t>
      </w:r>
    </w:p>
    <w:bookmarkEnd w:id="8"/>
    <w:p w14:paraId="57D4B031" w14:textId="77777777" w:rsidR="00683514" w:rsidRPr="00503D9E" w:rsidRDefault="00683514" w:rsidP="001C36B2">
      <w:pPr>
        <w:spacing w:after="0" w:line="240" w:lineRule="auto"/>
        <w:jc w:val="both"/>
        <w:rPr>
          <w:rFonts w:asciiTheme="minorHAnsi" w:hAnsiTheme="minorHAnsi" w:cstheme="minorHAnsi"/>
        </w:rPr>
      </w:pPr>
    </w:p>
    <w:p w14:paraId="15782491" w14:textId="11D0F577" w:rsidR="00683514" w:rsidRPr="00503D9E" w:rsidRDefault="00683514" w:rsidP="001C36B2">
      <w:pPr>
        <w:spacing w:after="0" w:line="240" w:lineRule="auto"/>
        <w:jc w:val="both"/>
        <w:rPr>
          <w:rFonts w:asciiTheme="minorHAnsi" w:hAnsiTheme="minorHAnsi" w:cstheme="minorHAnsi"/>
        </w:rPr>
      </w:pPr>
      <w:r w:rsidRPr="00503D9E">
        <w:rPr>
          <w:rFonts w:asciiTheme="minorHAnsi" w:hAnsiTheme="minorHAnsi" w:cstheme="minorHAnsi"/>
        </w:rPr>
        <w:t>Adults across</w:t>
      </w:r>
      <w:r w:rsidR="00E120E5" w:rsidRPr="00503D9E">
        <w:rPr>
          <w:rFonts w:asciiTheme="minorHAnsi" w:hAnsiTheme="minorHAnsi" w:cstheme="minorHAnsi"/>
        </w:rPr>
        <w:t xml:space="preserve"> </w:t>
      </w:r>
      <w:bookmarkStart w:id="9" w:name="_Hlk142903837"/>
      <w:sdt>
        <w:sdtPr>
          <w:rPr>
            <w:rFonts w:asciiTheme="minorHAnsi" w:hAnsiTheme="minorHAnsi" w:cstheme="minorHAnsi"/>
          </w:rPr>
          <w:alias w:val="Name of School"/>
          <w:tag w:val=""/>
          <w:id w:val="-825051937"/>
          <w:placeholder>
            <w:docPart w:val="38F232BA4F8049D1A10D2F557A337FEF"/>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bookmarkEnd w:id="9"/>
      <w:r w:rsidRPr="00503D9E">
        <w:rPr>
          <w:rFonts w:asciiTheme="minorHAnsi" w:hAnsiTheme="minorHAnsi" w:cstheme="minorHAnsi"/>
        </w:rPr>
        <w:t xml:space="preserve">take all welfare concerns seriously and encourage children and young people to talk to us about anything that worries them. In order to help young people achieve this, school leaders </w:t>
      </w:r>
      <w:r w:rsidR="000345DE" w:rsidRPr="00503D9E">
        <w:rPr>
          <w:rFonts w:asciiTheme="minorHAnsi" w:hAnsiTheme="minorHAnsi" w:cstheme="minorHAnsi"/>
        </w:rPr>
        <w:t xml:space="preserve">will </w:t>
      </w:r>
      <w:r w:rsidRPr="00503D9E">
        <w:rPr>
          <w:rFonts w:asciiTheme="minorHAnsi" w:hAnsiTheme="minorHAnsi" w:cstheme="minorHAnsi"/>
        </w:rPr>
        <w:t xml:space="preserve">foster an open, honest and transparent culture whereby children and staff feel listened to and that their concerns are acted upon.  </w:t>
      </w:r>
    </w:p>
    <w:p w14:paraId="3D1F7D35" w14:textId="77777777" w:rsidR="00683514" w:rsidRPr="00503D9E" w:rsidRDefault="00683514" w:rsidP="001C36B2">
      <w:pPr>
        <w:spacing w:after="0" w:line="240" w:lineRule="auto"/>
        <w:jc w:val="both"/>
        <w:rPr>
          <w:rFonts w:asciiTheme="minorHAnsi" w:hAnsiTheme="minorHAnsi" w:cstheme="minorHAnsi"/>
        </w:rPr>
      </w:pPr>
    </w:p>
    <w:p w14:paraId="7C132C5F" w14:textId="3517B5BC" w:rsidR="00683514" w:rsidRPr="00503D9E" w:rsidRDefault="00683514" w:rsidP="001C36B2">
      <w:pPr>
        <w:spacing w:after="0" w:line="240" w:lineRule="auto"/>
        <w:jc w:val="both"/>
        <w:rPr>
          <w:rFonts w:asciiTheme="minorHAnsi" w:hAnsiTheme="minorHAnsi" w:cstheme="minorHAnsi"/>
        </w:rPr>
      </w:pPr>
      <w:r w:rsidRPr="00503D9E">
        <w:rPr>
          <w:rFonts w:asciiTheme="minorHAnsi" w:hAnsiTheme="minorHAnsi" w:cstheme="minorHAnsi"/>
        </w:rPr>
        <w:t xml:space="preserve">All adults across </w:t>
      </w:r>
      <w:sdt>
        <w:sdtPr>
          <w:rPr>
            <w:rFonts w:asciiTheme="minorHAnsi" w:hAnsiTheme="minorHAnsi" w:cstheme="minorHAnsi"/>
          </w:rPr>
          <w:alias w:val="Name of School"/>
          <w:tag w:val=""/>
          <w:id w:val="1280074590"/>
          <w:placeholder>
            <w:docPart w:val="0F18B30CEEC7441582E045EFA7170895"/>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Pr="00503D9E">
        <w:rPr>
          <w:rFonts w:asciiTheme="minorHAnsi" w:hAnsiTheme="minorHAnsi" w:cstheme="minorHAnsi"/>
        </w:rPr>
        <w:t>know that Safeguarding is a non-negotiable</w:t>
      </w:r>
      <w:r w:rsidR="00DE5DBE" w:rsidRPr="00503D9E">
        <w:rPr>
          <w:rFonts w:asciiTheme="minorHAnsi" w:hAnsiTheme="minorHAnsi" w:cstheme="minorHAnsi"/>
        </w:rPr>
        <w:t xml:space="preserve"> and we are vigilant to Safeguarding risks.</w:t>
      </w:r>
    </w:p>
    <w:p w14:paraId="069A3BB7" w14:textId="77777777" w:rsidR="00683514" w:rsidRPr="00503D9E" w:rsidRDefault="00683514" w:rsidP="001C36B2">
      <w:pPr>
        <w:spacing w:after="0" w:line="240" w:lineRule="auto"/>
        <w:jc w:val="both"/>
        <w:rPr>
          <w:rFonts w:asciiTheme="minorHAnsi" w:hAnsiTheme="minorHAnsi" w:cstheme="minorHAnsi"/>
        </w:rPr>
      </w:pPr>
    </w:p>
    <w:p w14:paraId="3F1F33F7" w14:textId="1E110754" w:rsidR="008D182F" w:rsidRPr="00503D9E" w:rsidRDefault="00683514" w:rsidP="001C36B2">
      <w:pPr>
        <w:jc w:val="both"/>
        <w:rPr>
          <w:rFonts w:asciiTheme="minorHAnsi" w:hAnsiTheme="minorHAnsi" w:cstheme="minorHAnsi"/>
        </w:rPr>
      </w:pPr>
      <w:r w:rsidRPr="00503D9E">
        <w:rPr>
          <w:rFonts w:asciiTheme="minorHAnsi" w:hAnsiTheme="minorHAnsi" w:cstheme="minorHAnsi"/>
        </w:rPr>
        <w:t xml:space="preserve">All adults </w:t>
      </w:r>
      <w:r w:rsidR="00D82188" w:rsidRPr="00503D9E">
        <w:rPr>
          <w:rFonts w:asciiTheme="minorHAnsi" w:hAnsiTheme="minorHAnsi" w:cstheme="minorHAnsi"/>
        </w:rPr>
        <w:t xml:space="preserve">at </w:t>
      </w:r>
      <w:sdt>
        <w:sdtPr>
          <w:rPr>
            <w:rFonts w:asciiTheme="minorHAnsi" w:hAnsiTheme="minorHAnsi" w:cstheme="minorHAnsi"/>
          </w:rPr>
          <w:alias w:val="Name of School"/>
          <w:tag w:val=""/>
          <w:id w:val="-1955238978"/>
          <w:placeholder>
            <w:docPart w:val="154A18147629482AA2D32FE4E00C441D"/>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Pr="00503D9E">
        <w:rPr>
          <w:rFonts w:asciiTheme="minorHAnsi" w:hAnsiTheme="minorHAnsi" w:cstheme="minorHAnsi"/>
        </w:rPr>
        <w:t>will always act in the best interests of the child.</w:t>
      </w:r>
    </w:p>
    <w:p w14:paraId="57393CB7" w14:textId="77777777" w:rsidR="008D182F" w:rsidRPr="00DC01CB" w:rsidRDefault="008D182F" w:rsidP="001C36B2">
      <w:pPr>
        <w:jc w:val="both"/>
        <w:rPr>
          <w:rFonts w:asciiTheme="minorHAnsi" w:hAnsiTheme="minorHAnsi" w:cstheme="minorHAnsi"/>
          <w:b/>
          <w:bCs/>
        </w:rPr>
      </w:pPr>
      <w:r w:rsidRPr="00DC01CB">
        <w:rPr>
          <w:rFonts w:asciiTheme="minorHAnsi" w:hAnsiTheme="minorHAnsi" w:cstheme="minorHAnsi"/>
          <w:b/>
          <w:bCs/>
        </w:rPr>
        <w:br w:type="page"/>
      </w:r>
    </w:p>
    <w:tbl>
      <w:tblPr>
        <w:tblStyle w:val="TableGrid"/>
        <w:tblW w:w="0" w:type="auto"/>
        <w:tblLook w:val="06A0" w:firstRow="1" w:lastRow="0" w:firstColumn="1" w:lastColumn="0" w:noHBand="1" w:noVBand="1"/>
      </w:tblPr>
      <w:tblGrid>
        <w:gridCol w:w="2594"/>
        <w:gridCol w:w="2355"/>
        <w:gridCol w:w="4067"/>
      </w:tblGrid>
      <w:tr w:rsidR="00A50416" w:rsidRPr="00783185" w14:paraId="258667CD" w14:textId="77777777" w:rsidTr="0089639F">
        <w:trPr>
          <w:trHeight w:val="274"/>
        </w:trPr>
        <w:tc>
          <w:tcPr>
            <w:tcW w:w="2594" w:type="dxa"/>
            <w:tcBorders>
              <w:right w:val="nil"/>
            </w:tcBorders>
            <w:shd w:val="clear" w:color="auto" w:fill="9CC2E5" w:themeFill="accent5" w:themeFillTint="99"/>
            <w:vAlign w:val="center"/>
          </w:tcPr>
          <w:p w14:paraId="29C7B01E" w14:textId="7B8E3BDC" w:rsidR="00A50416" w:rsidRPr="00783185" w:rsidRDefault="00A50416" w:rsidP="00783185">
            <w:pPr>
              <w:jc w:val="center"/>
              <w:rPr>
                <w:rFonts w:asciiTheme="minorHAnsi" w:hAnsiTheme="minorHAnsi" w:cstheme="minorHAnsi"/>
                <w:b/>
                <w:bCs/>
              </w:rPr>
            </w:pPr>
            <w:r>
              <w:rPr>
                <w:rFonts w:asciiTheme="minorHAnsi" w:hAnsiTheme="minorHAnsi" w:cstheme="minorHAnsi"/>
                <w:b/>
                <w:bCs/>
              </w:rPr>
              <w:lastRenderedPageBreak/>
              <w:t>Key Staff contacts</w:t>
            </w:r>
          </w:p>
        </w:tc>
        <w:tc>
          <w:tcPr>
            <w:tcW w:w="2355" w:type="dxa"/>
            <w:tcBorders>
              <w:left w:val="nil"/>
              <w:right w:val="nil"/>
            </w:tcBorders>
            <w:shd w:val="clear" w:color="auto" w:fill="9CC2E5" w:themeFill="accent5" w:themeFillTint="99"/>
            <w:vAlign w:val="center"/>
          </w:tcPr>
          <w:p w14:paraId="6CBC47B0" w14:textId="77777777" w:rsidR="00A50416" w:rsidRPr="00783185" w:rsidRDefault="00A50416" w:rsidP="00783185">
            <w:pPr>
              <w:jc w:val="center"/>
              <w:rPr>
                <w:rFonts w:asciiTheme="minorHAnsi" w:hAnsiTheme="minorHAnsi" w:cstheme="minorHAnsi"/>
                <w:b/>
                <w:bCs/>
              </w:rPr>
            </w:pPr>
          </w:p>
        </w:tc>
        <w:tc>
          <w:tcPr>
            <w:tcW w:w="4067" w:type="dxa"/>
            <w:tcBorders>
              <w:left w:val="nil"/>
            </w:tcBorders>
            <w:shd w:val="clear" w:color="auto" w:fill="9CC2E5" w:themeFill="accent5" w:themeFillTint="99"/>
            <w:vAlign w:val="center"/>
          </w:tcPr>
          <w:p w14:paraId="0E170E25" w14:textId="77777777" w:rsidR="00A50416" w:rsidRPr="00783185" w:rsidRDefault="00A50416" w:rsidP="00783185">
            <w:pPr>
              <w:jc w:val="center"/>
              <w:rPr>
                <w:rFonts w:asciiTheme="minorHAnsi" w:hAnsiTheme="minorHAnsi" w:cstheme="minorHAnsi"/>
                <w:b/>
                <w:bCs/>
              </w:rPr>
            </w:pPr>
          </w:p>
        </w:tc>
      </w:tr>
      <w:tr w:rsidR="00727856" w:rsidRPr="00783185" w14:paraId="19B0A6E7" w14:textId="77777777" w:rsidTr="0089639F">
        <w:trPr>
          <w:trHeight w:val="416"/>
        </w:trPr>
        <w:tc>
          <w:tcPr>
            <w:tcW w:w="2594" w:type="dxa"/>
            <w:shd w:val="clear" w:color="auto" w:fill="9CC2E5" w:themeFill="accent5" w:themeFillTint="99"/>
            <w:vAlign w:val="center"/>
          </w:tcPr>
          <w:p w14:paraId="2EF3BC7E" w14:textId="64D807C3" w:rsidR="00727856" w:rsidRPr="00783185" w:rsidRDefault="00F62678" w:rsidP="00783185">
            <w:pPr>
              <w:jc w:val="center"/>
              <w:rPr>
                <w:rFonts w:asciiTheme="minorHAnsi" w:hAnsiTheme="minorHAnsi" w:cstheme="minorHAnsi"/>
                <w:b/>
                <w:bCs/>
              </w:rPr>
            </w:pPr>
            <w:bookmarkStart w:id="10" w:name="_Hlk142397881"/>
            <w:r w:rsidRPr="00783185">
              <w:rPr>
                <w:rFonts w:asciiTheme="minorHAnsi" w:hAnsiTheme="minorHAnsi" w:cstheme="minorHAnsi"/>
                <w:b/>
                <w:bCs/>
              </w:rPr>
              <w:t>ROLE</w:t>
            </w:r>
          </w:p>
        </w:tc>
        <w:tc>
          <w:tcPr>
            <w:tcW w:w="2355" w:type="dxa"/>
            <w:shd w:val="clear" w:color="auto" w:fill="9CC2E5" w:themeFill="accent5" w:themeFillTint="99"/>
            <w:vAlign w:val="center"/>
          </w:tcPr>
          <w:p w14:paraId="5792F3E8" w14:textId="135F220B" w:rsidR="00727856" w:rsidRPr="00783185" w:rsidRDefault="00F62678" w:rsidP="00783185">
            <w:pPr>
              <w:jc w:val="center"/>
              <w:rPr>
                <w:rFonts w:asciiTheme="minorHAnsi" w:hAnsiTheme="minorHAnsi" w:cstheme="minorHAnsi"/>
                <w:b/>
                <w:bCs/>
              </w:rPr>
            </w:pPr>
            <w:r w:rsidRPr="00783185">
              <w:rPr>
                <w:rFonts w:asciiTheme="minorHAnsi" w:hAnsiTheme="minorHAnsi" w:cstheme="minorHAnsi"/>
                <w:b/>
                <w:bCs/>
              </w:rPr>
              <w:t>NAME</w:t>
            </w:r>
          </w:p>
        </w:tc>
        <w:tc>
          <w:tcPr>
            <w:tcW w:w="4067" w:type="dxa"/>
            <w:shd w:val="clear" w:color="auto" w:fill="9CC2E5" w:themeFill="accent5" w:themeFillTint="99"/>
            <w:vAlign w:val="center"/>
          </w:tcPr>
          <w:p w14:paraId="3BA3E5B8" w14:textId="1B2238F8" w:rsidR="00727856" w:rsidRPr="00783185" w:rsidRDefault="00F62678" w:rsidP="00783185">
            <w:pPr>
              <w:jc w:val="center"/>
              <w:rPr>
                <w:rFonts w:asciiTheme="minorHAnsi" w:hAnsiTheme="minorHAnsi" w:cstheme="minorHAnsi"/>
                <w:b/>
                <w:bCs/>
              </w:rPr>
            </w:pPr>
            <w:r w:rsidRPr="00783185">
              <w:rPr>
                <w:rFonts w:asciiTheme="minorHAnsi" w:hAnsiTheme="minorHAnsi" w:cstheme="minorHAnsi"/>
                <w:b/>
                <w:bCs/>
              </w:rPr>
              <w:t>CONTACT DETAILS</w:t>
            </w:r>
          </w:p>
        </w:tc>
      </w:tr>
      <w:tr w:rsidR="006C39CC" w:rsidRPr="00783185" w14:paraId="3F04C90A" w14:textId="77777777" w:rsidTr="0089639F">
        <w:trPr>
          <w:trHeight w:val="1074"/>
        </w:trPr>
        <w:tc>
          <w:tcPr>
            <w:tcW w:w="2594" w:type="dxa"/>
            <w:vAlign w:val="center"/>
          </w:tcPr>
          <w:p w14:paraId="1B5494C6" w14:textId="647720D6" w:rsidR="006C39CC" w:rsidRPr="00783185" w:rsidRDefault="006C39CC" w:rsidP="00783185">
            <w:pPr>
              <w:jc w:val="center"/>
              <w:rPr>
                <w:rFonts w:asciiTheme="minorHAnsi" w:hAnsiTheme="minorHAnsi" w:cstheme="minorHAnsi"/>
              </w:rPr>
            </w:pPr>
            <w:r>
              <w:rPr>
                <w:rFonts w:asciiTheme="minorHAnsi" w:hAnsiTheme="minorHAnsi" w:cstheme="minorHAnsi"/>
              </w:rPr>
              <w:t>Full name of school</w:t>
            </w:r>
          </w:p>
        </w:tc>
        <w:sdt>
          <w:sdtPr>
            <w:rPr>
              <w:rFonts w:asciiTheme="minorHAnsi" w:hAnsiTheme="minorHAnsi" w:cstheme="minorHAnsi"/>
            </w:rPr>
            <w:alias w:val="Contact number and email address"/>
            <w:tag w:val="Contact number and email address"/>
            <w:id w:val="-1072042661"/>
            <w:placeholder>
              <w:docPart w:val="9F4B12E3D3C74651B49E3BF79A06A458"/>
            </w:placeholder>
            <w:text/>
          </w:sdtPr>
          <w:sdtEndPr/>
          <w:sdtContent>
            <w:tc>
              <w:tcPr>
                <w:tcW w:w="2355" w:type="dxa"/>
              </w:tcPr>
              <w:p w14:paraId="16DC3431" w14:textId="5B12A170" w:rsidR="006C39CC" w:rsidRDefault="007A4FE2" w:rsidP="0075158C">
                <w:pPr>
                  <w:rPr>
                    <w:rFonts w:asciiTheme="minorHAnsi" w:hAnsiTheme="minorHAnsi" w:cstheme="minorHAnsi"/>
                  </w:rPr>
                </w:pPr>
                <w:r>
                  <w:rPr>
                    <w:rFonts w:asciiTheme="minorHAnsi" w:hAnsiTheme="minorHAnsi" w:cstheme="minorHAnsi"/>
                  </w:rPr>
                  <w:t>St Mary’s RC Primary School</w:t>
                </w:r>
              </w:p>
            </w:tc>
          </w:sdtContent>
        </w:sdt>
        <w:sdt>
          <w:sdtPr>
            <w:rPr>
              <w:rFonts w:asciiTheme="minorHAnsi" w:hAnsiTheme="minorHAnsi" w:cstheme="minorHAnsi"/>
            </w:rPr>
            <w:alias w:val="Contact number and email address"/>
            <w:tag w:val="Contact number and email address"/>
            <w:id w:val="525061683"/>
            <w:placeholder>
              <w:docPart w:val="922277F285B64AD3B6B9EA066A0BFA6F"/>
            </w:placeholder>
            <w:text/>
          </w:sdtPr>
          <w:sdtEndPr/>
          <w:sdtContent>
            <w:tc>
              <w:tcPr>
                <w:tcW w:w="4067" w:type="dxa"/>
              </w:tcPr>
              <w:p w14:paraId="18CB017D" w14:textId="63C478C1" w:rsidR="006C39CC" w:rsidRDefault="00F872D7" w:rsidP="0075158C">
                <w:pPr>
                  <w:rPr>
                    <w:rFonts w:asciiTheme="minorHAnsi" w:hAnsiTheme="minorHAnsi" w:cstheme="minorHAnsi"/>
                  </w:rPr>
                </w:pPr>
                <w:r>
                  <w:rPr>
                    <w:rFonts w:asciiTheme="minorHAnsi" w:hAnsiTheme="minorHAnsi" w:cstheme="minorHAnsi"/>
                  </w:rPr>
                  <w:t>0161 724 6017 stmarysradcliffe@bury.gov.uk</w:t>
                </w:r>
              </w:p>
            </w:tc>
          </w:sdtContent>
        </w:sdt>
      </w:tr>
      <w:tr w:rsidR="00A50416" w:rsidRPr="00783185" w14:paraId="7B5CBAEF" w14:textId="77777777" w:rsidTr="0089639F">
        <w:trPr>
          <w:trHeight w:val="1074"/>
        </w:trPr>
        <w:tc>
          <w:tcPr>
            <w:tcW w:w="2594" w:type="dxa"/>
            <w:vAlign w:val="center"/>
          </w:tcPr>
          <w:p w14:paraId="318C99CC" w14:textId="65862995" w:rsidR="00A50416" w:rsidRDefault="00A50416" w:rsidP="00783185">
            <w:pPr>
              <w:jc w:val="center"/>
              <w:rPr>
                <w:rFonts w:asciiTheme="minorHAnsi" w:hAnsiTheme="minorHAnsi" w:cstheme="minorHAnsi"/>
              </w:rPr>
            </w:pPr>
            <w:r w:rsidRPr="00DC01CB">
              <w:rPr>
                <w:rFonts w:asciiTheme="minorHAnsi" w:hAnsiTheme="minorHAnsi" w:cstheme="minorHAnsi"/>
              </w:rPr>
              <w:t xml:space="preserve">Email contact for Safeguarding concerns </w:t>
            </w:r>
          </w:p>
        </w:tc>
        <w:tc>
          <w:tcPr>
            <w:tcW w:w="2355" w:type="dxa"/>
          </w:tcPr>
          <w:p w14:paraId="79F4F1BC" w14:textId="3243D1F6" w:rsidR="00A50416" w:rsidRDefault="00372BBA" w:rsidP="0075158C">
            <w:pPr>
              <w:rPr>
                <w:rFonts w:asciiTheme="minorHAnsi" w:hAnsiTheme="minorHAnsi" w:cstheme="minorHAnsi"/>
              </w:rPr>
            </w:pPr>
            <w:r>
              <w:rPr>
                <w:rFonts w:asciiTheme="minorHAnsi" w:hAnsiTheme="minorHAnsi" w:cstheme="minorHAnsi"/>
              </w:rPr>
              <w:t>Jane Myerscough</w:t>
            </w:r>
          </w:p>
        </w:tc>
        <w:tc>
          <w:tcPr>
            <w:tcW w:w="4067" w:type="dxa"/>
          </w:tcPr>
          <w:p w14:paraId="44EAB634" w14:textId="09989EDC" w:rsidR="00A50416" w:rsidRDefault="00AC623E" w:rsidP="0075158C">
            <w:pPr>
              <w:rPr>
                <w:rFonts w:asciiTheme="minorHAnsi" w:hAnsiTheme="minorHAnsi" w:cstheme="minorHAnsi"/>
              </w:rPr>
            </w:pPr>
            <w:sdt>
              <w:sdtPr>
                <w:rPr>
                  <w:rFonts w:asciiTheme="minorHAnsi" w:hAnsiTheme="minorHAnsi" w:cstheme="minorHAnsi"/>
                </w:rPr>
                <w:alias w:val="Email address i.e. safeguarding@school name"/>
                <w:tag w:val="Email address i.e. safeguarding@school name"/>
                <w:id w:val="741067626"/>
                <w:placeholder>
                  <w:docPart w:val="CD0D09D0608C4B7E8BE64F9D2039C300"/>
                </w:placeholder>
                <w:text/>
              </w:sdtPr>
              <w:sdtEndPr/>
              <w:sdtContent>
                <w:r w:rsidR="00372BBA">
                  <w:rPr>
                    <w:rFonts w:asciiTheme="minorHAnsi" w:hAnsiTheme="minorHAnsi" w:cstheme="minorHAnsi"/>
                  </w:rPr>
                  <w:t>jmyerscough@sjsb.stoccat.org.uk</w:t>
                </w:r>
              </w:sdtContent>
            </w:sdt>
          </w:p>
        </w:tc>
      </w:tr>
      <w:bookmarkEnd w:id="10"/>
      <w:tr w:rsidR="00727856" w:rsidRPr="00783185" w14:paraId="4D9DEE08" w14:textId="77777777" w:rsidTr="0089639F">
        <w:trPr>
          <w:trHeight w:val="1074"/>
        </w:trPr>
        <w:tc>
          <w:tcPr>
            <w:tcW w:w="2594" w:type="dxa"/>
            <w:vAlign w:val="center"/>
          </w:tcPr>
          <w:p w14:paraId="28FFA457" w14:textId="6EBA85B8" w:rsidR="00727856" w:rsidRPr="00783185" w:rsidRDefault="00F62678" w:rsidP="00783185">
            <w:pPr>
              <w:jc w:val="center"/>
              <w:rPr>
                <w:rFonts w:asciiTheme="minorHAnsi" w:hAnsiTheme="minorHAnsi" w:cstheme="minorHAnsi"/>
              </w:rPr>
            </w:pPr>
            <w:r w:rsidRPr="00783185">
              <w:rPr>
                <w:rFonts w:asciiTheme="minorHAnsi" w:hAnsiTheme="minorHAnsi" w:cstheme="minorHAnsi"/>
              </w:rPr>
              <w:t>Headteacher</w:t>
            </w:r>
          </w:p>
        </w:tc>
        <w:sdt>
          <w:sdtPr>
            <w:rPr>
              <w:rFonts w:asciiTheme="minorHAnsi" w:hAnsiTheme="minorHAnsi" w:cstheme="minorHAnsi"/>
            </w:rPr>
            <w:alias w:val="Name of Headteacher"/>
            <w:tag w:val="Name of Headteacher"/>
            <w:id w:val="1869179521"/>
            <w:placeholder>
              <w:docPart w:val="DefaultPlaceholder_-1854013440"/>
            </w:placeholder>
            <w:text/>
          </w:sdtPr>
          <w:sdtEndPr/>
          <w:sdtContent>
            <w:tc>
              <w:tcPr>
                <w:tcW w:w="2355" w:type="dxa"/>
              </w:tcPr>
              <w:p w14:paraId="72506ED3" w14:textId="1604B9C0" w:rsidR="00727856" w:rsidRPr="00783185" w:rsidRDefault="00372BBA" w:rsidP="0075158C">
                <w:pPr>
                  <w:rPr>
                    <w:rFonts w:asciiTheme="minorHAnsi" w:hAnsiTheme="minorHAnsi" w:cstheme="minorHAnsi"/>
                  </w:rPr>
                </w:pPr>
                <w:r>
                  <w:rPr>
                    <w:rFonts w:asciiTheme="minorHAnsi" w:hAnsiTheme="minorHAnsi" w:cstheme="minorHAnsi"/>
                  </w:rPr>
                  <w:t>Jane Myerscough</w:t>
                </w:r>
              </w:p>
            </w:tc>
          </w:sdtContent>
        </w:sdt>
        <w:sdt>
          <w:sdtPr>
            <w:rPr>
              <w:rFonts w:asciiTheme="minorHAnsi" w:hAnsiTheme="minorHAnsi" w:cstheme="minorHAnsi"/>
              <w:kern w:val="0"/>
              <w14:ligatures w14:val="none"/>
            </w:rPr>
            <w:alias w:val="Contact details including email address"/>
            <w:tag w:val="Contact details including email address"/>
            <w:id w:val="1552262419"/>
            <w:placeholder>
              <w:docPart w:val="DefaultPlaceholder_-1854013440"/>
            </w:placeholder>
            <w:text/>
          </w:sdtPr>
          <w:sdtEndPr/>
          <w:sdtContent>
            <w:tc>
              <w:tcPr>
                <w:tcW w:w="4067" w:type="dxa"/>
              </w:tcPr>
              <w:p w14:paraId="12B890F6" w14:textId="72764D5B" w:rsidR="00727856" w:rsidRPr="00783185" w:rsidRDefault="00372BBA" w:rsidP="0075158C">
                <w:pPr>
                  <w:rPr>
                    <w:rFonts w:asciiTheme="minorHAnsi" w:hAnsiTheme="minorHAnsi" w:cstheme="minorHAnsi"/>
                  </w:rPr>
                </w:pPr>
                <w:r w:rsidRPr="00372BBA">
                  <w:rPr>
                    <w:rFonts w:asciiTheme="minorHAnsi" w:hAnsiTheme="minorHAnsi" w:cstheme="minorHAnsi"/>
                    <w:kern w:val="0"/>
                    <w14:ligatures w14:val="none"/>
                  </w:rPr>
                  <w:t>jmyerscough@sjsb.stoccat.org.uk</w:t>
                </w:r>
              </w:p>
            </w:tc>
          </w:sdtContent>
        </w:sdt>
      </w:tr>
      <w:tr w:rsidR="00727856" w:rsidRPr="00783185" w14:paraId="5943D7FC" w14:textId="77777777" w:rsidTr="0089639F">
        <w:trPr>
          <w:trHeight w:val="1074"/>
        </w:trPr>
        <w:tc>
          <w:tcPr>
            <w:tcW w:w="2594" w:type="dxa"/>
            <w:vAlign w:val="center"/>
          </w:tcPr>
          <w:p w14:paraId="3EC17961" w14:textId="54FC6EC4" w:rsidR="00727856" w:rsidRPr="00783185" w:rsidRDefault="00F62678" w:rsidP="00783185">
            <w:pPr>
              <w:jc w:val="center"/>
              <w:rPr>
                <w:rFonts w:asciiTheme="minorHAnsi" w:hAnsiTheme="minorHAnsi" w:cstheme="minorHAnsi"/>
              </w:rPr>
            </w:pPr>
            <w:r w:rsidRPr="00783185">
              <w:rPr>
                <w:rFonts w:asciiTheme="minorHAnsi" w:hAnsiTheme="minorHAnsi" w:cstheme="minorHAnsi"/>
              </w:rPr>
              <w:t>Designated Safeguarding Lead (DSL)</w:t>
            </w:r>
          </w:p>
        </w:tc>
        <w:sdt>
          <w:sdtPr>
            <w:rPr>
              <w:rFonts w:asciiTheme="minorHAnsi" w:hAnsiTheme="minorHAnsi" w:cstheme="minorHAnsi"/>
            </w:rPr>
            <w:alias w:val="Name of DSL and role on Senior Leadership Team"/>
            <w:tag w:val="Name of DSL and role on Senior Leadership Team"/>
            <w:id w:val="1433096828"/>
            <w:placeholder>
              <w:docPart w:val="DefaultPlaceholder_-1854013440"/>
            </w:placeholder>
            <w:text/>
          </w:sdtPr>
          <w:sdtEndPr/>
          <w:sdtContent>
            <w:tc>
              <w:tcPr>
                <w:tcW w:w="2355" w:type="dxa"/>
              </w:tcPr>
              <w:p w14:paraId="1F5A5B3A" w14:textId="36CDC5BF" w:rsidR="00727856" w:rsidRPr="00783185" w:rsidRDefault="00372BBA" w:rsidP="0075158C">
                <w:pPr>
                  <w:rPr>
                    <w:rFonts w:asciiTheme="minorHAnsi" w:hAnsiTheme="minorHAnsi" w:cstheme="minorHAnsi"/>
                  </w:rPr>
                </w:pPr>
                <w:r>
                  <w:rPr>
                    <w:rFonts w:asciiTheme="minorHAnsi" w:hAnsiTheme="minorHAnsi" w:cstheme="minorHAnsi"/>
                  </w:rPr>
                  <w:t>Jane Myerscough</w:t>
                </w:r>
              </w:p>
            </w:tc>
          </w:sdtContent>
        </w:sdt>
        <w:sdt>
          <w:sdtPr>
            <w:rPr>
              <w:rFonts w:asciiTheme="minorHAnsi" w:hAnsiTheme="minorHAnsi" w:cstheme="minorHAnsi"/>
              <w:kern w:val="0"/>
              <w14:ligatures w14:val="none"/>
            </w:rPr>
            <w:alias w:val="Contact details phone number and email address"/>
            <w:tag w:val="Contact details phone number and email address"/>
            <w:id w:val="1213696896"/>
            <w:placeholder>
              <w:docPart w:val="DefaultPlaceholder_-1854013440"/>
            </w:placeholder>
            <w:text/>
          </w:sdtPr>
          <w:sdtEndPr/>
          <w:sdtContent>
            <w:tc>
              <w:tcPr>
                <w:tcW w:w="4067" w:type="dxa"/>
              </w:tcPr>
              <w:p w14:paraId="686A8381" w14:textId="543A0906" w:rsidR="00727856" w:rsidRPr="00783185" w:rsidRDefault="00372BBA" w:rsidP="0075158C">
                <w:pPr>
                  <w:rPr>
                    <w:rFonts w:asciiTheme="minorHAnsi" w:hAnsiTheme="minorHAnsi" w:cstheme="minorHAnsi"/>
                  </w:rPr>
                </w:pPr>
                <w:r w:rsidRPr="00372BBA">
                  <w:rPr>
                    <w:rFonts w:asciiTheme="minorHAnsi" w:hAnsiTheme="minorHAnsi" w:cstheme="minorHAnsi"/>
                    <w:kern w:val="0"/>
                    <w14:ligatures w14:val="none"/>
                  </w:rPr>
                  <w:t>jmyerscough@sjsb.stoccat.org.uk</w:t>
                </w:r>
              </w:p>
            </w:tc>
          </w:sdtContent>
        </w:sdt>
      </w:tr>
      <w:tr w:rsidR="00727856" w:rsidRPr="00783185" w14:paraId="070168B1" w14:textId="77777777" w:rsidTr="0089639F">
        <w:trPr>
          <w:trHeight w:val="1074"/>
        </w:trPr>
        <w:tc>
          <w:tcPr>
            <w:tcW w:w="2594" w:type="dxa"/>
            <w:vAlign w:val="center"/>
          </w:tcPr>
          <w:p w14:paraId="1AC1BC82" w14:textId="523F5E92" w:rsidR="00727856" w:rsidRPr="00783185" w:rsidRDefault="00F62678" w:rsidP="00783185">
            <w:pPr>
              <w:jc w:val="center"/>
              <w:rPr>
                <w:rFonts w:asciiTheme="minorHAnsi" w:hAnsiTheme="minorHAnsi" w:cstheme="minorHAnsi"/>
              </w:rPr>
            </w:pPr>
            <w:r w:rsidRPr="00783185">
              <w:rPr>
                <w:rFonts w:asciiTheme="minorHAnsi" w:hAnsiTheme="minorHAnsi" w:cstheme="minorHAnsi"/>
              </w:rPr>
              <w:t>Deputy Designated Safeguarding Lead</w:t>
            </w:r>
            <w:r w:rsidR="006C39CC">
              <w:rPr>
                <w:rFonts w:asciiTheme="minorHAnsi" w:hAnsiTheme="minorHAnsi" w:cstheme="minorHAnsi"/>
              </w:rPr>
              <w:t>(s)</w:t>
            </w:r>
            <w:r w:rsidRPr="00783185">
              <w:rPr>
                <w:rFonts w:asciiTheme="minorHAnsi" w:hAnsiTheme="minorHAnsi" w:cstheme="minorHAnsi"/>
              </w:rPr>
              <w:t xml:space="preserve"> (DDSL)</w:t>
            </w:r>
          </w:p>
        </w:tc>
        <w:sdt>
          <w:sdtPr>
            <w:rPr>
              <w:rFonts w:asciiTheme="minorHAnsi" w:hAnsiTheme="minorHAnsi" w:cstheme="minorHAnsi"/>
            </w:rPr>
            <w:alias w:val="If no Deputy DSL write N/A"/>
            <w:tag w:val="If no Deputy DSL write N/A"/>
            <w:id w:val="2046175180"/>
            <w:placeholder>
              <w:docPart w:val="DefaultPlaceholder_-1854013440"/>
            </w:placeholder>
            <w:text/>
          </w:sdtPr>
          <w:sdtEndPr/>
          <w:sdtContent>
            <w:tc>
              <w:tcPr>
                <w:tcW w:w="2355" w:type="dxa"/>
              </w:tcPr>
              <w:p w14:paraId="15699887" w14:textId="18C89517" w:rsidR="00727856" w:rsidRPr="00783185" w:rsidRDefault="00372BBA" w:rsidP="0075158C">
                <w:pPr>
                  <w:rPr>
                    <w:rFonts w:asciiTheme="minorHAnsi" w:hAnsiTheme="minorHAnsi" w:cstheme="minorHAnsi"/>
                  </w:rPr>
                </w:pPr>
                <w:r>
                  <w:rPr>
                    <w:rFonts w:asciiTheme="minorHAnsi" w:hAnsiTheme="minorHAnsi" w:cstheme="minorHAnsi"/>
                  </w:rPr>
                  <w:t>Rebecca Gerrard Katherine McCarthy</w:t>
                </w:r>
              </w:p>
            </w:tc>
          </w:sdtContent>
        </w:sdt>
        <w:sdt>
          <w:sdtPr>
            <w:rPr>
              <w:rFonts w:asciiTheme="minorHAnsi" w:hAnsiTheme="minorHAnsi" w:cstheme="minorHAnsi"/>
            </w:rPr>
            <w:alias w:val="As DSL contacts"/>
            <w:tag w:val="As DSL contacts"/>
            <w:id w:val="366335729"/>
            <w:placeholder>
              <w:docPart w:val="DefaultPlaceholder_-1854013440"/>
            </w:placeholder>
            <w:text/>
          </w:sdtPr>
          <w:sdtEndPr/>
          <w:sdtContent>
            <w:tc>
              <w:tcPr>
                <w:tcW w:w="4067" w:type="dxa"/>
              </w:tcPr>
              <w:p w14:paraId="0F0D2998" w14:textId="477212E7" w:rsidR="00727856" w:rsidRPr="00783185" w:rsidRDefault="00372BBA" w:rsidP="0075158C">
                <w:pPr>
                  <w:rPr>
                    <w:rFonts w:asciiTheme="minorHAnsi" w:hAnsiTheme="minorHAnsi" w:cstheme="minorHAnsi"/>
                  </w:rPr>
                </w:pPr>
                <w:r>
                  <w:rPr>
                    <w:rFonts w:asciiTheme="minorHAnsi" w:hAnsiTheme="minorHAnsi" w:cstheme="minorHAnsi"/>
                  </w:rPr>
                  <w:t>rgerrard@stmarysradcliffe.stoccat.org.uk</w:t>
                </w:r>
                <w:r w:rsidR="001163AA">
                  <w:rPr>
                    <w:rFonts w:asciiTheme="minorHAnsi" w:hAnsiTheme="minorHAnsi" w:cstheme="minorHAnsi"/>
                  </w:rPr>
                  <w:t xml:space="preserve"> kmccarthy@stmarysradcliffe.stoccat.org.uk</w:t>
                </w:r>
              </w:p>
            </w:tc>
          </w:sdtContent>
        </w:sdt>
      </w:tr>
      <w:tr w:rsidR="006C39CC" w:rsidRPr="00783185" w14:paraId="6ECF7446" w14:textId="77777777" w:rsidTr="0089639F">
        <w:trPr>
          <w:trHeight w:val="1074"/>
        </w:trPr>
        <w:tc>
          <w:tcPr>
            <w:tcW w:w="2594" w:type="dxa"/>
            <w:vAlign w:val="center"/>
          </w:tcPr>
          <w:p w14:paraId="4944E23B" w14:textId="0ED9F437" w:rsidR="006C39CC" w:rsidRPr="00783185" w:rsidRDefault="006C39CC" w:rsidP="00783185">
            <w:pPr>
              <w:jc w:val="center"/>
              <w:rPr>
                <w:rFonts w:asciiTheme="minorHAnsi" w:hAnsiTheme="minorHAnsi" w:cstheme="minorHAnsi"/>
              </w:rPr>
            </w:pPr>
            <w:r>
              <w:rPr>
                <w:rFonts w:asciiTheme="minorHAnsi" w:hAnsiTheme="minorHAnsi" w:cstheme="minorHAnsi"/>
              </w:rPr>
              <w:t xml:space="preserve">Designated Operation Encompass lead </w:t>
            </w:r>
          </w:p>
        </w:tc>
        <w:sdt>
          <w:sdtPr>
            <w:rPr>
              <w:rFonts w:asciiTheme="minorHAnsi" w:hAnsiTheme="minorHAnsi" w:cstheme="minorHAnsi"/>
            </w:rPr>
            <w:alias w:val="Must be a member of SLT"/>
            <w:tag w:val="Must be a member of SLT"/>
            <w:id w:val="76026010"/>
            <w:placeholder>
              <w:docPart w:val="526E695A69FE45628B7C47671CFD92C7"/>
            </w:placeholder>
            <w:text/>
          </w:sdtPr>
          <w:sdtEndPr/>
          <w:sdtContent>
            <w:tc>
              <w:tcPr>
                <w:tcW w:w="2355" w:type="dxa"/>
              </w:tcPr>
              <w:p w14:paraId="72A7DAC8" w14:textId="356FE7F7" w:rsidR="006C39CC" w:rsidRDefault="0089189E" w:rsidP="0075158C">
                <w:pPr>
                  <w:rPr>
                    <w:rFonts w:asciiTheme="minorHAnsi" w:hAnsiTheme="minorHAnsi" w:cstheme="minorHAnsi"/>
                  </w:rPr>
                </w:pPr>
                <w:r>
                  <w:rPr>
                    <w:rFonts w:asciiTheme="minorHAnsi" w:hAnsiTheme="minorHAnsi" w:cstheme="minorHAnsi"/>
                  </w:rPr>
                  <w:t>Rebecca Gerrard</w:t>
                </w:r>
              </w:p>
            </w:tc>
          </w:sdtContent>
        </w:sdt>
        <w:sdt>
          <w:sdtPr>
            <w:rPr>
              <w:rFonts w:asciiTheme="minorHAnsi" w:hAnsiTheme="minorHAnsi" w:cstheme="minorHAnsi"/>
              <w:kern w:val="0"/>
              <w14:ligatures w14:val="none"/>
            </w:rPr>
            <w:alias w:val="Contact number and email address"/>
            <w:tag w:val="Contact number and email address"/>
            <w:id w:val="-939680793"/>
            <w:placeholder>
              <w:docPart w:val="535971E326EF452BA3699F3FD38FEA47"/>
            </w:placeholder>
            <w:text/>
          </w:sdtPr>
          <w:sdtContent>
            <w:tc>
              <w:tcPr>
                <w:tcW w:w="4067" w:type="dxa"/>
              </w:tcPr>
              <w:p w14:paraId="2C811355" w14:textId="10902400" w:rsidR="006C39CC" w:rsidRDefault="0089189E" w:rsidP="0075158C">
                <w:pPr>
                  <w:rPr>
                    <w:rFonts w:asciiTheme="minorHAnsi" w:hAnsiTheme="minorHAnsi" w:cstheme="minorHAnsi"/>
                  </w:rPr>
                </w:pPr>
                <w:r w:rsidRPr="0089189E">
                  <w:rPr>
                    <w:rFonts w:asciiTheme="minorHAnsi" w:hAnsiTheme="minorHAnsi" w:cstheme="minorHAnsi"/>
                    <w:kern w:val="0"/>
                    <w14:ligatures w14:val="none"/>
                  </w:rPr>
                  <w:t>rgerrard@stmarysradcliffe.stoccat.org.uk</w:t>
                </w:r>
              </w:p>
            </w:tc>
          </w:sdtContent>
        </w:sdt>
      </w:tr>
      <w:tr w:rsidR="00E96E3D" w:rsidRPr="00783185" w14:paraId="698EEE81" w14:textId="77777777" w:rsidTr="0089639F">
        <w:trPr>
          <w:trHeight w:val="1074"/>
        </w:trPr>
        <w:tc>
          <w:tcPr>
            <w:tcW w:w="2594" w:type="dxa"/>
            <w:vAlign w:val="center"/>
          </w:tcPr>
          <w:p w14:paraId="5C2045A3" w14:textId="7F4DC339" w:rsidR="00E96E3D" w:rsidRPr="00783185" w:rsidRDefault="00E96E3D" w:rsidP="00783185">
            <w:pPr>
              <w:jc w:val="center"/>
              <w:rPr>
                <w:rFonts w:asciiTheme="minorHAnsi" w:hAnsiTheme="minorHAnsi" w:cstheme="minorHAnsi"/>
              </w:rPr>
            </w:pPr>
            <w:r w:rsidRPr="00783185">
              <w:rPr>
                <w:rFonts w:asciiTheme="minorHAnsi" w:hAnsiTheme="minorHAnsi" w:cstheme="minorHAnsi"/>
              </w:rPr>
              <w:t xml:space="preserve">Senior member of Staff </w:t>
            </w:r>
            <w:r w:rsidR="001706E0" w:rsidRPr="00783185">
              <w:rPr>
                <w:rFonts w:asciiTheme="minorHAnsi" w:hAnsiTheme="minorHAnsi" w:cstheme="minorHAnsi"/>
              </w:rPr>
              <w:t>responsible for Cared for Children</w:t>
            </w:r>
          </w:p>
        </w:tc>
        <w:sdt>
          <w:sdtPr>
            <w:rPr>
              <w:rFonts w:asciiTheme="minorHAnsi" w:hAnsiTheme="minorHAnsi" w:cstheme="minorHAnsi"/>
            </w:rPr>
            <w:alias w:val="Must be a member of SLT"/>
            <w:tag w:val="Must be a member of SLT"/>
            <w:id w:val="-190922854"/>
            <w:placeholder>
              <w:docPart w:val="DefaultPlaceholder_-1854013440"/>
            </w:placeholder>
            <w:text/>
          </w:sdtPr>
          <w:sdtEndPr/>
          <w:sdtContent>
            <w:tc>
              <w:tcPr>
                <w:tcW w:w="2355" w:type="dxa"/>
              </w:tcPr>
              <w:p w14:paraId="5D1C7307" w14:textId="6E64FF2D" w:rsidR="00E96E3D" w:rsidRPr="00783185" w:rsidRDefault="00D34141" w:rsidP="0075158C">
                <w:pPr>
                  <w:rPr>
                    <w:rFonts w:asciiTheme="minorHAnsi" w:hAnsiTheme="minorHAnsi" w:cstheme="minorHAnsi"/>
                  </w:rPr>
                </w:pPr>
                <w:r>
                  <w:rPr>
                    <w:rFonts w:asciiTheme="minorHAnsi" w:hAnsiTheme="minorHAnsi" w:cstheme="minorHAnsi"/>
                  </w:rPr>
                  <w:t>Rebecca Gerrard</w:t>
                </w:r>
              </w:p>
            </w:tc>
          </w:sdtContent>
        </w:sdt>
        <w:sdt>
          <w:sdtPr>
            <w:rPr>
              <w:rFonts w:asciiTheme="minorHAnsi" w:hAnsiTheme="minorHAnsi" w:cstheme="minorHAnsi"/>
              <w:kern w:val="0"/>
              <w14:ligatures w14:val="none"/>
            </w:rPr>
            <w:alias w:val="Contact details and email address"/>
            <w:tag w:val="Contact details and email address"/>
            <w:id w:val="-27412691"/>
            <w:placeholder>
              <w:docPart w:val="DefaultPlaceholder_-1854013440"/>
            </w:placeholder>
            <w:text/>
          </w:sdtPr>
          <w:sdtContent>
            <w:tc>
              <w:tcPr>
                <w:tcW w:w="4067" w:type="dxa"/>
              </w:tcPr>
              <w:p w14:paraId="2775B434" w14:textId="41613268" w:rsidR="00E96E3D" w:rsidRPr="00783185" w:rsidRDefault="00D34141" w:rsidP="0075158C">
                <w:pPr>
                  <w:rPr>
                    <w:rFonts w:asciiTheme="minorHAnsi" w:hAnsiTheme="minorHAnsi" w:cstheme="minorHAnsi"/>
                  </w:rPr>
                </w:pPr>
                <w:r w:rsidRPr="00D34141">
                  <w:rPr>
                    <w:rFonts w:asciiTheme="minorHAnsi" w:hAnsiTheme="minorHAnsi" w:cstheme="minorHAnsi"/>
                    <w:kern w:val="0"/>
                    <w14:ligatures w14:val="none"/>
                  </w:rPr>
                  <w:t>rgerrard@stmarysradcliffe.stoccat.org.uk</w:t>
                </w:r>
              </w:p>
            </w:tc>
          </w:sdtContent>
        </w:sdt>
      </w:tr>
      <w:tr w:rsidR="005F6180" w:rsidRPr="00783185" w14:paraId="4DB4295A" w14:textId="77777777" w:rsidTr="0089639F">
        <w:trPr>
          <w:trHeight w:val="1074"/>
        </w:trPr>
        <w:tc>
          <w:tcPr>
            <w:tcW w:w="2594" w:type="dxa"/>
            <w:vAlign w:val="center"/>
          </w:tcPr>
          <w:p w14:paraId="5F1D55CA" w14:textId="357553F9" w:rsidR="005F6180" w:rsidRPr="00783185" w:rsidRDefault="0052722C" w:rsidP="00783185">
            <w:pPr>
              <w:jc w:val="center"/>
              <w:rPr>
                <w:rFonts w:asciiTheme="minorHAnsi" w:hAnsiTheme="minorHAnsi" w:cstheme="minorHAnsi"/>
              </w:rPr>
            </w:pPr>
            <w:r w:rsidRPr="00783185">
              <w:rPr>
                <w:rFonts w:asciiTheme="minorHAnsi" w:hAnsiTheme="minorHAnsi" w:cstheme="minorHAnsi"/>
              </w:rPr>
              <w:t>Headteacher of Virtual School</w:t>
            </w:r>
            <w:r w:rsidR="008C5700" w:rsidRPr="00783185">
              <w:rPr>
                <w:rFonts w:asciiTheme="minorHAnsi" w:hAnsiTheme="minorHAnsi" w:cstheme="minorHAnsi"/>
              </w:rPr>
              <w:t xml:space="preserve"> for our Local Authority</w:t>
            </w:r>
          </w:p>
        </w:tc>
        <w:sdt>
          <w:sdtPr>
            <w:rPr>
              <w:rFonts w:asciiTheme="minorHAnsi" w:hAnsiTheme="minorHAnsi" w:cstheme="minorHAnsi"/>
            </w:rPr>
            <w:alias w:val="Head of Virtual School name"/>
            <w:tag w:val="Head of Virtual School name"/>
            <w:id w:val="-34357223"/>
            <w:placeholder>
              <w:docPart w:val="DefaultPlaceholder_-1854013440"/>
            </w:placeholder>
            <w:showingPlcHdr/>
            <w:text/>
          </w:sdtPr>
          <w:sdtEndPr/>
          <w:sdtContent>
            <w:tc>
              <w:tcPr>
                <w:tcW w:w="2355" w:type="dxa"/>
              </w:tcPr>
              <w:p w14:paraId="03710C11" w14:textId="718D5594" w:rsidR="005F6180"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Email address"/>
            <w:tag w:val="Email address"/>
            <w:id w:val="166906719"/>
            <w:placeholder>
              <w:docPart w:val="DefaultPlaceholder_-1854013440"/>
            </w:placeholder>
            <w:showingPlcHdr/>
            <w:text/>
          </w:sdtPr>
          <w:sdtEndPr/>
          <w:sdtContent>
            <w:tc>
              <w:tcPr>
                <w:tcW w:w="4067" w:type="dxa"/>
              </w:tcPr>
              <w:p w14:paraId="22E887F3" w14:textId="348DF3F3" w:rsidR="005F6180"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727856" w:rsidRPr="00783185" w14:paraId="3ECD1738" w14:textId="77777777" w:rsidTr="0089639F">
        <w:trPr>
          <w:trHeight w:val="778"/>
        </w:trPr>
        <w:tc>
          <w:tcPr>
            <w:tcW w:w="2594" w:type="dxa"/>
            <w:vAlign w:val="center"/>
          </w:tcPr>
          <w:p w14:paraId="08D3A192" w14:textId="1C48A796" w:rsidR="00727856" w:rsidRPr="00783185" w:rsidRDefault="00E96E3D" w:rsidP="00783185">
            <w:pPr>
              <w:jc w:val="center"/>
              <w:rPr>
                <w:rFonts w:asciiTheme="minorHAnsi" w:hAnsiTheme="minorHAnsi" w:cstheme="minorHAnsi"/>
              </w:rPr>
            </w:pPr>
            <w:r w:rsidRPr="00783185">
              <w:rPr>
                <w:rFonts w:asciiTheme="minorHAnsi" w:hAnsiTheme="minorHAnsi" w:cstheme="minorHAnsi"/>
              </w:rPr>
              <w:t xml:space="preserve">Chair of </w:t>
            </w:r>
            <w:r w:rsidR="00292F81">
              <w:rPr>
                <w:rFonts w:asciiTheme="minorHAnsi" w:hAnsiTheme="minorHAnsi" w:cstheme="minorHAnsi"/>
              </w:rPr>
              <w:t>Local Governing Body</w:t>
            </w:r>
          </w:p>
        </w:tc>
        <w:sdt>
          <w:sdtPr>
            <w:rPr>
              <w:rFonts w:asciiTheme="minorHAnsi" w:hAnsiTheme="minorHAnsi" w:cstheme="minorHAnsi"/>
            </w:rPr>
            <w:alias w:val="Name of Chair of Governors"/>
            <w:tag w:val="Name of Chair of Governors"/>
            <w:id w:val="117971122"/>
            <w:placeholder>
              <w:docPart w:val="DefaultPlaceholder_-1854013440"/>
            </w:placeholder>
            <w:showingPlcHdr/>
            <w:text/>
          </w:sdtPr>
          <w:sdtEndPr/>
          <w:sdtContent>
            <w:tc>
              <w:tcPr>
                <w:tcW w:w="2355" w:type="dxa"/>
              </w:tcPr>
              <w:p w14:paraId="39EA132A" w14:textId="5A8C1F22"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Email address - this should be STOC email address"/>
            <w:tag w:val="Email address - this should be STOC email address"/>
            <w:id w:val="1981427240"/>
            <w:placeholder>
              <w:docPart w:val="DefaultPlaceholder_-1854013440"/>
            </w:placeholder>
            <w:showingPlcHdr/>
            <w:text/>
          </w:sdtPr>
          <w:sdtEndPr/>
          <w:sdtContent>
            <w:tc>
              <w:tcPr>
                <w:tcW w:w="4067" w:type="dxa"/>
              </w:tcPr>
              <w:p w14:paraId="63EE0F48" w14:textId="06312050"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727856" w:rsidRPr="00783185" w14:paraId="45473410" w14:textId="77777777" w:rsidTr="0089639F">
        <w:trPr>
          <w:trHeight w:val="834"/>
        </w:trPr>
        <w:tc>
          <w:tcPr>
            <w:tcW w:w="2594" w:type="dxa"/>
            <w:vAlign w:val="center"/>
          </w:tcPr>
          <w:p w14:paraId="5D00A5EB" w14:textId="74FAC6B5" w:rsidR="00727856" w:rsidRPr="00783185" w:rsidRDefault="00292F81" w:rsidP="00783185">
            <w:pPr>
              <w:jc w:val="center"/>
              <w:rPr>
                <w:rFonts w:asciiTheme="minorHAnsi" w:hAnsiTheme="minorHAnsi" w:cstheme="minorHAnsi"/>
              </w:rPr>
            </w:pPr>
            <w:r>
              <w:rPr>
                <w:rFonts w:asciiTheme="minorHAnsi" w:hAnsiTheme="minorHAnsi" w:cstheme="minorHAnsi"/>
              </w:rPr>
              <w:t xml:space="preserve">Local </w:t>
            </w:r>
            <w:r w:rsidR="00E96E3D" w:rsidRPr="00783185">
              <w:rPr>
                <w:rFonts w:asciiTheme="minorHAnsi" w:hAnsiTheme="minorHAnsi" w:cstheme="minorHAnsi"/>
              </w:rPr>
              <w:t>Governor for Safeguarding</w:t>
            </w:r>
          </w:p>
        </w:tc>
        <w:sdt>
          <w:sdtPr>
            <w:rPr>
              <w:rFonts w:asciiTheme="minorHAnsi" w:hAnsiTheme="minorHAnsi" w:cstheme="minorHAnsi"/>
            </w:rPr>
            <w:alias w:val="Name of Lead Governor"/>
            <w:tag w:val="Name of Lead Governor"/>
            <w:id w:val="1758481484"/>
            <w:placeholder>
              <w:docPart w:val="DefaultPlaceholder_-1854013440"/>
            </w:placeholder>
            <w:showingPlcHdr/>
            <w:text/>
          </w:sdtPr>
          <w:sdtEndPr/>
          <w:sdtContent>
            <w:tc>
              <w:tcPr>
                <w:tcW w:w="2355" w:type="dxa"/>
              </w:tcPr>
              <w:p w14:paraId="7CEA1BC2" w14:textId="242DBB32"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Email address should be STOC email address"/>
            <w:tag w:val="Email address should be STOC email address"/>
            <w:id w:val="-570045253"/>
            <w:placeholder>
              <w:docPart w:val="DefaultPlaceholder_-1854013440"/>
            </w:placeholder>
            <w:showingPlcHdr/>
            <w:text/>
          </w:sdtPr>
          <w:sdtEndPr/>
          <w:sdtContent>
            <w:tc>
              <w:tcPr>
                <w:tcW w:w="4067" w:type="dxa"/>
              </w:tcPr>
              <w:p w14:paraId="3C37D731" w14:textId="441C42B1"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727856" w:rsidRPr="00783185" w14:paraId="27CBEB8F" w14:textId="77777777" w:rsidTr="0089639F">
        <w:trPr>
          <w:trHeight w:val="699"/>
        </w:trPr>
        <w:tc>
          <w:tcPr>
            <w:tcW w:w="2594" w:type="dxa"/>
            <w:vAlign w:val="center"/>
          </w:tcPr>
          <w:p w14:paraId="57A52BAB" w14:textId="52795964" w:rsidR="00727856" w:rsidRPr="00783185" w:rsidRDefault="00292F81" w:rsidP="00783185">
            <w:pPr>
              <w:jc w:val="center"/>
              <w:rPr>
                <w:rFonts w:asciiTheme="minorHAnsi" w:hAnsiTheme="minorHAnsi" w:cstheme="minorHAnsi"/>
              </w:rPr>
            </w:pPr>
            <w:r>
              <w:rPr>
                <w:rFonts w:asciiTheme="minorHAnsi" w:hAnsiTheme="minorHAnsi" w:cstheme="minorHAnsi"/>
              </w:rPr>
              <w:t xml:space="preserve">Local </w:t>
            </w:r>
            <w:r w:rsidR="00E96E3D" w:rsidRPr="00783185">
              <w:rPr>
                <w:rFonts w:asciiTheme="minorHAnsi" w:hAnsiTheme="minorHAnsi" w:cstheme="minorHAnsi"/>
              </w:rPr>
              <w:t xml:space="preserve">Governor </w:t>
            </w:r>
            <w:r w:rsidR="001706E0" w:rsidRPr="00783185">
              <w:rPr>
                <w:rFonts w:asciiTheme="minorHAnsi" w:hAnsiTheme="minorHAnsi" w:cstheme="minorHAnsi"/>
              </w:rPr>
              <w:t>for Cared for Children</w:t>
            </w:r>
          </w:p>
        </w:tc>
        <w:sdt>
          <w:sdtPr>
            <w:rPr>
              <w:rFonts w:asciiTheme="minorHAnsi" w:hAnsiTheme="minorHAnsi" w:cstheme="minorHAnsi"/>
            </w:rPr>
            <w:alias w:val="Lead Governor for Cared for Children"/>
            <w:tag w:val="Lead Governor for Cared for Children"/>
            <w:id w:val="-599643911"/>
            <w:placeholder>
              <w:docPart w:val="DefaultPlaceholder_-1854013440"/>
            </w:placeholder>
            <w:showingPlcHdr/>
            <w:text/>
          </w:sdtPr>
          <w:sdtEndPr/>
          <w:sdtContent>
            <w:tc>
              <w:tcPr>
                <w:tcW w:w="2355" w:type="dxa"/>
              </w:tcPr>
              <w:p w14:paraId="76892180" w14:textId="1A813728"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Email address should be STOC email address"/>
            <w:tag w:val="Email address should be STOC email address"/>
            <w:id w:val="-1294438076"/>
            <w:placeholder>
              <w:docPart w:val="DefaultPlaceholder_-1854013440"/>
            </w:placeholder>
            <w:showingPlcHdr/>
            <w:text/>
          </w:sdtPr>
          <w:sdtEndPr/>
          <w:sdtContent>
            <w:tc>
              <w:tcPr>
                <w:tcW w:w="4067" w:type="dxa"/>
              </w:tcPr>
              <w:p w14:paraId="05D7184D" w14:textId="44EDC21A"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bl>
    <w:p w14:paraId="317FAE13" w14:textId="77777777" w:rsidR="003078E7" w:rsidRDefault="003078E7"/>
    <w:p w14:paraId="2550FC56" w14:textId="77777777" w:rsidR="00394E4E" w:rsidRDefault="00394E4E"/>
    <w:tbl>
      <w:tblPr>
        <w:tblStyle w:val="TableGrid"/>
        <w:tblW w:w="0" w:type="auto"/>
        <w:tblLook w:val="06A0" w:firstRow="1" w:lastRow="0" w:firstColumn="1" w:lastColumn="0" w:noHBand="1" w:noVBand="1"/>
      </w:tblPr>
      <w:tblGrid>
        <w:gridCol w:w="2763"/>
        <w:gridCol w:w="2367"/>
        <w:gridCol w:w="3886"/>
      </w:tblGrid>
      <w:tr w:rsidR="00A50416" w:rsidRPr="00783185" w14:paraId="715239AF" w14:textId="77777777" w:rsidTr="00394E4E">
        <w:trPr>
          <w:trHeight w:val="274"/>
        </w:trPr>
        <w:tc>
          <w:tcPr>
            <w:tcW w:w="2827" w:type="dxa"/>
            <w:tcBorders>
              <w:right w:val="nil"/>
            </w:tcBorders>
            <w:shd w:val="clear" w:color="auto" w:fill="9CC2E5" w:themeFill="accent5" w:themeFillTint="99"/>
            <w:vAlign w:val="center"/>
          </w:tcPr>
          <w:p w14:paraId="22B9F127" w14:textId="412F5E2C" w:rsidR="00A50416" w:rsidRPr="00783185" w:rsidRDefault="00A50416" w:rsidP="00783185">
            <w:pPr>
              <w:jc w:val="center"/>
              <w:rPr>
                <w:rFonts w:asciiTheme="minorHAnsi" w:hAnsiTheme="minorHAnsi" w:cstheme="minorHAnsi"/>
                <w:b/>
                <w:bCs/>
              </w:rPr>
            </w:pPr>
            <w:r>
              <w:rPr>
                <w:rFonts w:asciiTheme="minorHAnsi" w:hAnsiTheme="minorHAnsi" w:cstheme="minorHAnsi"/>
                <w:b/>
                <w:bCs/>
              </w:rPr>
              <w:t>Key External contacts</w:t>
            </w:r>
          </w:p>
        </w:tc>
        <w:tc>
          <w:tcPr>
            <w:tcW w:w="2413" w:type="dxa"/>
            <w:tcBorders>
              <w:left w:val="nil"/>
              <w:right w:val="nil"/>
            </w:tcBorders>
            <w:shd w:val="clear" w:color="auto" w:fill="9CC2E5" w:themeFill="accent5" w:themeFillTint="99"/>
            <w:vAlign w:val="center"/>
          </w:tcPr>
          <w:p w14:paraId="52652D06" w14:textId="77777777" w:rsidR="00A50416" w:rsidRPr="00783185" w:rsidRDefault="00A50416" w:rsidP="00783185">
            <w:pPr>
              <w:jc w:val="center"/>
              <w:rPr>
                <w:rFonts w:asciiTheme="minorHAnsi" w:hAnsiTheme="minorHAnsi" w:cstheme="minorHAnsi"/>
                <w:b/>
                <w:bCs/>
              </w:rPr>
            </w:pPr>
          </w:p>
        </w:tc>
        <w:tc>
          <w:tcPr>
            <w:tcW w:w="3776" w:type="dxa"/>
            <w:tcBorders>
              <w:left w:val="nil"/>
            </w:tcBorders>
            <w:shd w:val="clear" w:color="auto" w:fill="9CC2E5" w:themeFill="accent5" w:themeFillTint="99"/>
            <w:vAlign w:val="center"/>
          </w:tcPr>
          <w:p w14:paraId="0E7D2071" w14:textId="77777777" w:rsidR="00A50416" w:rsidRPr="00783185" w:rsidRDefault="00A50416" w:rsidP="00783185">
            <w:pPr>
              <w:jc w:val="center"/>
              <w:rPr>
                <w:rFonts w:asciiTheme="minorHAnsi" w:hAnsiTheme="minorHAnsi" w:cstheme="minorHAnsi"/>
                <w:b/>
                <w:bCs/>
              </w:rPr>
            </w:pPr>
          </w:p>
        </w:tc>
      </w:tr>
      <w:tr w:rsidR="00CA3C96" w:rsidRPr="00783185" w14:paraId="5314771D" w14:textId="77777777" w:rsidTr="00394E4E">
        <w:trPr>
          <w:trHeight w:val="474"/>
        </w:trPr>
        <w:tc>
          <w:tcPr>
            <w:tcW w:w="2827" w:type="dxa"/>
            <w:shd w:val="clear" w:color="auto" w:fill="9CC2E5" w:themeFill="accent5" w:themeFillTint="99"/>
            <w:vAlign w:val="center"/>
          </w:tcPr>
          <w:p w14:paraId="54ACC690" w14:textId="307456B4" w:rsidR="00CA3C96" w:rsidRPr="00783185" w:rsidRDefault="00CA3C96" w:rsidP="00783185">
            <w:pPr>
              <w:jc w:val="center"/>
              <w:rPr>
                <w:rFonts w:asciiTheme="minorHAnsi" w:hAnsiTheme="minorHAnsi" w:cstheme="minorHAnsi"/>
              </w:rPr>
            </w:pPr>
            <w:r w:rsidRPr="00783185">
              <w:rPr>
                <w:rFonts w:asciiTheme="minorHAnsi" w:hAnsiTheme="minorHAnsi" w:cstheme="minorHAnsi"/>
                <w:b/>
                <w:bCs/>
              </w:rPr>
              <w:t>ROLE</w:t>
            </w:r>
          </w:p>
        </w:tc>
        <w:tc>
          <w:tcPr>
            <w:tcW w:w="2413" w:type="dxa"/>
            <w:shd w:val="clear" w:color="auto" w:fill="9CC2E5" w:themeFill="accent5" w:themeFillTint="99"/>
            <w:vAlign w:val="center"/>
          </w:tcPr>
          <w:p w14:paraId="034A6812" w14:textId="7A2F0277" w:rsidR="00CA3C96" w:rsidRPr="00783185" w:rsidRDefault="00CA3C96" w:rsidP="00783185">
            <w:pPr>
              <w:jc w:val="center"/>
              <w:rPr>
                <w:rFonts w:asciiTheme="minorHAnsi" w:hAnsiTheme="minorHAnsi" w:cstheme="minorHAnsi"/>
              </w:rPr>
            </w:pPr>
            <w:r w:rsidRPr="00783185">
              <w:rPr>
                <w:rFonts w:asciiTheme="minorHAnsi" w:hAnsiTheme="minorHAnsi" w:cstheme="minorHAnsi"/>
                <w:b/>
                <w:bCs/>
              </w:rPr>
              <w:t>NAME</w:t>
            </w:r>
          </w:p>
        </w:tc>
        <w:tc>
          <w:tcPr>
            <w:tcW w:w="3776" w:type="dxa"/>
            <w:shd w:val="clear" w:color="auto" w:fill="9CC2E5" w:themeFill="accent5" w:themeFillTint="99"/>
            <w:vAlign w:val="center"/>
          </w:tcPr>
          <w:p w14:paraId="58872147" w14:textId="787E8F94" w:rsidR="00CA3C96" w:rsidRPr="00783185" w:rsidRDefault="00CA3C96" w:rsidP="00783185">
            <w:pPr>
              <w:jc w:val="center"/>
              <w:rPr>
                <w:rFonts w:asciiTheme="minorHAnsi" w:hAnsiTheme="minorHAnsi" w:cstheme="minorHAnsi"/>
              </w:rPr>
            </w:pPr>
            <w:r w:rsidRPr="00783185">
              <w:rPr>
                <w:rFonts w:asciiTheme="minorHAnsi" w:hAnsiTheme="minorHAnsi" w:cstheme="minorHAnsi"/>
                <w:b/>
                <w:bCs/>
              </w:rPr>
              <w:t>CONTACT DETAILS</w:t>
            </w:r>
          </w:p>
        </w:tc>
      </w:tr>
      <w:tr w:rsidR="006C39CC" w:rsidRPr="00783185" w14:paraId="0AAE9E25" w14:textId="77777777" w:rsidTr="00394E4E">
        <w:trPr>
          <w:trHeight w:val="679"/>
        </w:trPr>
        <w:tc>
          <w:tcPr>
            <w:tcW w:w="2827" w:type="dxa"/>
            <w:vAlign w:val="center"/>
          </w:tcPr>
          <w:p w14:paraId="072C602D" w14:textId="4A400D05" w:rsidR="006C39CC" w:rsidRPr="00783185" w:rsidRDefault="006C39CC" w:rsidP="00783185">
            <w:pPr>
              <w:jc w:val="center"/>
              <w:rPr>
                <w:rFonts w:asciiTheme="minorHAnsi" w:hAnsiTheme="minorHAnsi" w:cstheme="minorHAnsi"/>
              </w:rPr>
            </w:pPr>
            <w:r w:rsidRPr="00783185">
              <w:rPr>
                <w:rFonts w:asciiTheme="minorHAnsi" w:hAnsiTheme="minorHAnsi" w:cstheme="minorHAnsi"/>
              </w:rPr>
              <w:t>Local Authority Designated Officer (LADO) for allegations against professionals</w:t>
            </w:r>
          </w:p>
        </w:tc>
        <w:sdt>
          <w:sdtPr>
            <w:rPr>
              <w:rFonts w:asciiTheme="minorHAnsi" w:hAnsiTheme="minorHAnsi" w:cstheme="minorHAnsi"/>
            </w:rPr>
            <w:alias w:val="Name of LADO"/>
            <w:tag w:val="Name of LADO"/>
            <w:id w:val="-1121995000"/>
            <w:placeholder>
              <w:docPart w:val="E03356031BB642DB9C4B673085539D10"/>
            </w:placeholder>
            <w:text/>
          </w:sdtPr>
          <w:sdtEndPr/>
          <w:sdtContent>
            <w:tc>
              <w:tcPr>
                <w:tcW w:w="2413" w:type="dxa"/>
              </w:tcPr>
              <w:p w14:paraId="4C725D10" w14:textId="291B35DB" w:rsidR="006C39CC" w:rsidRPr="00783185" w:rsidRDefault="00E243DD" w:rsidP="00CA3C96">
                <w:pPr>
                  <w:rPr>
                    <w:rFonts w:asciiTheme="minorHAnsi" w:hAnsiTheme="minorHAnsi" w:cstheme="minorHAnsi"/>
                  </w:rPr>
                </w:pPr>
                <w:r>
                  <w:rPr>
                    <w:rFonts w:asciiTheme="minorHAnsi" w:hAnsiTheme="minorHAnsi" w:cstheme="minorHAnsi"/>
                  </w:rPr>
                  <w:t>Mark Gay</w:t>
                </w:r>
              </w:p>
            </w:tc>
          </w:sdtContent>
        </w:sdt>
        <w:sdt>
          <w:sdtPr>
            <w:rPr>
              <w:rFonts w:asciiTheme="minorHAnsi" w:hAnsiTheme="minorHAnsi" w:cstheme="minorHAnsi"/>
            </w:rPr>
            <w:alias w:val="Include direct email, tel number and LADO email address"/>
            <w:tag w:val="Include direct email, tel number and LADO email address"/>
            <w:id w:val="-284350816"/>
            <w:placeholder>
              <w:docPart w:val="E8C037E264DE489893FA1ED8DDA4EEEE"/>
            </w:placeholder>
            <w:text/>
          </w:sdtPr>
          <w:sdtEndPr/>
          <w:sdtContent>
            <w:tc>
              <w:tcPr>
                <w:tcW w:w="3776" w:type="dxa"/>
              </w:tcPr>
              <w:p w14:paraId="5A6909ED" w14:textId="149F30AB" w:rsidR="006C39CC" w:rsidRPr="00783185" w:rsidRDefault="002A2031" w:rsidP="00CA3C96">
                <w:pPr>
                  <w:rPr>
                    <w:rFonts w:asciiTheme="minorHAnsi" w:hAnsiTheme="minorHAnsi" w:cstheme="minorHAnsi"/>
                  </w:rPr>
                </w:pPr>
                <w:r>
                  <w:rPr>
                    <w:rFonts w:asciiTheme="minorHAnsi" w:hAnsiTheme="minorHAnsi" w:cstheme="minorHAnsi"/>
                  </w:rPr>
                  <w:t xml:space="preserve">0161 253 5342 </w:t>
                </w:r>
                <w:r w:rsidR="00520747">
                  <w:rPr>
                    <w:rFonts w:asciiTheme="minorHAnsi" w:hAnsiTheme="minorHAnsi" w:cstheme="minorHAnsi"/>
                  </w:rPr>
                  <w:t>lado@bury.gov.uk</w:t>
                </w:r>
              </w:p>
            </w:tc>
          </w:sdtContent>
        </w:sdt>
      </w:tr>
      <w:tr w:rsidR="006C39CC" w:rsidRPr="00783185" w14:paraId="36774CC9" w14:textId="77777777" w:rsidTr="00394E4E">
        <w:trPr>
          <w:trHeight w:val="679"/>
        </w:trPr>
        <w:tc>
          <w:tcPr>
            <w:tcW w:w="2827" w:type="dxa"/>
            <w:vAlign w:val="center"/>
          </w:tcPr>
          <w:p w14:paraId="79441BA6" w14:textId="1D904A4E" w:rsidR="006C39CC" w:rsidRPr="00783185" w:rsidRDefault="006C39CC" w:rsidP="00783185">
            <w:pPr>
              <w:jc w:val="center"/>
              <w:rPr>
                <w:rFonts w:asciiTheme="minorHAnsi" w:hAnsiTheme="minorHAnsi" w:cstheme="minorHAnsi"/>
              </w:rPr>
            </w:pPr>
            <w:r w:rsidRPr="00783185">
              <w:rPr>
                <w:rFonts w:asciiTheme="minorHAnsi" w:hAnsiTheme="minorHAnsi" w:cstheme="minorHAnsi"/>
              </w:rPr>
              <w:lastRenderedPageBreak/>
              <w:t>Local Authority Education Safeguarding Officer (if applicable)</w:t>
            </w:r>
          </w:p>
        </w:tc>
        <w:sdt>
          <w:sdtPr>
            <w:rPr>
              <w:rFonts w:asciiTheme="minorHAnsi" w:hAnsiTheme="minorHAnsi" w:cstheme="minorHAnsi"/>
            </w:rPr>
            <w:alias w:val="Name - if no LA Safeguarding Officer N/A"/>
            <w:tag w:val="Name - if no LA Safeguarding Officer N/A"/>
            <w:id w:val="639693583"/>
            <w:placeholder>
              <w:docPart w:val="B589ABE0F639417C98771168D50B2AB6"/>
            </w:placeholder>
            <w:text/>
          </w:sdtPr>
          <w:sdtEndPr/>
          <w:sdtContent>
            <w:tc>
              <w:tcPr>
                <w:tcW w:w="2413" w:type="dxa"/>
              </w:tcPr>
              <w:p w14:paraId="44E59774" w14:textId="65AC1460" w:rsidR="006C39CC" w:rsidRPr="00783185" w:rsidRDefault="00017162" w:rsidP="00CA3C96">
                <w:pPr>
                  <w:rPr>
                    <w:rFonts w:asciiTheme="minorHAnsi" w:hAnsiTheme="minorHAnsi" w:cstheme="minorHAnsi"/>
                  </w:rPr>
                </w:pPr>
                <w:r>
                  <w:rPr>
                    <w:rFonts w:asciiTheme="minorHAnsi" w:hAnsiTheme="minorHAnsi" w:cstheme="minorHAnsi"/>
                  </w:rPr>
                  <w:t>Lisa Ricketts</w:t>
                </w:r>
              </w:p>
            </w:tc>
          </w:sdtContent>
        </w:sdt>
        <w:sdt>
          <w:sdtPr>
            <w:rPr>
              <w:rFonts w:asciiTheme="minorHAnsi" w:hAnsiTheme="minorHAnsi" w:cstheme="minorHAnsi"/>
            </w:rPr>
            <w:alias w:val="Contact telephone number and email"/>
            <w:tag w:val="Contact telephone number and email"/>
            <w:id w:val="-156919469"/>
            <w:placeholder>
              <w:docPart w:val="303A39AAA3B54020A50B9EA936184FB9"/>
            </w:placeholder>
            <w:text/>
          </w:sdtPr>
          <w:sdtEndPr/>
          <w:sdtContent>
            <w:tc>
              <w:tcPr>
                <w:tcW w:w="3776" w:type="dxa"/>
              </w:tcPr>
              <w:p w14:paraId="36F02990" w14:textId="0EFA96AF" w:rsidR="006C39CC" w:rsidRPr="00783185" w:rsidRDefault="00695C9C" w:rsidP="00CA3C96">
                <w:pPr>
                  <w:rPr>
                    <w:rFonts w:asciiTheme="minorHAnsi" w:hAnsiTheme="minorHAnsi" w:cstheme="minorHAnsi"/>
                  </w:rPr>
                </w:pPr>
                <w:r>
                  <w:rPr>
                    <w:rFonts w:asciiTheme="minorHAnsi" w:hAnsiTheme="minorHAnsi" w:cstheme="minorHAnsi"/>
                  </w:rPr>
                  <w:t>0161 253 5773 l.ricketts@bury.gov.uk</w:t>
                </w:r>
              </w:p>
            </w:tc>
          </w:sdtContent>
        </w:sdt>
      </w:tr>
      <w:tr w:rsidR="006C39CC" w:rsidRPr="00783185" w14:paraId="792C9C33" w14:textId="77777777" w:rsidTr="00394E4E">
        <w:trPr>
          <w:trHeight w:val="679"/>
        </w:trPr>
        <w:tc>
          <w:tcPr>
            <w:tcW w:w="2827" w:type="dxa"/>
            <w:vAlign w:val="center"/>
          </w:tcPr>
          <w:p w14:paraId="7B82E9F8" w14:textId="502687A6" w:rsidR="006C39CC" w:rsidRPr="00783185" w:rsidRDefault="006C39CC" w:rsidP="00783185">
            <w:pPr>
              <w:jc w:val="center"/>
              <w:rPr>
                <w:rFonts w:asciiTheme="minorHAnsi" w:hAnsiTheme="minorHAnsi" w:cstheme="minorHAnsi"/>
              </w:rPr>
            </w:pPr>
            <w:r w:rsidRPr="00783185">
              <w:rPr>
                <w:rFonts w:asciiTheme="minorHAnsi" w:hAnsiTheme="minorHAnsi" w:cstheme="minorHAnsi"/>
              </w:rPr>
              <w:t>Local Authority Officer responsible for Children Missing in Education</w:t>
            </w:r>
          </w:p>
        </w:tc>
        <w:sdt>
          <w:sdtPr>
            <w:rPr>
              <w:rFonts w:asciiTheme="minorHAnsi" w:hAnsiTheme="minorHAnsi" w:cstheme="minorHAnsi"/>
            </w:rPr>
            <w:alias w:val="May be under a different name in different boroughs"/>
            <w:tag w:val="May be under a different name based around the borough"/>
            <w:id w:val="-1304540137"/>
            <w:placeholder>
              <w:docPart w:val="FEA647B520DB4A77AE2D3FC0C44E6977"/>
            </w:placeholder>
            <w:text/>
          </w:sdtPr>
          <w:sdtEndPr/>
          <w:sdtContent>
            <w:tc>
              <w:tcPr>
                <w:tcW w:w="2413" w:type="dxa"/>
              </w:tcPr>
              <w:p w14:paraId="6856C255" w14:textId="452C48C9" w:rsidR="006C39CC" w:rsidRPr="00783185" w:rsidRDefault="00A759D9" w:rsidP="00CA3C96">
                <w:pPr>
                  <w:rPr>
                    <w:rFonts w:asciiTheme="minorHAnsi" w:hAnsiTheme="minorHAnsi" w:cstheme="minorHAnsi"/>
                  </w:rPr>
                </w:pPr>
                <w:r>
                  <w:rPr>
                    <w:rFonts w:asciiTheme="minorHAnsi" w:hAnsiTheme="minorHAnsi" w:cstheme="minorHAnsi"/>
                  </w:rPr>
                  <w:t>Children missing in education team</w:t>
                </w:r>
              </w:p>
            </w:tc>
          </w:sdtContent>
        </w:sdt>
        <w:sdt>
          <w:sdtPr>
            <w:rPr>
              <w:rFonts w:asciiTheme="minorHAnsi" w:hAnsiTheme="minorHAnsi" w:cstheme="minorHAnsi"/>
            </w:rPr>
            <w:alias w:val="Contact number and email address"/>
            <w:tag w:val="Contact number and email address"/>
            <w:id w:val="-1350864476"/>
            <w:placeholder>
              <w:docPart w:val="176C567E5ACC4CC7A39A5746C0FDED92"/>
            </w:placeholder>
            <w:text/>
          </w:sdtPr>
          <w:sdtEndPr/>
          <w:sdtContent>
            <w:tc>
              <w:tcPr>
                <w:tcW w:w="3776" w:type="dxa"/>
              </w:tcPr>
              <w:p w14:paraId="636A1ECD" w14:textId="0090E890" w:rsidR="006C39CC" w:rsidRPr="00783185" w:rsidRDefault="00256569" w:rsidP="00CA3C96">
                <w:pPr>
                  <w:rPr>
                    <w:rFonts w:asciiTheme="minorHAnsi" w:hAnsiTheme="minorHAnsi" w:cstheme="minorHAnsi"/>
                  </w:rPr>
                </w:pPr>
                <w:r>
                  <w:rPr>
                    <w:rFonts w:asciiTheme="minorHAnsi" w:hAnsiTheme="minorHAnsi" w:cstheme="minorHAnsi"/>
                  </w:rPr>
                  <w:t>cme@bury.gov.uk</w:t>
                </w:r>
              </w:p>
            </w:tc>
          </w:sdtContent>
        </w:sdt>
      </w:tr>
      <w:tr w:rsidR="00CA3C96" w:rsidRPr="00783185" w14:paraId="0A5AEB52" w14:textId="77777777" w:rsidTr="00394E4E">
        <w:trPr>
          <w:trHeight w:val="679"/>
        </w:trPr>
        <w:tc>
          <w:tcPr>
            <w:tcW w:w="2827" w:type="dxa"/>
            <w:vAlign w:val="center"/>
          </w:tcPr>
          <w:p w14:paraId="688E8B30" w14:textId="46F58EAD" w:rsidR="00CA3C96" w:rsidRPr="00783185" w:rsidRDefault="00CA3C96" w:rsidP="00783185">
            <w:pPr>
              <w:jc w:val="center"/>
              <w:rPr>
                <w:rFonts w:asciiTheme="minorHAnsi" w:hAnsiTheme="minorHAnsi" w:cstheme="minorHAnsi"/>
              </w:rPr>
            </w:pPr>
            <w:r w:rsidRPr="00783185">
              <w:rPr>
                <w:rFonts w:asciiTheme="minorHAnsi" w:hAnsiTheme="minorHAnsi" w:cstheme="minorHAnsi"/>
              </w:rPr>
              <w:t xml:space="preserve">Local Authority </w:t>
            </w:r>
            <w:r w:rsidR="00202A32">
              <w:rPr>
                <w:rFonts w:asciiTheme="minorHAnsi" w:hAnsiTheme="minorHAnsi" w:cstheme="minorHAnsi"/>
              </w:rPr>
              <w:t>Channel or</w:t>
            </w:r>
            <w:r w:rsidRPr="00783185">
              <w:rPr>
                <w:rFonts w:asciiTheme="minorHAnsi" w:hAnsiTheme="minorHAnsi" w:cstheme="minorHAnsi"/>
              </w:rPr>
              <w:t xml:space="preserve"> Prevent</w:t>
            </w:r>
            <w:r w:rsidR="00202A32">
              <w:rPr>
                <w:rFonts w:asciiTheme="minorHAnsi" w:hAnsiTheme="minorHAnsi" w:cstheme="minorHAnsi"/>
              </w:rPr>
              <w:t xml:space="preserve"> lead</w:t>
            </w:r>
          </w:p>
        </w:tc>
        <w:sdt>
          <w:sdtPr>
            <w:rPr>
              <w:rFonts w:asciiTheme="minorHAnsi" w:hAnsiTheme="minorHAnsi" w:cstheme="minorHAnsi"/>
            </w:rPr>
            <w:alias w:val="May be under a different name in different boroughs"/>
            <w:tag w:val="May be under a different name based around the borough"/>
            <w:id w:val="-1305540599"/>
            <w:placeholder>
              <w:docPart w:val="31FB4C3A606349DC90B1E4DAB6196C7B"/>
            </w:placeholder>
            <w:showingPlcHdr/>
            <w:text/>
          </w:sdtPr>
          <w:sdtEndPr/>
          <w:sdtContent>
            <w:tc>
              <w:tcPr>
                <w:tcW w:w="2413" w:type="dxa"/>
              </w:tcPr>
              <w:p w14:paraId="3F7E9990" w14:textId="4537DB7A" w:rsidR="00CA3C96"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number and email address"/>
            <w:tag w:val="Contact number and email address"/>
            <w:id w:val="1753387886"/>
            <w:placeholder>
              <w:docPart w:val="4283024D7225421C8FFB8DBA80EB7F23"/>
            </w:placeholder>
            <w:showingPlcHdr/>
            <w:text/>
          </w:sdtPr>
          <w:sdtEndPr/>
          <w:sdtContent>
            <w:tc>
              <w:tcPr>
                <w:tcW w:w="3776" w:type="dxa"/>
              </w:tcPr>
              <w:p w14:paraId="76D5FD14" w14:textId="25301408" w:rsidR="00CA3C96"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CA3C96" w:rsidRPr="00783185" w14:paraId="6962810D" w14:textId="77777777" w:rsidTr="00394E4E">
        <w:trPr>
          <w:trHeight w:val="716"/>
        </w:trPr>
        <w:tc>
          <w:tcPr>
            <w:tcW w:w="2827" w:type="dxa"/>
            <w:vAlign w:val="center"/>
          </w:tcPr>
          <w:p w14:paraId="4A32B656" w14:textId="74128F42" w:rsidR="00CA3C96" w:rsidRPr="00783185" w:rsidRDefault="00CA3C96" w:rsidP="00783185">
            <w:pPr>
              <w:jc w:val="center"/>
              <w:rPr>
                <w:rFonts w:asciiTheme="minorHAnsi" w:hAnsiTheme="minorHAnsi" w:cstheme="minorHAnsi"/>
              </w:rPr>
            </w:pPr>
            <w:r w:rsidRPr="00783185">
              <w:rPr>
                <w:rFonts w:asciiTheme="minorHAnsi" w:hAnsiTheme="minorHAnsi" w:cstheme="minorHAnsi"/>
              </w:rPr>
              <w:t>MASH</w:t>
            </w:r>
            <w:r w:rsidR="00E01A4E" w:rsidRPr="00783185">
              <w:rPr>
                <w:rStyle w:val="FootnoteReference"/>
                <w:rFonts w:asciiTheme="minorHAnsi" w:hAnsiTheme="minorHAnsi" w:cstheme="minorHAnsi"/>
              </w:rPr>
              <w:footnoteReference w:id="3"/>
            </w:r>
          </w:p>
        </w:tc>
        <w:tc>
          <w:tcPr>
            <w:tcW w:w="2413" w:type="dxa"/>
          </w:tcPr>
          <w:p w14:paraId="1689E0C7" w14:textId="56DD5F3A" w:rsidR="00CA3C96" w:rsidRPr="00783185" w:rsidRDefault="00CA3C96" w:rsidP="00CA3C96">
            <w:pPr>
              <w:rPr>
                <w:rFonts w:asciiTheme="minorHAnsi" w:hAnsiTheme="minorHAnsi" w:cstheme="minorHAnsi"/>
              </w:rPr>
            </w:pPr>
            <w:r w:rsidRPr="00783185">
              <w:rPr>
                <w:rFonts w:asciiTheme="minorHAnsi" w:hAnsiTheme="minorHAnsi" w:cstheme="minorHAnsi"/>
              </w:rPr>
              <w:t>Multi-Agency Safeguarding Hub</w:t>
            </w:r>
          </w:p>
        </w:tc>
        <w:tc>
          <w:tcPr>
            <w:tcW w:w="3776" w:type="dxa"/>
          </w:tcPr>
          <w:p w14:paraId="4280FC79" w14:textId="77777777" w:rsidR="00CA3C96" w:rsidRPr="00783185" w:rsidRDefault="00CA3C96" w:rsidP="00CA3C96">
            <w:pPr>
              <w:rPr>
                <w:rFonts w:asciiTheme="minorHAnsi" w:hAnsiTheme="minorHAnsi" w:cstheme="minorHAnsi"/>
              </w:rPr>
            </w:pPr>
          </w:p>
        </w:tc>
      </w:tr>
      <w:tr w:rsidR="00CA3C96" w:rsidRPr="00783185" w14:paraId="187D5A59" w14:textId="77777777" w:rsidTr="00394E4E">
        <w:trPr>
          <w:trHeight w:val="816"/>
        </w:trPr>
        <w:tc>
          <w:tcPr>
            <w:tcW w:w="2827" w:type="dxa"/>
            <w:vAlign w:val="center"/>
          </w:tcPr>
          <w:p w14:paraId="3B2075CE" w14:textId="7FE78E21" w:rsidR="00CA3C96" w:rsidRPr="00783185" w:rsidRDefault="00B6665C" w:rsidP="00783185">
            <w:pPr>
              <w:jc w:val="center"/>
              <w:rPr>
                <w:rFonts w:asciiTheme="minorHAnsi" w:hAnsiTheme="minorHAnsi" w:cstheme="minorHAnsi"/>
              </w:rPr>
            </w:pPr>
            <w:r w:rsidRPr="00783185">
              <w:rPr>
                <w:rFonts w:asciiTheme="minorHAnsi" w:hAnsiTheme="minorHAnsi" w:cstheme="minorHAnsi"/>
              </w:rPr>
              <w:t xml:space="preserve">Local </w:t>
            </w:r>
            <w:r w:rsidR="00CA3C96" w:rsidRPr="00783185">
              <w:rPr>
                <w:rFonts w:asciiTheme="minorHAnsi" w:hAnsiTheme="minorHAnsi" w:cstheme="minorHAnsi"/>
              </w:rPr>
              <w:t>Safeguarding Partnership Board</w:t>
            </w:r>
            <w:r w:rsidR="002F40B7" w:rsidRPr="00783185">
              <w:rPr>
                <w:rStyle w:val="FootnoteReference"/>
                <w:rFonts w:asciiTheme="minorHAnsi" w:hAnsiTheme="minorHAnsi" w:cstheme="minorHAnsi"/>
              </w:rPr>
              <w:footnoteReference w:id="4"/>
            </w:r>
          </w:p>
        </w:tc>
        <w:sdt>
          <w:sdtPr>
            <w:rPr>
              <w:rFonts w:asciiTheme="minorHAnsi" w:hAnsiTheme="minorHAnsi" w:cstheme="minorHAnsi"/>
            </w:rPr>
            <w:alias w:val="Name of childrens and adults Safeguarding Partnership"/>
            <w:tag w:val="Name of childrens and adults Safeguarding Partnership"/>
            <w:id w:val="1325246296"/>
            <w:placeholder>
              <w:docPart w:val="DefaultPlaceholder_-1854013440"/>
            </w:placeholder>
            <w:showingPlcHdr/>
            <w:text/>
          </w:sdtPr>
          <w:sdtEndPr/>
          <w:sdtContent>
            <w:tc>
              <w:tcPr>
                <w:tcW w:w="2413" w:type="dxa"/>
                <w:tcBorders>
                  <w:bottom w:val="single" w:sz="4" w:space="0" w:color="auto"/>
                </w:tcBorders>
              </w:tcPr>
              <w:p w14:paraId="6754388D" w14:textId="1B291A3F" w:rsidR="00CA3C96" w:rsidRPr="00783185" w:rsidRDefault="002F40B7"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Link to website address available in Guidance for Safe Working Practice"/>
            <w:tag w:val="Link to website address available in Guidance for Safe Working Practice"/>
            <w:id w:val="2083247145"/>
            <w:placeholder>
              <w:docPart w:val="DefaultPlaceholder_-1854013440"/>
            </w:placeholder>
            <w:text/>
          </w:sdtPr>
          <w:sdtEndPr/>
          <w:sdtContent>
            <w:tc>
              <w:tcPr>
                <w:tcW w:w="3776" w:type="dxa"/>
              </w:tcPr>
              <w:p w14:paraId="250A5576" w14:textId="2C1ECFBD" w:rsidR="00CA3C96" w:rsidRPr="00783185" w:rsidRDefault="00EB74D6" w:rsidP="00CA3C96">
                <w:pPr>
                  <w:rPr>
                    <w:rFonts w:asciiTheme="minorHAnsi" w:hAnsiTheme="minorHAnsi" w:cstheme="minorHAnsi"/>
                  </w:rPr>
                </w:pPr>
                <w:r>
                  <w:rPr>
                    <w:rFonts w:asciiTheme="minorHAnsi" w:hAnsiTheme="minorHAnsi" w:cstheme="minorHAnsi"/>
                  </w:rPr>
                  <w:t>Burysafeguardingpartnership.bury.gov.uk</w:t>
                </w:r>
              </w:p>
            </w:tc>
          </w:sdtContent>
        </w:sdt>
      </w:tr>
      <w:tr w:rsidR="00B434F9" w:rsidRPr="00783185" w14:paraId="39925976" w14:textId="77777777" w:rsidTr="00394E4E">
        <w:trPr>
          <w:trHeight w:val="816"/>
        </w:trPr>
        <w:tc>
          <w:tcPr>
            <w:tcW w:w="2827" w:type="dxa"/>
            <w:vAlign w:val="center"/>
          </w:tcPr>
          <w:p w14:paraId="72407965" w14:textId="32DA198A" w:rsidR="00B434F9" w:rsidRPr="00783185" w:rsidRDefault="00B434F9" w:rsidP="00783185">
            <w:pPr>
              <w:jc w:val="center"/>
              <w:rPr>
                <w:rFonts w:asciiTheme="minorHAnsi" w:hAnsiTheme="minorHAnsi" w:cstheme="minorHAnsi"/>
              </w:rPr>
            </w:pPr>
            <w:r>
              <w:rPr>
                <w:rFonts w:asciiTheme="minorHAnsi" w:hAnsiTheme="minorHAnsi" w:cstheme="minorHAnsi"/>
              </w:rPr>
              <w:t>Local children’s centre community hub</w:t>
            </w:r>
          </w:p>
        </w:tc>
        <w:tc>
          <w:tcPr>
            <w:tcW w:w="2413" w:type="dxa"/>
            <w:tcBorders>
              <w:bottom w:val="single" w:sz="4" w:space="0" w:color="auto"/>
            </w:tcBorders>
          </w:tcPr>
          <w:p w14:paraId="2E7E1054" w14:textId="2A4E9FDA" w:rsidR="00B434F9" w:rsidRDefault="00B434F9" w:rsidP="00CA3C96">
            <w:pPr>
              <w:rPr>
                <w:rFonts w:asciiTheme="minorHAnsi" w:hAnsiTheme="minorHAnsi" w:cstheme="minorHAnsi"/>
              </w:rPr>
            </w:pPr>
            <w:r w:rsidRPr="00783185">
              <w:rPr>
                <w:rFonts w:asciiTheme="minorHAnsi" w:hAnsiTheme="minorHAnsi" w:cstheme="minorHAnsi"/>
              </w:rPr>
              <w:t>Early Help and Safeguarding Hub</w:t>
            </w:r>
          </w:p>
        </w:tc>
        <w:tc>
          <w:tcPr>
            <w:tcW w:w="3776" w:type="dxa"/>
          </w:tcPr>
          <w:p w14:paraId="35452B13" w14:textId="77777777" w:rsidR="00B434F9" w:rsidRDefault="00B434F9" w:rsidP="00CA3C96">
            <w:pPr>
              <w:rPr>
                <w:rFonts w:asciiTheme="minorHAnsi" w:hAnsiTheme="minorHAnsi" w:cstheme="minorHAnsi"/>
              </w:rPr>
            </w:pPr>
          </w:p>
        </w:tc>
      </w:tr>
      <w:tr w:rsidR="00A50416" w:rsidRPr="00783185" w14:paraId="58FCA95C" w14:textId="77777777" w:rsidTr="00394E4E">
        <w:trPr>
          <w:trHeight w:val="816"/>
        </w:trPr>
        <w:tc>
          <w:tcPr>
            <w:tcW w:w="2827" w:type="dxa"/>
            <w:vAlign w:val="center"/>
          </w:tcPr>
          <w:p w14:paraId="5155DF27" w14:textId="77777777" w:rsidR="00394E4E" w:rsidRDefault="00394E4E" w:rsidP="00783185">
            <w:pPr>
              <w:jc w:val="center"/>
              <w:rPr>
                <w:rFonts w:asciiTheme="minorHAnsi" w:hAnsiTheme="minorHAnsi" w:cstheme="minorHAnsi"/>
              </w:rPr>
            </w:pPr>
            <w:r>
              <w:rPr>
                <w:rFonts w:asciiTheme="minorHAnsi" w:hAnsiTheme="minorHAnsi" w:cstheme="minorHAnsi"/>
              </w:rPr>
              <w:t xml:space="preserve">STOC </w:t>
            </w:r>
            <w:r w:rsidR="00A50416">
              <w:rPr>
                <w:rFonts w:asciiTheme="minorHAnsi" w:hAnsiTheme="minorHAnsi" w:cstheme="minorHAnsi"/>
              </w:rPr>
              <w:t>Safeguarding partner</w:t>
            </w:r>
            <w:r>
              <w:rPr>
                <w:rFonts w:asciiTheme="minorHAnsi" w:hAnsiTheme="minorHAnsi" w:cstheme="minorHAnsi"/>
              </w:rPr>
              <w:t>’s</w:t>
            </w:r>
            <w:r w:rsidR="00A50416">
              <w:rPr>
                <w:rFonts w:asciiTheme="minorHAnsi" w:hAnsiTheme="minorHAnsi" w:cstheme="minorHAnsi"/>
              </w:rPr>
              <w:t xml:space="preserve"> contacts</w:t>
            </w:r>
            <w:r>
              <w:rPr>
                <w:rFonts w:asciiTheme="minorHAnsi" w:hAnsiTheme="minorHAnsi" w:cstheme="minorHAnsi"/>
              </w:rPr>
              <w:t>.</w:t>
            </w:r>
          </w:p>
          <w:p w14:paraId="3D43AABA" w14:textId="00EAF8C2" w:rsidR="00A50416" w:rsidRPr="00783185" w:rsidRDefault="00394E4E" w:rsidP="00783185">
            <w:pPr>
              <w:jc w:val="center"/>
              <w:rPr>
                <w:rFonts w:asciiTheme="minorHAnsi" w:hAnsiTheme="minorHAnsi" w:cstheme="minorHAnsi"/>
              </w:rPr>
            </w:pPr>
            <w:r>
              <w:rPr>
                <w:rFonts w:asciiTheme="minorHAnsi" w:hAnsiTheme="minorHAnsi" w:cstheme="minorHAnsi"/>
              </w:rPr>
              <w:t xml:space="preserve"> To report concerns of risk or significant risk of harm</w:t>
            </w:r>
          </w:p>
        </w:tc>
        <w:tc>
          <w:tcPr>
            <w:tcW w:w="2413" w:type="dxa"/>
          </w:tcPr>
          <w:p w14:paraId="2FED831F" w14:textId="77777777" w:rsidR="00A50416" w:rsidRDefault="00394E4E" w:rsidP="00CA3C96">
            <w:pPr>
              <w:rPr>
                <w:rFonts w:asciiTheme="minorHAnsi" w:hAnsiTheme="minorHAnsi" w:cstheme="minorHAnsi"/>
              </w:rPr>
            </w:pPr>
            <w:r>
              <w:rPr>
                <w:rFonts w:asciiTheme="minorHAnsi" w:hAnsiTheme="minorHAnsi" w:cstheme="minorHAnsi"/>
              </w:rPr>
              <w:t>Bolton</w:t>
            </w:r>
          </w:p>
          <w:p w14:paraId="70BFB700" w14:textId="77777777" w:rsidR="00394E4E" w:rsidRDefault="00394E4E" w:rsidP="00CA3C96">
            <w:pPr>
              <w:rPr>
                <w:rFonts w:asciiTheme="minorHAnsi" w:hAnsiTheme="minorHAnsi" w:cstheme="minorHAnsi"/>
              </w:rPr>
            </w:pPr>
          </w:p>
          <w:p w14:paraId="04241538" w14:textId="77777777" w:rsidR="00394E4E" w:rsidRDefault="00394E4E" w:rsidP="00CA3C96">
            <w:pPr>
              <w:rPr>
                <w:rFonts w:asciiTheme="minorHAnsi" w:hAnsiTheme="minorHAnsi" w:cstheme="minorHAnsi"/>
              </w:rPr>
            </w:pPr>
            <w:r>
              <w:rPr>
                <w:rFonts w:asciiTheme="minorHAnsi" w:hAnsiTheme="minorHAnsi" w:cstheme="minorHAnsi"/>
              </w:rPr>
              <w:t>Bury</w:t>
            </w:r>
          </w:p>
          <w:p w14:paraId="129CAB27" w14:textId="77777777" w:rsidR="00394E4E" w:rsidRDefault="00394E4E" w:rsidP="00CA3C96">
            <w:pPr>
              <w:rPr>
                <w:rFonts w:asciiTheme="minorHAnsi" w:hAnsiTheme="minorHAnsi" w:cstheme="minorHAnsi"/>
              </w:rPr>
            </w:pPr>
          </w:p>
          <w:p w14:paraId="61EB4846" w14:textId="77777777" w:rsidR="00394E4E" w:rsidRDefault="00394E4E" w:rsidP="00CA3C96">
            <w:pPr>
              <w:rPr>
                <w:rFonts w:asciiTheme="minorHAnsi" w:hAnsiTheme="minorHAnsi" w:cstheme="minorHAnsi"/>
              </w:rPr>
            </w:pPr>
            <w:r>
              <w:rPr>
                <w:rFonts w:asciiTheme="minorHAnsi" w:hAnsiTheme="minorHAnsi" w:cstheme="minorHAnsi"/>
              </w:rPr>
              <w:t>Rochdale</w:t>
            </w:r>
          </w:p>
          <w:p w14:paraId="0F885F94" w14:textId="77777777" w:rsidR="00394E4E" w:rsidRDefault="00394E4E" w:rsidP="00CA3C96">
            <w:pPr>
              <w:rPr>
                <w:rFonts w:asciiTheme="minorHAnsi" w:hAnsiTheme="minorHAnsi" w:cstheme="minorHAnsi"/>
              </w:rPr>
            </w:pPr>
          </w:p>
          <w:p w14:paraId="67F978A3" w14:textId="34DC9257" w:rsidR="00394E4E" w:rsidRDefault="00394E4E" w:rsidP="00CA3C96">
            <w:pPr>
              <w:rPr>
                <w:rFonts w:asciiTheme="minorHAnsi" w:hAnsiTheme="minorHAnsi" w:cstheme="minorHAnsi"/>
              </w:rPr>
            </w:pPr>
            <w:r>
              <w:rPr>
                <w:rFonts w:asciiTheme="minorHAnsi" w:hAnsiTheme="minorHAnsi" w:cstheme="minorHAnsi"/>
              </w:rPr>
              <w:t>Salford</w:t>
            </w:r>
          </w:p>
        </w:tc>
        <w:tc>
          <w:tcPr>
            <w:tcW w:w="3776" w:type="dxa"/>
          </w:tcPr>
          <w:p w14:paraId="74DFBD89" w14:textId="77777777" w:rsidR="00A50416" w:rsidRPr="00394E4E" w:rsidRDefault="00394E4E" w:rsidP="00CA3C96">
            <w:pPr>
              <w:rPr>
                <w:rFonts w:asciiTheme="minorHAnsi" w:hAnsiTheme="minorHAnsi" w:cstheme="minorHAnsi"/>
              </w:rPr>
            </w:pPr>
            <w:r w:rsidRPr="00394E4E">
              <w:rPr>
                <w:rFonts w:asciiTheme="minorHAnsi" w:hAnsiTheme="minorHAnsi" w:cstheme="minorHAnsi"/>
              </w:rPr>
              <w:t>01204 331500/out of hours 01204 337777</w:t>
            </w:r>
          </w:p>
          <w:p w14:paraId="2690CC18" w14:textId="77777777" w:rsidR="00394E4E" w:rsidRDefault="00394E4E" w:rsidP="00CA3C96">
            <w:pPr>
              <w:rPr>
                <w:rFonts w:asciiTheme="minorHAnsi" w:hAnsiTheme="minorHAnsi" w:cstheme="minorHAnsi"/>
              </w:rPr>
            </w:pPr>
            <w:r w:rsidRPr="00394E4E">
              <w:rPr>
                <w:rFonts w:asciiTheme="minorHAnsi" w:hAnsiTheme="minorHAnsi" w:cstheme="minorHAnsi"/>
              </w:rPr>
              <w:t>0161 253 5678/out of hours 0161 253 6606</w:t>
            </w:r>
          </w:p>
          <w:p w14:paraId="2BE8C677" w14:textId="77777777" w:rsidR="00394E4E" w:rsidRDefault="00394E4E" w:rsidP="00CA3C96">
            <w:pPr>
              <w:rPr>
                <w:rFonts w:asciiTheme="minorHAnsi" w:hAnsiTheme="minorHAnsi" w:cstheme="minorHAnsi"/>
              </w:rPr>
            </w:pPr>
            <w:r>
              <w:rPr>
                <w:rFonts w:asciiTheme="minorHAnsi" w:hAnsiTheme="minorHAnsi" w:cstheme="minorHAnsi"/>
              </w:rPr>
              <w:t>0300 303 0440</w:t>
            </w:r>
          </w:p>
          <w:p w14:paraId="6895E199" w14:textId="17124DAF" w:rsidR="00394E4E" w:rsidRDefault="00394E4E" w:rsidP="00CA3C96">
            <w:pPr>
              <w:rPr>
                <w:rFonts w:asciiTheme="minorHAnsi" w:hAnsiTheme="minorHAnsi" w:cstheme="minorHAnsi"/>
              </w:rPr>
            </w:pPr>
            <w:r>
              <w:rPr>
                <w:rFonts w:asciiTheme="minorHAnsi" w:hAnsiTheme="minorHAnsi" w:cstheme="minorHAnsi"/>
              </w:rPr>
              <w:t>0161 206 0604/out of hours 0161 794 8888</w:t>
            </w:r>
          </w:p>
        </w:tc>
      </w:tr>
    </w:tbl>
    <w:p w14:paraId="666489EC" w14:textId="77777777" w:rsidR="00D477CB" w:rsidRPr="00DC01CB" w:rsidRDefault="00D477CB" w:rsidP="00D477CB">
      <w:pPr>
        <w:pStyle w:val="NoSpacing"/>
        <w:rPr>
          <w:rFonts w:asciiTheme="minorHAnsi" w:hAnsiTheme="minorHAnsi" w:cstheme="minorHAnsi"/>
        </w:rPr>
      </w:pPr>
    </w:p>
    <w:p w14:paraId="138439BF" w14:textId="072D390A" w:rsidR="00A6044B" w:rsidRDefault="00D477CB" w:rsidP="005A2CCD">
      <w:pPr>
        <w:pStyle w:val="NoSpacing"/>
        <w:rPr>
          <w:rFonts w:asciiTheme="minorHAnsi" w:hAnsiTheme="minorHAnsi" w:cstheme="minorHAnsi"/>
          <w:b/>
          <w:bCs/>
        </w:rPr>
      </w:pPr>
      <w:r w:rsidRPr="00DC01CB">
        <w:rPr>
          <w:rFonts w:asciiTheme="minorHAnsi" w:hAnsiTheme="minorHAnsi" w:cstheme="minorHAnsi"/>
          <w:b/>
          <w:bCs/>
        </w:rPr>
        <w:t>Other GM boroughs</w:t>
      </w:r>
      <w:r w:rsidR="00783185">
        <w:rPr>
          <w:rFonts w:asciiTheme="minorHAnsi" w:hAnsiTheme="minorHAnsi" w:cstheme="minorHAnsi"/>
          <w:b/>
          <w:bCs/>
        </w:rPr>
        <w:t>:</w:t>
      </w:r>
    </w:p>
    <w:p w14:paraId="166DF6D7" w14:textId="77777777" w:rsidR="00783185" w:rsidRPr="00DC01CB" w:rsidRDefault="00783185" w:rsidP="005A2CCD">
      <w:pPr>
        <w:pStyle w:val="NoSpacing"/>
        <w:rPr>
          <w:rFonts w:asciiTheme="minorHAnsi" w:hAnsiTheme="minorHAnsi" w:cstheme="minorHAnsi"/>
          <w:b/>
          <w:bCs/>
        </w:rPr>
      </w:pPr>
    </w:p>
    <w:p w14:paraId="5FD97518" w14:textId="4B45C3C0" w:rsidR="008E77DC" w:rsidRPr="00DC01CB" w:rsidRDefault="00CE739C" w:rsidP="005A2CCD">
      <w:pPr>
        <w:pStyle w:val="NoSpacing"/>
        <w:rPr>
          <w:rFonts w:asciiTheme="minorHAnsi" w:hAnsiTheme="minorHAnsi" w:cstheme="minorHAnsi"/>
        </w:rPr>
      </w:pPr>
      <w:r w:rsidRPr="00DC01CB">
        <w:rPr>
          <w:rFonts w:asciiTheme="minorHAnsi" w:hAnsiTheme="minorHAnsi" w:cstheme="minorHAnsi"/>
        </w:rPr>
        <w:t xml:space="preserve">Manchester: </w:t>
      </w:r>
      <w:r w:rsidR="00EB1EAF" w:rsidRPr="00DC01CB">
        <w:rPr>
          <w:rFonts w:asciiTheme="minorHAnsi" w:hAnsiTheme="minorHAnsi" w:cstheme="minorHAnsi"/>
        </w:rPr>
        <w:tab/>
      </w:r>
      <w:r w:rsidRPr="00DC01CB">
        <w:rPr>
          <w:rFonts w:asciiTheme="minorHAnsi" w:hAnsiTheme="minorHAnsi" w:cstheme="minorHAnsi"/>
        </w:rPr>
        <w:t>0161 234 5001</w:t>
      </w:r>
    </w:p>
    <w:p w14:paraId="4BFEE61D" w14:textId="4E738054" w:rsidR="00CE739C" w:rsidRPr="00DC01CB" w:rsidRDefault="003D321F" w:rsidP="005A2CCD">
      <w:pPr>
        <w:pStyle w:val="NoSpacing"/>
        <w:rPr>
          <w:rFonts w:asciiTheme="minorHAnsi" w:hAnsiTheme="minorHAnsi" w:cstheme="minorHAnsi"/>
        </w:rPr>
      </w:pPr>
      <w:r w:rsidRPr="00DC01CB">
        <w:rPr>
          <w:rFonts w:asciiTheme="minorHAnsi" w:hAnsiTheme="minorHAnsi" w:cstheme="minorHAnsi"/>
        </w:rPr>
        <w:t xml:space="preserve">Oldham: </w:t>
      </w:r>
      <w:r w:rsidR="00EB1EAF" w:rsidRPr="00DC01CB">
        <w:rPr>
          <w:rFonts w:asciiTheme="minorHAnsi" w:hAnsiTheme="minorHAnsi" w:cstheme="minorHAnsi"/>
        </w:rPr>
        <w:tab/>
      </w:r>
      <w:r w:rsidRPr="00DC01CB">
        <w:rPr>
          <w:rFonts w:asciiTheme="minorHAnsi" w:hAnsiTheme="minorHAnsi" w:cstheme="minorHAnsi"/>
        </w:rPr>
        <w:t>0161 770</w:t>
      </w:r>
      <w:r w:rsidR="00854323" w:rsidRPr="00DC01CB">
        <w:rPr>
          <w:rFonts w:asciiTheme="minorHAnsi" w:hAnsiTheme="minorHAnsi" w:cstheme="minorHAnsi"/>
        </w:rPr>
        <w:t xml:space="preserve"> 7777; out of hours 0161 770 6936</w:t>
      </w:r>
    </w:p>
    <w:p w14:paraId="69584C00" w14:textId="400EFFB7" w:rsidR="005A2CCD" w:rsidRPr="00DC01CB" w:rsidRDefault="005A2CCD" w:rsidP="005A2CCD">
      <w:pPr>
        <w:pStyle w:val="NoSpacing"/>
        <w:rPr>
          <w:rFonts w:asciiTheme="minorHAnsi" w:hAnsiTheme="minorHAnsi" w:cstheme="minorHAnsi"/>
        </w:rPr>
      </w:pPr>
      <w:r w:rsidRPr="00DC01CB">
        <w:rPr>
          <w:rFonts w:asciiTheme="minorHAnsi" w:hAnsiTheme="minorHAnsi" w:cstheme="minorHAnsi"/>
        </w:rPr>
        <w:t xml:space="preserve">Stockport: </w:t>
      </w:r>
      <w:r w:rsidR="00EB1EAF" w:rsidRPr="00DC01CB">
        <w:rPr>
          <w:rFonts w:asciiTheme="minorHAnsi" w:hAnsiTheme="minorHAnsi" w:cstheme="minorHAnsi"/>
        </w:rPr>
        <w:tab/>
      </w:r>
      <w:r w:rsidRPr="00DC01CB">
        <w:rPr>
          <w:rFonts w:asciiTheme="minorHAnsi" w:hAnsiTheme="minorHAnsi" w:cstheme="minorHAnsi"/>
        </w:rPr>
        <w:t>0161 217 6028</w:t>
      </w:r>
    </w:p>
    <w:p w14:paraId="45185799" w14:textId="1A74EA39" w:rsidR="00854323" w:rsidRPr="00DC01CB" w:rsidRDefault="00854323" w:rsidP="005A2CCD">
      <w:pPr>
        <w:pStyle w:val="NoSpacing"/>
        <w:rPr>
          <w:rFonts w:asciiTheme="minorHAnsi" w:hAnsiTheme="minorHAnsi" w:cstheme="minorHAnsi"/>
        </w:rPr>
      </w:pPr>
      <w:r w:rsidRPr="00DC01CB">
        <w:rPr>
          <w:rFonts w:asciiTheme="minorHAnsi" w:hAnsiTheme="minorHAnsi" w:cstheme="minorHAnsi"/>
        </w:rPr>
        <w:t>Tameside</w:t>
      </w:r>
      <w:r w:rsidR="004B7379" w:rsidRPr="00DC01CB">
        <w:rPr>
          <w:rFonts w:asciiTheme="minorHAnsi" w:hAnsiTheme="minorHAnsi" w:cstheme="minorHAnsi"/>
        </w:rPr>
        <w:t xml:space="preserve">: </w:t>
      </w:r>
      <w:r w:rsidR="00EB1EAF" w:rsidRPr="00DC01CB">
        <w:rPr>
          <w:rFonts w:asciiTheme="minorHAnsi" w:hAnsiTheme="minorHAnsi" w:cstheme="minorHAnsi"/>
        </w:rPr>
        <w:tab/>
      </w:r>
      <w:r w:rsidR="004B7379" w:rsidRPr="00DC01CB">
        <w:rPr>
          <w:rFonts w:asciiTheme="minorHAnsi" w:hAnsiTheme="minorHAnsi" w:cstheme="minorHAnsi"/>
        </w:rPr>
        <w:t>0161 342 4101; out of hours 0161 342 2222</w:t>
      </w:r>
    </w:p>
    <w:p w14:paraId="46A32208" w14:textId="124A3EE9" w:rsidR="004B7379" w:rsidRPr="00DC01CB" w:rsidRDefault="004B7379" w:rsidP="005A2CCD">
      <w:pPr>
        <w:pStyle w:val="NoSpacing"/>
        <w:rPr>
          <w:rFonts w:asciiTheme="minorHAnsi" w:hAnsiTheme="minorHAnsi" w:cstheme="minorHAnsi"/>
        </w:rPr>
      </w:pPr>
      <w:r w:rsidRPr="00DC01CB">
        <w:rPr>
          <w:rFonts w:asciiTheme="minorHAnsi" w:hAnsiTheme="minorHAnsi" w:cstheme="minorHAnsi"/>
        </w:rPr>
        <w:t>Trafford</w:t>
      </w:r>
      <w:r w:rsidR="0093662F" w:rsidRPr="00DC01CB">
        <w:rPr>
          <w:rFonts w:asciiTheme="minorHAnsi" w:hAnsiTheme="minorHAnsi" w:cstheme="minorHAnsi"/>
        </w:rPr>
        <w:t>:</w:t>
      </w:r>
      <w:r w:rsidR="00BF38A3" w:rsidRPr="00DC01CB">
        <w:rPr>
          <w:rFonts w:asciiTheme="minorHAnsi" w:hAnsiTheme="minorHAnsi" w:cstheme="minorHAnsi"/>
        </w:rPr>
        <w:t xml:space="preserve"> </w:t>
      </w:r>
      <w:r w:rsidR="00EB1EAF" w:rsidRPr="00DC01CB">
        <w:rPr>
          <w:rFonts w:asciiTheme="minorHAnsi" w:hAnsiTheme="minorHAnsi" w:cstheme="minorHAnsi"/>
        </w:rPr>
        <w:tab/>
      </w:r>
      <w:r w:rsidR="00BF38A3" w:rsidRPr="00DC01CB">
        <w:rPr>
          <w:rFonts w:asciiTheme="minorHAnsi" w:hAnsiTheme="minorHAnsi" w:cstheme="minorHAnsi"/>
        </w:rPr>
        <w:t>0161 912 5125; out of hours 0161 912 2020</w:t>
      </w:r>
    </w:p>
    <w:p w14:paraId="563D1441" w14:textId="04814705" w:rsidR="00D255BD" w:rsidRPr="00DC01CB" w:rsidRDefault="00D255BD" w:rsidP="005A2CCD">
      <w:pPr>
        <w:pStyle w:val="NoSpacing"/>
        <w:rPr>
          <w:rFonts w:asciiTheme="minorHAnsi" w:hAnsiTheme="minorHAnsi" w:cstheme="minorHAnsi"/>
        </w:rPr>
      </w:pPr>
      <w:r w:rsidRPr="00DC01CB">
        <w:rPr>
          <w:rFonts w:asciiTheme="minorHAnsi" w:hAnsiTheme="minorHAnsi" w:cstheme="minorHAnsi"/>
        </w:rPr>
        <w:t>Wigan:</w:t>
      </w:r>
      <w:r w:rsidR="00A6044B" w:rsidRPr="00DC01CB">
        <w:rPr>
          <w:rFonts w:asciiTheme="minorHAnsi" w:hAnsiTheme="minorHAnsi" w:cstheme="minorHAnsi"/>
        </w:rPr>
        <w:t xml:space="preserve"> </w:t>
      </w:r>
      <w:r w:rsidR="00EB1EAF" w:rsidRPr="00DC01CB">
        <w:rPr>
          <w:rFonts w:asciiTheme="minorHAnsi" w:hAnsiTheme="minorHAnsi" w:cstheme="minorHAnsi"/>
        </w:rPr>
        <w:tab/>
      </w:r>
      <w:r w:rsidR="00AF6018" w:rsidRPr="00DC01CB">
        <w:rPr>
          <w:rFonts w:asciiTheme="minorHAnsi" w:hAnsiTheme="minorHAnsi" w:cstheme="minorHAnsi"/>
        </w:rPr>
        <w:tab/>
      </w:r>
      <w:r w:rsidR="00A6044B" w:rsidRPr="00DC01CB">
        <w:rPr>
          <w:rFonts w:asciiTheme="minorHAnsi" w:hAnsiTheme="minorHAnsi" w:cstheme="minorHAnsi"/>
        </w:rPr>
        <w:t>01942 828300</w:t>
      </w:r>
    </w:p>
    <w:p w14:paraId="01306EE6" w14:textId="77777777" w:rsidR="008424A0" w:rsidRPr="00DC01CB" w:rsidRDefault="008424A0" w:rsidP="008424A0">
      <w:pPr>
        <w:rPr>
          <w:rFonts w:asciiTheme="minorHAnsi" w:hAnsiTheme="minorHAnsi" w:cstheme="minorHAnsi"/>
        </w:rPr>
      </w:pPr>
    </w:p>
    <w:p w14:paraId="79D41388" w14:textId="6C57D918" w:rsidR="008424A0" w:rsidRPr="00DC01CB" w:rsidRDefault="004B471F" w:rsidP="008424A0">
      <w:pPr>
        <w:rPr>
          <w:rFonts w:asciiTheme="minorHAnsi" w:hAnsiTheme="minorHAnsi" w:cstheme="minorHAnsi"/>
          <w:lang w:val="fi-FI"/>
        </w:rPr>
      </w:pPr>
      <w:r w:rsidRPr="00DC01CB">
        <w:rPr>
          <w:rFonts w:asciiTheme="minorHAnsi" w:hAnsiTheme="minorHAnsi" w:cstheme="minorHAnsi"/>
          <w:lang w:val="fi-FI"/>
        </w:rPr>
        <w:t>NSPCC Helpline:</w:t>
      </w:r>
      <w:r w:rsidRPr="00DC01CB">
        <w:rPr>
          <w:rFonts w:asciiTheme="minorHAnsi" w:hAnsiTheme="minorHAnsi" w:cstheme="minorHAnsi"/>
          <w:lang w:val="fi-FI"/>
        </w:rPr>
        <w:tab/>
      </w:r>
      <w:r w:rsidR="008424A0" w:rsidRPr="00DC01CB">
        <w:rPr>
          <w:rFonts w:asciiTheme="minorHAnsi" w:hAnsiTheme="minorHAnsi" w:cstheme="minorHAnsi"/>
          <w:lang w:val="fi-FI"/>
        </w:rPr>
        <w:t xml:space="preserve">0808 800 5000 </w:t>
      </w:r>
      <w:r w:rsidR="008424A0" w:rsidRPr="00DC01CB">
        <w:rPr>
          <w:rFonts w:asciiTheme="minorHAnsi" w:hAnsiTheme="minorHAnsi" w:cstheme="minorHAnsi"/>
          <w:lang w:val="fi-FI"/>
        </w:rPr>
        <w:tab/>
        <w:t>help@NSPCC.org.uk</w:t>
      </w:r>
    </w:p>
    <w:p w14:paraId="20E440FC" w14:textId="71B9F90A" w:rsidR="00A24614" w:rsidRPr="00DC01CB" w:rsidRDefault="004F7829" w:rsidP="005A5916">
      <w:pPr>
        <w:jc w:val="center"/>
        <w:rPr>
          <w:rFonts w:asciiTheme="minorHAnsi" w:hAnsiTheme="minorHAnsi" w:cstheme="minorHAnsi"/>
          <w:b/>
          <w:bCs/>
        </w:rPr>
      </w:pPr>
      <w:r w:rsidRPr="00DC01CB">
        <w:rPr>
          <w:rFonts w:asciiTheme="minorHAnsi" w:hAnsiTheme="minorHAnsi" w:cstheme="minorHAnsi"/>
          <w:b/>
          <w:bCs/>
        </w:rPr>
        <w:t xml:space="preserve">If a child is in immediate danger, please call the police on 101 or </w:t>
      </w:r>
      <w:r w:rsidR="00EB1EAF" w:rsidRPr="00DC01CB">
        <w:rPr>
          <w:rFonts w:asciiTheme="minorHAnsi" w:hAnsiTheme="minorHAnsi" w:cstheme="minorHAnsi"/>
          <w:b/>
          <w:bCs/>
        </w:rPr>
        <w:t>999</w:t>
      </w:r>
      <w:r w:rsidR="005A5916" w:rsidRPr="00DC01CB">
        <w:rPr>
          <w:rFonts w:asciiTheme="minorHAnsi" w:hAnsiTheme="minorHAnsi" w:cstheme="minorHAnsi"/>
          <w:b/>
          <w:bCs/>
        </w:rPr>
        <w:t>.</w:t>
      </w:r>
      <w:r w:rsidR="00A24614" w:rsidRPr="00DC01CB">
        <w:rPr>
          <w:rFonts w:asciiTheme="minorHAnsi" w:hAnsiTheme="minorHAnsi" w:cstheme="minorHAnsi"/>
          <w:b/>
          <w:bCs/>
        </w:rPr>
        <w:br w:type="page"/>
      </w:r>
    </w:p>
    <w:p w14:paraId="0556B00B" w14:textId="662C1E22" w:rsidR="008A0975" w:rsidRPr="00783185" w:rsidRDefault="009C634D" w:rsidP="004C4298">
      <w:pPr>
        <w:pStyle w:val="Heading1"/>
        <w:numPr>
          <w:ilvl w:val="0"/>
          <w:numId w:val="5"/>
        </w:numPr>
        <w:rPr>
          <w:rFonts w:asciiTheme="minorHAnsi" w:hAnsiTheme="minorHAnsi" w:cstheme="minorHAnsi"/>
          <w:b/>
          <w:bCs/>
          <w:sz w:val="24"/>
          <w:szCs w:val="24"/>
        </w:rPr>
      </w:pPr>
      <w:bookmarkStart w:id="11" w:name="_Toc145346646"/>
      <w:r w:rsidRPr="00783185">
        <w:rPr>
          <w:rFonts w:asciiTheme="minorHAnsi" w:hAnsiTheme="minorHAnsi" w:cstheme="minorHAnsi"/>
          <w:b/>
          <w:bCs/>
          <w:sz w:val="24"/>
          <w:szCs w:val="24"/>
        </w:rPr>
        <w:lastRenderedPageBreak/>
        <w:t xml:space="preserve">Procedures </w:t>
      </w:r>
      <w:r w:rsidR="00303BF3" w:rsidRPr="00783185">
        <w:rPr>
          <w:rFonts w:asciiTheme="minorHAnsi" w:hAnsiTheme="minorHAnsi" w:cstheme="minorHAnsi"/>
          <w:b/>
          <w:bCs/>
          <w:sz w:val="24"/>
          <w:szCs w:val="24"/>
        </w:rPr>
        <w:t xml:space="preserve">in recording and reporting </w:t>
      </w:r>
      <w:r w:rsidRPr="00783185">
        <w:rPr>
          <w:rFonts w:asciiTheme="minorHAnsi" w:hAnsiTheme="minorHAnsi" w:cstheme="minorHAnsi"/>
          <w:b/>
          <w:bCs/>
          <w:sz w:val="24"/>
          <w:szCs w:val="24"/>
        </w:rPr>
        <w:t>for all staff at</w:t>
      </w:r>
      <w:r w:rsidR="004B5CFA" w:rsidRPr="00783185">
        <w:rPr>
          <w:rFonts w:asciiTheme="minorHAnsi" w:hAnsiTheme="minorHAnsi" w:cstheme="minorHAnsi"/>
          <w:b/>
          <w:bCs/>
          <w:sz w:val="24"/>
          <w:szCs w:val="24"/>
        </w:rPr>
        <w:t xml:space="preserve"> </w:t>
      </w:r>
      <w:sdt>
        <w:sdtPr>
          <w:rPr>
            <w:rFonts w:asciiTheme="minorHAnsi" w:hAnsiTheme="minorHAnsi" w:cstheme="minorHAnsi"/>
            <w:b/>
            <w:bCs/>
            <w:sz w:val="24"/>
            <w:szCs w:val="24"/>
          </w:rPr>
          <w:alias w:val="Name of School"/>
          <w:tag w:val=""/>
          <w:id w:val="371190474"/>
          <w:placeholder>
            <w:docPart w:val="225E63D7F61C4920AF83005E60725D21"/>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b/>
              <w:bCs/>
              <w:sz w:val="24"/>
              <w:szCs w:val="24"/>
            </w:rPr>
            <w:t xml:space="preserve">St Mary’s </w:t>
          </w:r>
        </w:sdtContent>
      </w:sdt>
      <w:bookmarkEnd w:id="11"/>
    </w:p>
    <w:p w14:paraId="7142EC46" w14:textId="5593F862" w:rsidR="007F79EC" w:rsidRPr="00DC01CB" w:rsidRDefault="002226B1"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As identified in the Introduction and Statement of Safeguarding </w:t>
      </w:r>
      <w:r w:rsidR="008A0975" w:rsidRPr="00DC01CB">
        <w:rPr>
          <w:rFonts w:asciiTheme="minorHAnsi" w:hAnsiTheme="minorHAnsi" w:cstheme="minorHAnsi"/>
        </w:rPr>
        <w:t xml:space="preserve">here at </w:t>
      </w:r>
      <w:sdt>
        <w:sdtPr>
          <w:rPr>
            <w:rFonts w:asciiTheme="minorHAnsi" w:hAnsiTheme="minorHAnsi" w:cstheme="minorHAnsi"/>
          </w:rPr>
          <w:alias w:val="Name of School"/>
          <w:tag w:val=""/>
          <w:id w:val="-1900200291"/>
          <w:placeholder>
            <w:docPart w:val="F690686067EE4BD7A31D947BADAC0412"/>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8A0975" w:rsidRPr="00DC01CB">
        <w:rPr>
          <w:rFonts w:asciiTheme="minorHAnsi" w:hAnsiTheme="minorHAnsi" w:cstheme="minorHAnsi"/>
        </w:rPr>
        <w:t xml:space="preserve">we take </w:t>
      </w:r>
      <w:r w:rsidR="00267562" w:rsidRPr="00DC01CB">
        <w:rPr>
          <w:rFonts w:asciiTheme="minorHAnsi" w:hAnsiTheme="minorHAnsi" w:cstheme="minorHAnsi"/>
        </w:rPr>
        <w:t xml:space="preserve">the </w:t>
      </w:r>
      <w:r w:rsidR="008A0975" w:rsidRPr="00DC01CB">
        <w:rPr>
          <w:rFonts w:asciiTheme="minorHAnsi" w:hAnsiTheme="minorHAnsi" w:cstheme="minorHAnsi"/>
        </w:rPr>
        <w:t>safeguarding children</w:t>
      </w:r>
      <w:r w:rsidR="004D426B" w:rsidRPr="00DC01CB">
        <w:rPr>
          <w:rFonts w:asciiTheme="minorHAnsi" w:hAnsiTheme="minorHAnsi" w:cstheme="minorHAnsi"/>
        </w:rPr>
        <w:t xml:space="preserve"> as a non-negotiable. We </w:t>
      </w:r>
      <w:r w:rsidR="00267562" w:rsidRPr="00DC01CB">
        <w:rPr>
          <w:rFonts w:asciiTheme="minorHAnsi" w:hAnsiTheme="minorHAnsi" w:cstheme="minorHAnsi"/>
        </w:rPr>
        <w:t>recognise our duty</w:t>
      </w:r>
      <w:r w:rsidR="008A0975" w:rsidRPr="00DC01CB">
        <w:rPr>
          <w:rFonts w:asciiTheme="minorHAnsi" w:hAnsiTheme="minorHAnsi" w:cstheme="minorHAnsi"/>
        </w:rPr>
        <w:t xml:space="preserve"> </w:t>
      </w:r>
      <w:r w:rsidR="00D35CF3" w:rsidRPr="00DC01CB">
        <w:rPr>
          <w:rFonts w:asciiTheme="minorHAnsi" w:hAnsiTheme="minorHAnsi" w:cstheme="minorHAnsi"/>
        </w:rPr>
        <w:t xml:space="preserve">of care to </w:t>
      </w:r>
      <w:r w:rsidR="00D35CF3" w:rsidRPr="00DC01CB">
        <w:rPr>
          <w:rFonts w:asciiTheme="minorHAnsi" w:hAnsiTheme="minorHAnsi" w:cstheme="minorHAnsi"/>
          <w:b/>
          <w:bCs/>
          <w:i/>
          <w:iCs/>
        </w:rPr>
        <w:t>ensure children</w:t>
      </w:r>
      <w:r w:rsidR="008A0975" w:rsidRPr="00DC01CB">
        <w:rPr>
          <w:rFonts w:asciiTheme="minorHAnsi" w:hAnsiTheme="minorHAnsi" w:cstheme="minorHAnsi"/>
          <w:b/>
          <w:bCs/>
          <w:i/>
          <w:iCs/>
        </w:rPr>
        <w:t xml:space="preserve"> are protected from maltreatment; that we take action that prevents impairment of their mental and physical health and development; that we ensure that children grow up in circumstances consistent with the provision of safe and effective care; and that we take action to enable all children to have the best outcomes.</w:t>
      </w:r>
      <w:r w:rsidR="00D35CF3" w:rsidRPr="00DC01CB">
        <w:rPr>
          <w:rFonts w:asciiTheme="minorHAnsi" w:hAnsiTheme="minorHAnsi" w:cstheme="minorHAnsi"/>
        </w:rPr>
        <w:t xml:space="preserve"> </w:t>
      </w:r>
    </w:p>
    <w:p w14:paraId="3E43BCCE" w14:textId="21FE3550" w:rsidR="006723D8" w:rsidRPr="00DC01CB" w:rsidRDefault="00D35CF3"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We recognise that we cannot do this alone and that</w:t>
      </w:r>
      <w:r w:rsidR="00AA49EE" w:rsidRPr="00DC01CB">
        <w:rPr>
          <w:rFonts w:asciiTheme="minorHAnsi" w:hAnsiTheme="minorHAnsi" w:cstheme="minorHAnsi"/>
        </w:rPr>
        <w:t xml:space="preserve"> everyone who comes into contact with children and their families has a vital role to play.</w:t>
      </w:r>
      <w:r w:rsidR="007F79EC" w:rsidRPr="00DC01CB">
        <w:rPr>
          <w:rFonts w:asciiTheme="minorHAnsi" w:hAnsiTheme="minorHAnsi" w:cstheme="minorHAnsi"/>
        </w:rPr>
        <w:t xml:space="preserve"> </w:t>
      </w:r>
      <w:r w:rsidR="00CC37A9" w:rsidRPr="00DC01CB">
        <w:rPr>
          <w:rFonts w:asciiTheme="minorHAnsi" w:hAnsiTheme="minorHAnsi" w:cstheme="minorHAnsi"/>
        </w:rPr>
        <w:t xml:space="preserve">However, school </w:t>
      </w:r>
      <w:r w:rsidR="00E77BD1" w:rsidRPr="00DC01CB">
        <w:rPr>
          <w:rFonts w:asciiTheme="minorHAnsi" w:hAnsiTheme="minorHAnsi" w:cstheme="minorHAnsi"/>
        </w:rPr>
        <w:t xml:space="preserve">can be a </w:t>
      </w:r>
      <w:r w:rsidR="009F7F26" w:rsidRPr="00DC01CB">
        <w:rPr>
          <w:rFonts w:asciiTheme="minorHAnsi" w:hAnsiTheme="minorHAnsi" w:cstheme="minorHAnsi"/>
        </w:rPr>
        <w:t xml:space="preserve">significant </w:t>
      </w:r>
      <w:r w:rsidR="00E77BD1" w:rsidRPr="00DC01CB">
        <w:rPr>
          <w:rFonts w:asciiTheme="minorHAnsi" w:hAnsiTheme="minorHAnsi" w:cstheme="minorHAnsi"/>
        </w:rPr>
        <w:t xml:space="preserve">protective factor for children and young people and school is </w:t>
      </w:r>
      <w:r w:rsidR="00E9043C" w:rsidRPr="00DC01CB">
        <w:rPr>
          <w:rFonts w:asciiTheme="minorHAnsi" w:hAnsiTheme="minorHAnsi" w:cstheme="minorHAnsi"/>
        </w:rPr>
        <w:t xml:space="preserve">often </w:t>
      </w:r>
      <w:r w:rsidR="00D03E14" w:rsidRPr="00DC01CB">
        <w:rPr>
          <w:rFonts w:asciiTheme="minorHAnsi" w:hAnsiTheme="minorHAnsi" w:cstheme="minorHAnsi"/>
        </w:rPr>
        <w:t>one of the first frontline services to identify a change in a child’s wellbeing or to raise concerns with other agencies.</w:t>
      </w:r>
      <w:r w:rsidR="00522C5F" w:rsidRPr="00DC01CB">
        <w:rPr>
          <w:rFonts w:asciiTheme="minorHAnsi" w:hAnsiTheme="minorHAnsi" w:cstheme="minorHAnsi"/>
        </w:rPr>
        <w:t xml:space="preserve"> Our work with other agencies is vital. We have a statutory responsibility to support social workers and other agencies following any referral. Staff may be involved in the assessment of a child and be designated actions. Where actions are not met, then staff must follow the escalation policies or seek guidance as to how to escalate concerns in order to ensure we keep children in our care safe.</w:t>
      </w:r>
    </w:p>
    <w:p w14:paraId="2B09AFD4" w14:textId="0F23647B" w:rsidR="005B1A3A" w:rsidRPr="00DC01CB" w:rsidRDefault="005B1A3A"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We know that children</w:t>
      </w:r>
      <w:r w:rsidR="00B575D1" w:rsidRPr="00DC01CB">
        <w:rPr>
          <w:rFonts w:asciiTheme="minorHAnsi" w:hAnsiTheme="minorHAnsi" w:cstheme="minorHAnsi"/>
        </w:rPr>
        <w:t xml:space="preserve"> may not feel ready or know how to tell someone that they are being abused, exploited</w:t>
      </w:r>
      <w:r w:rsidR="00A53E24" w:rsidRPr="00DC01CB">
        <w:rPr>
          <w:rFonts w:asciiTheme="minorHAnsi" w:hAnsiTheme="minorHAnsi" w:cstheme="minorHAnsi"/>
        </w:rPr>
        <w:t>, or neglected, and/or they may not recognise their experiences as harmful. For example, children may feel embarrassed, humiliated or are being threatened</w:t>
      </w:r>
      <w:r w:rsidR="006A51A5" w:rsidRPr="00DC01CB">
        <w:rPr>
          <w:rFonts w:asciiTheme="minorHAnsi" w:hAnsiTheme="minorHAnsi" w:cstheme="minorHAnsi"/>
        </w:rPr>
        <w:t>. This could be due to their vulnerability, disability and/or sexual orientation or language barriers.</w:t>
      </w:r>
    </w:p>
    <w:p w14:paraId="78192727" w14:textId="254D9506" w:rsidR="006A51A5" w:rsidRPr="00DC01CB" w:rsidRDefault="006A51A5"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This should not prevent staff from having a professional curiosity and speaking to </w:t>
      </w:r>
      <w:sdt>
        <w:sdtPr>
          <w:rPr>
            <w:rFonts w:asciiTheme="minorHAnsi" w:hAnsiTheme="minorHAnsi" w:cstheme="minorHAnsi"/>
          </w:rPr>
          <w:alias w:val="Name of DSL and Deputy DSL and/or Safeguarding Officer"/>
          <w:tag w:val=""/>
          <w:id w:val="1241910889"/>
          <w:placeholder>
            <w:docPart w:val="56F1400D0BA6400BB53F48A8E9D09F9A"/>
          </w:placeholder>
          <w:dataBinding w:prefixMappings="xmlns:ns0='http://purl.org/dc/elements/1.1/' xmlns:ns1='http://schemas.openxmlformats.org/package/2006/metadata/core-properties' " w:xpath="/ns1:coreProperties[1]/ns1:contentStatus[1]" w:storeItemID="{6C3C8BC8-F283-45AE-878A-BAB7291924A1}"/>
          <w:text/>
        </w:sdtPr>
        <w:sdtEndPr/>
        <w:sdtContent>
          <w:r w:rsidR="00D94B11">
            <w:rPr>
              <w:rFonts w:asciiTheme="minorHAnsi" w:hAnsiTheme="minorHAnsi" w:cstheme="minorHAnsi"/>
            </w:rPr>
            <w:t>Jane Myerscough</w:t>
          </w:r>
        </w:sdtContent>
      </w:sdt>
      <w:r w:rsidR="008E34FF" w:rsidRPr="00DC01CB">
        <w:rPr>
          <w:rFonts w:asciiTheme="minorHAnsi" w:hAnsiTheme="minorHAnsi" w:cstheme="minorHAnsi"/>
        </w:rPr>
        <w:t xml:space="preserve"> if they have concerns about a child</w:t>
      </w:r>
      <w:r w:rsidR="00DB0E57" w:rsidRPr="00DC01CB">
        <w:rPr>
          <w:rFonts w:asciiTheme="minorHAnsi" w:hAnsiTheme="minorHAnsi" w:cstheme="minorHAnsi"/>
        </w:rPr>
        <w:t xml:space="preserve"> or a nagging doubt.</w:t>
      </w:r>
    </w:p>
    <w:p w14:paraId="412EA093" w14:textId="24350047" w:rsidR="005E0E30" w:rsidRPr="00DC01CB" w:rsidRDefault="00DB0E57"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If there are low-level concerns about a colleague’s </w:t>
      </w:r>
      <w:r w:rsidR="008E0BDF" w:rsidRPr="00DC01CB">
        <w:rPr>
          <w:rFonts w:asciiTheme="minorHAnsi" w:hAnsiTheme="minorHAnsi" w:cstheme="minorHAnsi"/>
        </w:rPr>
        <w:t>conduct,</w:t>
      </w:r>
      <w:r w:rsidRPr="00DC01CB">
        <w:rPr>
          <w:rFonts w:asciiTheme="minorHAnsi" w:hAnsiTheme="minorHAnsi" w:cstheme="minorHAnsi"/>
        </w:rPr>
        <w:t xml:space="preserve"> they must speak to the Headteacher.</w:t>
      </w:r>
    </w:p>
    <w:p w14:paraId="4DBAEC9F" w14:textId="77777777" w:rsidR="00AC0F08" w:rsidRPr="00DC01CB" w:rsidRDefault="00AC0F08" w:rsidP="001C36B2">
      <w:pPr>
        <w:pStyle w:val="ListParagraph"/>
        <w:ind w:left="1080"/>
        <w:jc w:val="both"/>
        <w:rPr>
          <w:rFonts w:asciiTheme="minorHAnsi" w:hAnsiTheme="minorHAnsi" w:cstheme="minorHAnsi"/>
        </w:rPr>
      </w:pPr>
    </w:p>
    <w:p w14:paraId="66742BFD" w14:textId="41955B8C" w:rsidR="008E0BDF" w:rsidRDefault="00AC0F08" w:rsidP="008E0BDF">
      <w:pPr>
        <w:pStyle w:val="Heading2"/>
        <w:rPr>
          <w:rFonts w:asciiTheme="minorHAnsi" w:hAnsiTheme="minorHAnsi" w:cstheme="minorHAnsi"/>
          <w:b/>
          <w:bCs/>
          <w:sz w:val="24"/>
          <w:szCs w:val="24"/>
        </w:rPr>
      </w:pPr>
      <w:bookmarkStart w:id="12" w:name="_Toc145346647"/>
      <w:r w:rsidRPr="008E0BDF">
        <w:rPr>
          <w:rFonts w:asciiTheme="minorHAnsi" w:hAnsiTheme="minorHAnsi" w:cstheme="minorHAnsi"/>
          <w:b/>
          <w:bCs/>
          <w:sz w:val="24"/>
          <w:szCs w:val="24"/>
        </w:rPr>
        <w:t>What to do if a child makes a disclosure to you</w:t>
      </w:r>
      <w:bookmarkEnd w:id="12"/>
      <w:r w:rsidR="008E0BDF" w:rsidRPr="008E0BDF">
        <w:rPr>
          <w:rFonts w:asciiTheme="minorHAnsi" w:hAnsiTheme="minorHAnsi" w:cstheme="minorHAnsi"/>
          <w:b/>
          <w:bCs/>
          <w:sz w:val="24"/>
          <w:szCs w:val="24"/>
        </w:rPr>
        <w:t>:</w:t>
      </w:r>
    </w:p>
    <w:p w14:paraId="2565644B" w14:textId="77777777" w:rsidR="008E0BDF" w:rsidRPr="008E0BDF" w:rsidRDefault="008E0BDF" w:rsidP="008E0BDF">
      <w:pPr>
        <w:spacing w:after="0" w:line="240" w:lineRule="auto"/>
      </w:pPr>
    </w:p>
    <w:p w14:paraId="7C46D57B" w14:textId="1926A0DB" w:rsidR="00176859" w:rsidRPr="00DC01CB" w:rsidRDefault="00176859"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If a child </w:t>
      </w:r>
      <w:r w:rsidRPr="00DC01CB">
        <w:rPr>
          <w:rFonts w:asciiTheme="minorHAnsi" w:hAnsiTheme="minorHAnsi" w:cstheme="minorHAnsi"/>
          <w:b/>
          <w:bCs/>
          <w:i/>
          <w:iCs/>
        </w:rPr>
        <w:t xml:space="preserve">tells </w:t>
      </w:r>
      <w:r w:rsidRPr="00DC01CB">
        <w:rPr>
          <w:rFonts w:asciiTheme="minorHAnsi" w:hAnsiTheme="minorHAnsi" w:cstheme="minorHAnsi"/>
        </w:rPr>
        <w:t>a member of staff they are being abused, exploited, or neglected, staff should</w:t>
      </w:r>
      <w:r w:rsidR="007D3743" w:rsidRPr="00DC01CB">
        <w:rPr>
          <w:rFonts w:asciiTheme="minorHAnsi" w:hAnsiTheme="minorHAnsi" w:cstheme="minorHAnsi"/>
        </w:rPr>
        <w:t>:</w:t>
      </w:r>
    </w:p>
    <w:p w14:paraId="61362B84" w14:textId="25720723" w:rsidR="007D3743" w:rsidRPr="00DC01CB" w:rsidRDefault="00FE0C20"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Reassure children that they are being taken seriously and never give the impression that a child is creating a problem.</w:t>
      </w:r>
    </w:p>
    <w:p w14:paraId="660F3792" w14:textId="41A6C5F1" w:rsidR="00756987" w:rsidRPr="00DC01CB" w:rsidRDefault="00756987"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Do not ask questions or </w:t>
      </w:r>
      <w:r w:rsidR="00BC2CEB" w:rsidRPr="00DC01CB">
        <w:rPr>
          <w:rFonts w:asciiTheme="minorHAnsi" w:hAnsiTheme="minorHAnsi" w:cstheme="minorHAnsi"/>
        </w:rPr>
        <w:t>take notes. Allow the child to speak.</w:t>
      </w:r>
    </w:p>
    <w:p w14:paraId="04B328B3" w14:textId="6233E05C" w:rsidR="00BC2CEB" w:rsidRPr="00DC01CB" w:rsidRDefault="00BC2CEB"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Explain that they have to share the information with </w:t>
      </w:r>
      <w:r w:rsidR="004F58BF" w:rsidRPr="00DC01CB">
        <w:rPr>
          <w:rFonts w:asciiTheme="minorHAnsi" w:hAnsiTheme="minorHAnsi" w:cstheme="minorHAnsi"/>
        </w:rPr>
        <w:t>key staff who will speak to them</w:t>
      </w:r>
      <w:r w:rsidR="005365D8" w:rsidRPr="00DC01CB">
        <w:rPr>
          <w:rFonts w:asciiTheme="minorHAnsi" w:hAnsiTheme="minorHAnsi" w:cstheme="minorHAnsi"/>
        </w:rPr>
        <w:t>.</w:t>
      </w:r>
    </w:p>
    <w:p w14:paraId="09AD9CCA" w14:textId="5EFAEA15" w:rsidR="00C141E1" w:rsidRPr="00DC01CB" w:rsidRDefault="005365D8"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Ideally, invite the DSL/Deputy DSL into the </w:t>
      </w:r>
      <w:r w:rsidR="008635C3" w:rsidRPr="00DC01CB">
        <w:rPr>
          <w:rFonts w:asciiTheme="minorHAnsi" w:hAnsiTheme="minorHAnsi" w:cstheme="minorHAnsi"/>
        </w:rPr>
        <w:t>conversation.</w:t>
      </w:r>
    </w:p>
    <w:p w14:paraId="3894B55F" w14:textId="6C377573" w:rsidR="008635C3" w:rsidRPr="00DC01CB" w:rsidRDefault="008635C3"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If this is not possible then the member of staff MUST </w:t>
      </w:r>
      <w:r w:rsidR="00330485">
        <w:rPr>
          <w:rFonts w:asciiTheme="minorHAnsi" w:hAnsiTheme="minorHAnsi" w:cstheme="minorHAnsi"/>
        </w:rPr>
        <w:t xml:space="preserve">immediately </w:t>
      </w:r>
      <w:r w:rsidRPr="00DC01CB">
        <w:rPr>
          <w:rFonts w:asciiTheme="minorHAnsi" w:hAnsiTheme="minorHAnsi" w:cstheme="minorHAnsi"/>
        </w:rPr>
        <w:t xml:space="preserve">seek out </w:t>
      </w:r>
      <w:r w:rsidR="00620914" w:rsidRPr="00DC01CB">
        <w:rPr>
          <w:rFonts w:asciiTheme="minorHAnsi" w:hAnsiTheme="minorHAnsi" w:cstheme="minorHAnsi"/>
        </w:rPr>
        <w:t>the DSL/Deputy DSL in person as a matter of urgency</w:t>
      </w:r>
      <w:r w:rsidR="00FD4DF1" w:rsidRPr="00DC01CB">
        <w:rPr>
          <w:rFonts w:asciiTheme="minorHAnsi" w:hAnsiTheme="minorHAnsi" w:cstheme="minorHAnsi"/>
        </w:rPr>
        <w:t xml:space="preserve"> because the child may be at</w:t>
      </w:r>
      <w:r w:rsidR="00E97B1D" w:rsidRPr="00DC01CB">
        <w:rPr>
          <w:rFonts w:asciiTheme="minorHAnsi" w:hAnsiTheme="minorHAnsi" w:cstheme="minorHAnsi"/>
        </w:rPr>
        <w:t xml:space="preserve"> immediate</w:t>
      </w:r>
      <w:r w:rsidR="00FD4DF1" w:rsidRPr="00DC01CB">
        <w:rPr>
          <w:rFonts w:asciiTheme="minorHAnsi" w:hAnsiTheme="minorHAnsi" w:cstheme="minorHAnsi"/>
        </w:rPr>
        <w:t xml:space="preserve"> </w:t>
      </w:r>
      <w:r w:rsidR="008E0BDF" w:rsidRPr="00DC01CB">
        <w:rPr>
          <w:rFonts w:asciiTheme="minorHAnsi" w:hAnsiTheme="minorHAnsi" w:cstheme="minorHAnsi"/>
        </w:rPr>
        <w:t>risk,</w:t>
      </w:r>
      <w:r w:rsidR="0053098F" w:rsidRPr="00DC01CB">
        <w:rPr>
          <w:rFonts w:asciiTheme="minorHAnsi" w:hAnsiTheme="minorHAnsi" w:cstheme="minorHAnsi"/>
        </w:rPr>
        <w:t xml:space="preserve"> or the DSL/Deputy DSL may hold further information </w:t>
      </w:r>
      <w:r w:rsidR="001C36B2" w:rsidRPr="00DC01CB">
        <w:rPr>
          <w:rFonts w:asciiTheme="minorHAnsi" w:hAnsiTheme="minorHAnsi" w:cstheme="minorHAnsi"/>
        </w:rPr>
        <w:t>about</w:t>
      </w:r>
      <w:r w:rsidR="0053098F" w:rsidRPr="00DC01CB">
        <w:rPr>
          <w:rFonts w:asciiTheme="minorHAnsi" w:hAnsiTheme="minorHAnsi" w:cstheme="minorHAnsi"/>
        </w:rPr>
        <w:t xml:space="preserve"> the child that you will not have access to.</w:t>
      </w:r>
    </w:p>
    <w:p w14:paraId="6C1AF844" w14:textId="41D8926A" w:rsidR="00E97B1D" w:rsidRPr="00DC01CB" w:rsidRDefault="00FD4DF1"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The member of staff must </w:t>
      </w:r>
      <w:r w:rsidRPr="00DC01CB">
        <w:rPr>
          <w:rFonts w:asciiTheme="minorHAnsi" w:hAnsiTheme="minorHAnsi" w:cstheme="minorHAnsi"/>
          <w:b/>
          <w:bCs/>
          <w:i/>
          <w:iCs/>
        </w:rPr>
        <w:t>also record</w:t>
      </w:r>
      <w:r w:rsidRPr="00DC01CB">
        <w:rPr>
          <w:rFonts w:asciiTheme="minorHAnsi" w:hAnsiTheme="minorHAnsi" w:cstheme="minorHAnsi"/>
        </w:rPr>
        <w:t xml:space="preserve"> as soon as possible </w:t>
      </w:r>
      <w:r w:rsidR="00E97B1D" w:rsidRPr="00DC01CB">
        <w:rPr>
          <w:rFonts w:asciiTheme="minorHAnsi" w:hAnsiTheme="minorHAnsi" w:cstheme="minorHAnsi"/>
        </w:rPr>
        <w:t>the conversation on CPOMS.</w:t>
      </w:r>
      <w:r w:rsidR="00D71B76" w:rsidRPr="00DC01CB">
        <w:rPr>
          <w:rFonts w:asciiTheme="minorHAnsi" w:hAnsiTheme="minorHAnsi" w:cstheme="minorHAnsi"/>
        </w:rPr>
        <w:t xml:space="preserve"> Make a record of your conversation as soon as possible, using the child’s own words. Provide facts, </w:t>
      </w:r>
      <w:r w:rsidR="00D71B76" w:rsidRPr="00DC01CB">
        <w:rPr>
          <w:rFonts w:asciiTheme="minorHAnsi" w:hAnsiTheme="minorHAnsi" w:cstheme="minorHAnsi"/>
          <w:b/>
          <w:bCs/>
          <w:i/>
          <w:iCs/>
        </w:rPr>
        <w:t>be clear if you are stating your professional opinion.</w:t>
      </w:r>
      <w:r w:rsidR="00D71B76" w:rsidRPr="00DC01CB">
        <w:rPr>
          <w:rFonts w:asciiTheme="minorHAnsi" w:hAnsiTheme="minorHAnsi" w:cstheme="minorHAnsi"/>
        </w:rPr>
        <w:t xml:space="preserve"> Include information about impact on the child </w:t>
      </w:r>
      <w:r w:rsidR="008E0BDF">
        <w:rPr>
          <w:rFonts w:asciiTheme="minorHAnsi" w:hAnsiTheme="minorHAnsi" w:cstheme="minorHAnsi"/>
        </w:rPr>
        <w:t>-</w:t>
      </w:r>
      <w:r w:rsidR="00D71B76" w:rsidRPr="00DC01CB">
        <w:rPr>
          <w:rFonts w:asciiTheme="minorHAnsi" w:hAnsiTheme="minorHAnsi" w:cstheme="minorHAnsi"/>
        </w:rPr>
        <w:t xml:space="preserve"> </w:t>
      </w:r>
      <w:r w:rsidR="008E0BDF" w:rsidRPr="00DC01CB">
        <w:rPr>
          <w:rFonts w:asciiTheme="minorHAnsi" w:hAnsiTheme="minorHAnsi" w:cstheme="minorHAnsi"/>
        </w:rPr>
        <w:t>e.g.,</w:t>
      </w:r>
      <w:r w:rsidR="00D71B76" w:rsidRPr="00DC01CB">
        <w:rPr>
          <w:rFonts w:asciiTheme="minorHAnsi" w:hAnsiTheme="minorHAnsi" w:cstheme="minorHAnsi"/>
        </w:rPr>
        <w:t xml:space="preserve"> if they are tearful, appear anxious, appear unaffected. Ensure details are precise – date, time, location and give context including what happened prior to the disclosure, was there an identified trigger etc.</w:t>
      </w:r>
      <w:r w:rsidR="00A86323" w:rsidRPr="00DC01CB">
        <w:rPr>
          <w:rFonts w:asciiTheme="minorHAnsi" w:hAnsiTheme="minorHAnsi" w:cstheme="minorHAnsi"/>
        </w:rPr>
        <w:t xml:space="preserve"> Your record could be used as part of a</w:t>
      </w:r>
      <w:r w:rsidR="0094613C" w:rsidRPr="00DC01CB">
        <w:rPr>
          <w:rFonts w:asciiTheme="minorHAnsi" w:hAnsiTheme="minorHAnsi" w:cstheme="minorHAnsi"/>
        </w:rPr>
        <w:t>n assessment, strategy or core group meeting</w:t>
      </w:r>
      <w:r w:rsidR="00842B27" w:rsidRPr="00DC01CB">
        <w:rPr>
          <w:rFonts w:asciiTheme="minorHAnsi" w:hAnsiTheme="minorHAnsi" w:cstheme="minorHAnsi"/>
        </w:rPr>
        <w:t>, in court</w:t>
      </w:r>
      <w:r w:rsidR="0094613C" w:rsidRPr="00DC01CB">
        <w:rPr>
          <w:rFonts w:asciiTheme="minorHAnsi" w:hAnsiTheme="minorHAnsi" w:cstheme="minorHAnsi"/>
        </w:rPr>
        <w:t xml:space="preserve"> or, in worst case scenarios, part of a </w:t>
      </w:r>
      <w:r w:rsidR="00503658">
        <w:rPr>
          <w:rFonts w:asciiTheme="minorHAnsi" w:hAnsiTheme="minorHAnsi" w:cstheme="minorHAnsi"/>
        </w:rPr>
        <w:t>national Child Safeguarding Practice Review (CSPR)</w:t>
      </w:r>
      <w:r w:rsidR="0094613C" w:rsidRPr="00DC01CB">
        <w:rPr>
          <w:rFonts w:asciiTheme="minorHAnsi" w:hAnsiTheme="minorHAnsi" w:cstheme="minorHAnsi"/>
        </w:rPr>
        <w:t xml:space="preserve"> or </w:t>
      </w:r>
      <w:r w:rsidR="00503658">
        <w:rPr>
          <w:rFonts w:asciiTheme="minorHAnsi" w:hAnsiTheme="minorHAnsi" w:cstheme="minorHAnsi"/>
        </w:rPr>
        <w:t xml:space="preserve">a </w:t>
      </w:r>
      <w:r w:rsidR="00842B27" w:rsidRPr="00DC01CB">
        <w:rPr>
          <w:rFonts w:asciiTheme="minorHAnsi" w:hAnsiTheme="minorHAnsi" w:cstheme="minorHAnsi"/>
        </w:rPr>
        <w:t xml:space="preserve">local child </w:t>
      </w:r>
      <w:r w:rsidR="00503658">
        <w:rPr>
          <w:rFonts w:asciiTheme="minorHAnsi" w:hAnsiTheme="minorHAnsi" w:cstheme="minorHAnsi"/>
        </w:rPr>
        <w:t>case</w:t>
      </w:r>
      <w:r w:rsidR="00842B27" w:rsidRPr="00DC01CB">
        <w:rPr>
          <w:rFonts w:asciiTheme="minorHAnsi" w:hAnsiTheme="minorHAnsi" w:cstheme="minorHAnsi"/>
        </w:rPr>
        <w:t xml:space="preserve"> review.</w:t>
      </w:r>
    </w:p>
    <w:p w14:paraId="18992267" w14:textId="3A489FB4" w:rsidR="001F0A13" w:rsidRPr="00DC01CB" w:rsidRDefault="001F0A13"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The DSL/Deputy DSL will then take action in accordance with their responsibilities</w:t>
      </w:r>
      <w:r w:rsidR="007A709B" w:rsidRPr="00DC01CB">
        <w:rPr>
          <w:rFonts w:asciiTheme="minorHAnsi" w:hAnsiTheme="minorHAnsi" w:cstheme="minorHAnsi"/>
        </w:rPr>
        <w:t>.</w:t>
      </w:r>
    </w:p>
    <w:p w14:paraId="79156B4E" w14:textId="6FCC5774" w:rsidR="00CB51E1" w:rsidRPr="008E0BDF" w:rsidRDefault="00CB51E1" w:rsidP="00CB51E1">
      <w:pPr>
        <w:pStyle w:val="Heading2"/>
        <w:rPr>
          <w:rFonts w:asciiTheme="minorHAnsi" w:hAnsiTheme="minorHAnsi" w:cstheme="minorHAnsi"/>
          <w:b/>
          <w:bCs/>
          <w:sz w:val="24"/>
          <w:szCs w:val="24"/>
        </w:rPr>
      </w:pPr>
      <w:bookmarkStart w:id="13" w:name="_Toc145346648"/>
      <w:r w:rsidRPr="008E0BDF">
        <w:rPr>
          <w:rFonts w:asciiTheme="minorHAnsi" w:hAnsiTheme="minorHAnsi" w:cstheme="minorHAnsi"/>
          <w:b/>
          <w:bCs/>
          <w:sz w:val="24"/>
          <w:szCs w:val="24"/>
        </w:rPr>
        <w:lastRenderedPageBreak/>
        <w:t>What to do if you have a concern about a child</w:t>
      </w:r>
      <w:bookmarkEnd w:id="13"/>
      <w:r w:rsidR="008E0BDF">
        <w:rPr>
          <w:rFonts w:asciiTheme="minorHAnsi" w:hAnsiTheme="minorHAnsi" w:cstheme="minorHAnsi"/>
          <w:b/>
          <w:bCs/>
          <w:sz w:val="24"/>
          <w:szCs w:val="24"/>
        </w:rPr>
        <w:t>:</w:t>
      </w:r>
    </w:p>
    <w:p w14:paraId="323F044A" w14:textId="77777777" w:rsidR="008E0BDF" w:rsidRPr="008E0BDF" w:rsidRDefault="008E0BDF" w:rsidP="008E0BDF">
      <w:pPr>
        <w:spacing w:after="0" w:line="240" w:lineRule="auto"/>
      </w:pPr>
    </w:p>
    <w:p w14:paraId="3327E4D6" w14:textId="37FCD3D6" w:rsidR="00CB51E1" w:rsidRPr="00DC01CB" w:rsidRDefault="001F0A13"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More often than not</w:t>
      </w:r>
      <w:r w:rsidR="007A709B" w:rsidRPr="00DC01CB">
        <w:rPr>
          <w:rFonts w:asciiTheme="minorHAnsi" w:hAnsiTheme="minorHAnsi" w:cstheme="minorHAnsi"/>
        </w:rPr>
        <w:t xml:space="preserve"> </w:t>
      </w:r>
      <w:r w:rsidR="00965DD3" w:rsidRPr="00DC01CB">
        <w:rPr>
          <w:rFonts w:asciiTheme="minorHAnsi" w:hAnsiTheme="minorHAnsi" w:cstheme="minorHAnsi"/>
        </w:rPr>
        <w:t xml:space="preserve">it may not be a disclosure, </w:t>
      </w:r>
      <w:r w:rsidR="007A709B" w:rsidRPr="00DC01CB">
        <w:rPr>
          <w:rFonts w:asciiTheme="minorHAnsi" w:hAnsiTheme="minorHAnsi" w:cstheme="minorHAnsi"/>
        </w:rPr>
        <w:t xml:space="preserve">it will be a concern about a child. All staff at </w:t>
      </w:r>
      <w:sdt>
        <w:sdtPr>
          <w:rPr>
            <w:rFonts w:asciiTheme="minorHAnsi" w:hAnsiTheme="minorHAnsi" w:cstheme="minorHAnsi"/>
          </w:rPr>
          <w:alias w:val="Name of School"/>
          <w:tag w:val=""/>
          <w:id w:val="1188872640"/>
          <w:placeholder>
            <w:docPart w:val="16EE64849D5041AD9167B27865E5F0B4"/>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7A709B" w:rsidRPr="00DC01CB">
        <w:rPr>
          <w:rFonts w:asciiTheme="minorHAnsi" w:hAnsiTheme="minorHAnsi" w:cstheme="minorHAnsi"/>
        </w:rPr>
        <w:t xml:space="preserve"> should know the signs of abuse</w:t>
      </w:r>
      <w:r w:rsidR="00330485">
        <w:rPr>
          <w:rFonts w:asciiTheme="minorHAnsi" w:hAnsiTheme="minorHAnsi" w:cstheme="minorHAnsi"/>
        </w:rPr>
        <w:t xml:space="preserve">, </w:t>
      </w:r>
      <w:r w:rsidR="007A709B" w:rsidRPr="00DC01CB">
        <w:rPr>
          <w:rFonts w:asciiTheme="minorHAnsi" w:hAnsiTheme="minorHAnsi" w:cstheme="minorHAnsi"/>
        </w:rPr>
        <w:t>neglect</w:t>
      </w:r>
      <w:r w:rsidR="00330485">
        <w:rPr>
          <w:rFonts w:asciiTheme="minorHAnsi" w:hAnsiTheme="minorHAnsi" w:cstheme="minorHAnsi"/>
        </w:rPr>
        <w:t xml:space="preserve"> and exploitation</w:t>
      </w:r>
      <w:r w:rsidR="007A709B" w:rsidRPr="00DC01CB">
        <w:rPr>
          <w:rFonts w:asciiTheme="minorHAnsi" w:hAnsiTheme="minorHAnsi" w:cstheme="minorHAnsi"/>
        </w:rPr>
        <w:t xml:space="preserve"> as outlined in Section 2</w:t>
      </w:r>
      <w:r w:rsidR="004C3101" w:rsidRPr="00DC01CB">
        <w:rPr>
          <w:rFonts w:asciiTheme="minorHAnsi" w:hAnsiTheme="minorHAnsi" w:cstheme="minorHAnsi"/>
        </w:rPr>
        <w:t xml:space="preserve"> and record any concern </w:t>
      </w:r>
      <w:r w:rsidR="00646301" w:rsidRPr="00DC01CB">
        <w:rPr>
          <w:rFonts w:asciiTheme="minorHAnsi" w:hAnsiTheme="minorHAnsi" w:cstheme="minorHAnsi"/>
        </w:rPr>
        <w:t xml:space="preserve">they have for the child </w:t>
      </w:r>
      <w:r w:rsidR="004C3101" w:rsidRPr="00DC01CB">
        <w:rPr>
          <w:rFonts w:asciiTheme="minorHAnsi" w:hAnsiTheme="minorHAnsi" w:cstheme="minorHAnsi"/>
        </w:rPr>
        <w:t xml:space="preserve">on CPOMS. They should not email, </w:t>
      </w:r>
      <w:r w:rsidR="005540D4" w:rsidRPr="00DC01CB">
        <w:rPr>
          <w:rFonts w:asciiTheme="minorHAnsi" w:hAnsiTheme="minorHAnsi" w:cstheme="minorHAnsi"/>
        </w:rPr>
        <w:t xml:space="preserve">have a corridor conversation or leave it until the following day – any concern about a child’s welfare should be recorded on </w:t>
      </w:r>
      <w:r w:rsidR="009D1327" w:rsidRPr="00DC01CB">
        <w:rPr>
          <w:rFonts w:asciiTheme="minorHAnsi" w:hAnsiTheme="minorHAnsi" w:cstheme="minorHAnsi"/>
        </w:rPr>
        <w:t xml:space="preserve">CPOMS so that the DSL and Deputy DSL </w:t>
      </w:r>
      <w:r w:rsidR="00087EC6" w:rsidRPr="00DC01CB">
        <w:rPr>
          <w:rFonts w:asciiTheme="minorHAnsi" w:hAnsiTheme="minorHAnsi" w:cstheme="minorHAnsi"/>
        </w:rPr>
        <w:t>can triage.</w:t>
      </w:r>
    </w:p>
    <w:p w14:paraId="102DBCB8" w14:textId="361A89DE" w:rsidR="00087EC6" w:rsidRPr="00DC01CB" w:rsidRDefault="00087EC6"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If there is a</w:t>
      </w:r>
      <w:r w:rsidR="00646301" w:rsidRPr="00DC01CB">
        <w:rPr>
          <w:rFonts w:asciiTheme="minorHAnsi" w:hAnsiTheme="minorHAnsi" w:cstheme="minorHAnsi"/>
        </w:rPr>
        <w:t xml:space="preserve">n immediate concern about a child being at risk, </w:t>
      </w:r>
      <w:r w:rsidR="00E2754D" w:rsidRPr="00DC01CB">
        <w:rPr>
          <w:rFonts w:asciiTheme="minorHAnsi" w:hAnsiTheme="minorHAnsi" w:cstheme="minorHAnsi"/>
        </w:rPr>
        <w:t>the member of staff should record on CPOMS and make sure that they speak to the DSL/Deputy DSL.</w:t>
      </w:r>
    </w:p>
    <w:p w14:paraId="3A0B7633" w14:textId="35FBD62A" w:rsidR="003933CF" w:rsidRPr="00DC01CB" w:rsidRDefault="003933CF"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If </w:t>
      </w:r>
      <w:r w:rsidR="00A551EC" w:rsidRPr="00DC01CB">
        <w:rPr>
          <w:rFonts w:asciiTheme="minorHAnsi" w:hAnsiTheme="minorHAnsi" w:cstheme="minorHAnsi"/>
        </w:rPr>
        <w:t xml:space="preserve">a member of staff </w:t>
      </w:r>
      <w:r w:rsidR="00CE3FCC" w:rsidRPr="00DC01CB">
        <w:rPr>
          <w:rFonts w:asciiTheme="minorHAnsi" w:hAnsiTheme="minorHAnsi" w:cstheme="minorHAnsi"/>
        </w:rPr>
        <w:t>becomes aware outside of school hours (</w:t>
      </w:r>
      <w:r w:rsidR="001C36B2" w:rsidRPr="00DC01CB">
        <w:rPr>
          <w:rFonts w:asciiTheme="minorHAnsi" w:hAnsiTheme="minorHAnsi" w:cstheme="minorHAnsi"/>
        </w:rPr>
        <w:t>i.e.,</w:t>
      </w:r>
      <w:r w:rsidR="00CE3FCC" w:rsidRPr="00DC01CB">
        <w:rPr>
          <w:rFonts w:asciiTheme="minorHAnsi" w:hAnsiTheme="minorHAnsi" w:cstheme="minorHAnsi"/>
        </w:rPr>
        <w:t xml:space="preserve"> </w:t>
      </w:r>
      <w:r w:rsidR="00E8490A" w:rsidRPr="00DC01CB">
        <w:rPr>
          <w:rFonts w:asciiTheme="minorHAnsi" w:hAnsiTheme="minorHAnsi" w:cstheme="minorHAnsi"/>
        </w:rPr>
        <w:t>during school holidays)</w:t>
      </w:r>
      <w:r w:rsidR="00CE3FCC" w:rsidRPr="00DC01CB">
        <w:rPr>
          <w:rFonts w:asciiTheme="minorHAnsi" w:hAnsiTheme="minorHAnsi" w:cstheme="minorHAnsi"/>
        </w:rPr>
        <w:t xml:space="preserve"> that a child is at risk, they should aim to contact the DSL/Deputy DSL or Headteacher</w:t>
      </w:r>
      <w:r w:rsidR="00380F74" w:rsidRPr="00DC01CB">
        <w:rPr>
          <w:rFonts w:asciiTheme="minorHAnsi" w:hAnsiTheme="minorHAnsi" w:cstheme="minorHAnsi"/>
        </w:rPr>
        <w:t xml:space="preserve"> OR </w:t>
      </w:r>
      <w:r w:rsidR="00A06238">
        <w:rPr>
          <w:rFonts w:asciiTheme="minorHAnsi" w:hAnsiTheme="minorHAnsi" w:cstheme="minorHAnsi"/>
        </w:rPr>
        <w:t>Head of Safeguarding</w:t>
      </w:r>
      <w:r w:rsidR="00380F74" w:rsidRPr="00DC01CB">
        <w:rPr>
          <w:rFonts w:asciiTheme="minorHAnsi" w:hAnsiTheme="minorHAnsi" w:cstheme="minorHAnsi"/>
        </w:rPr>
        <w:t xml:space="preserve"> at the Trust. </w:t>
      </w:r>
      <w:r w:rsidR="00057D79" w:rsidRPr="00DC01CB">
        <w:rPr>
          <w:rFonts w:asciiTheme="minorHAnsi" w:hAnsiTheme="minorHAnsi" w:cstheme="minorHAnsi"/>
        </w:rPr>
        <w:t>Th</w:t>
      </w:r>
      <w:r w:rsidR="000E4463" w:rsidRPr="00DC01CB">
        <w:rPr>
          <w:rFonts w:asciiTheme="minorHAnsi" w:hAnsiTheme="minorHAnsi" w:cstheme="minorHAnsi"/>
        </w:rPr>
        <w:t>ey will know of any other statutory service involvement</w:t>
      </w:r>
      <w:r w:rsidR="005E02BE" w:rsidRPr="00DC01CB">
        <w:rPr>
          <w:rFonts w:asciiTheme="minorHAnsi" w:hAnsiTheme="minorHAnsi" w:cstheme="minorHAnsi"/>
        </w:rPr>
        <w:t xml:space="preserve"> and so may be able to contact, for example, a social worker directly. However, anyone can report a safeguarding </w:t>
      </w:r>
      <w:r w:rsidR="0014637A" w:rsidRPr="00DC01CB">
        <w:rPr>
          <w:rFonts w:asciiTheme="minorHAnsi" w:hAnsiTheme="minorHAnsi" w:cstheme="minorHAnsi"/>
        </w:rPr>
        <w:t>concern directly to their Multi-Agency Safeguarding Hub</w:t>
      </w:r>
      <w:r w:rsidR="00827FB1" w:rsidRPr="00DC01CB">
        <w:rPr>
          <w:rFonts w:asciiTheme="minorHAnsi" w:hAnsiTheme="minorHAnsi" w:cstheme="minorHAnsi"/>
        </w:rPr>
        <w:t xml:space="preserve">/Early Help </w:t>
      </w:r>
      <w:r w:rsidR="0000505F" w:rsidRPr="00DC01CB">
        <w:rPr>
          <w:rFonts w:asciiTheme="minorHAnsi" w:hAnsiTheme="minorHAnsi" w:cstheme="minorHAnsi"/>
        </w:rPr>
        <w:t xml:space="preserve">and Safeguarding Hub through the numbers shared on Page 5 of this policy. </w:t>
      </w:r>
      <w:r w:rsidR="003D657F" w:rsidRPr="00DC01CB">
        <w:rPr>
          <w:rFonts w:asciiTheme="minorHAnsi" w:hAnsiTheme="minorHAnsi" w:cstheme="minorHAnsi"/>
        </w:rPr>
        <w:t>If a child is at immediate risk, the police should be contacted on 101 or, if an emergency, 999.</w:t>
      </w:r>
    </w:p>
    <w:p w14:paraId="113895EE" w14:textId="284B25EA" w:rsidR="00CB51E1" w:rsidRPr="008E0BDF" w:rsidRDefault="00CB51E1" w:rsidP="00AB67FB">
      <w:pPr>
        <w:pStyle w:val="Heading2"/>
        <w:rPr>
          <w:rFonts w:asciiTheme="minorHAnsi" w:hAnsiTheme="minorHAnsi" w:cstheme="minorHAnsi"/>
          <w:b/>
          <w:bCs/>
          <w:sz w:val="24"/>
          <w:szCs w:val="24"/>
        </w:rPr>
      </w:pPr>
      <w:bookmarkStart w:id="14" w:name="_Toc145346649"/>
      <w:r w:rsidRPr="008E0BDF">
        <w:rPr>
          <w:rFonts w:asciiTheme="minorHAnsi" w:hAnsiTheme="minorHAnsi" w:cstheme="minorHAnsi"/>
          <w:b/>
          <w:bCs/>
          <w:sz w:val="24"/>
          <w:szCs w:val="24"/>
        </w:rPr>
        <w:t xml:space="preserve">What to do if you discover that Female Genital Mutilation (FGM) has taken </w:t>
      </w:r>
      <w:r w:rsidR="00721471" w:rsidRPr="008E0BDF">
        <w:rPr>
          <w:rFonts w:asciiTheme="minorHAnsi" w:hAnsiTheme="minorHAnsi" w:cstheme="minorHAnsi"/>
          <w:b/>
          <w:bCs/>
          <w:sz w:val="24"/>
          <w:szCs w:val="24"/>
        </w:rPr>
        <w:t>place,</w:t>
      </w:r>
      <w:r w:rsidRPr="008E0BDF">
        <w:rPr>
          <w:rFonts w:asciiTheme="minorHAnsi" w:hAnsiTheme="minorHAnsi" w:cstheme="minorHAnsi"/>
          <w:b/>
          <w:bCs/>
          <w:sz w:val="24"/>
          <w:szCs w:val="24"/>
        </w:rPr>
        <w:t xml:space="preserve"> or a pupil is at risk of FGM</w:t>
      </w:r>
      <w:r w:rsidR="00BA6FDD" w:rsidRPr="008E0BDF">
        <w:rPr>
          <w:rStyle w:val="FootnoteReference"/>
          <w:rFonts w:asciiTheme="minorHAnsi" w:hAnsiTheme="minorHAnsi" w:cstheme="minorHAnsi"/>
          <w:b/>
          <w:bCs/>
          <w:sz w:val="24"/>
          <w:szCs w:val="24"/>
        </w:rPr>
        <w:footnoteReference w:id="5"/>
      </w:r>
      <w:bookmarkEnd w:id="14"/>
      <w:r w:rsidR="008E0BDF" w:rsidRPr="008E0BDF">
        <w:rPr>
          <w:rFonts w:asciiTheme="minorHAnsi" w:hAnsiTheme="minorHAnsi" w:cstheme="minorHAnsi"/>
          <w:b/>
          <w:bCs/>
          <w:sz w:val="24"/>
          <w:szCs w:val="24"/>
        </w:rPr>
        <w:t>:</w:t>
      </w:r>
    </w:p>
    <w:p w14:paraId="04666A34" w14:textId="77777777" w:rsidR="008E0BDF" w:rsidRPr="008E0BDF" w:rsidRDefault="008E0BDF" w:rsidP="008E0BDF"/>
    <w:p w14:paraId="28F2951B" w14:textId="7D4EFA6E" w:rsidR="004E1119" w:rsidRPr="00DC01CB" w:rsidRDefault="004E111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The Department for Education’s Keeping Children Safe in Education explains that FGM comprises “all procedures involving partial or total removal of the external female genitalia, or other injury to the female genital organs”. </w:t>
      </w:r>
    </w:p>
    <w:p w14:paraId="0B597918" w14:textId="77777777" w:rsidR="004E1119" w:rsidRPr="00DC01CB" w:rsidRDefault="004E111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FGM is illegal in the UK and a form of child abuse with long-lasting, harmful consequences. It is also known as ‘female genital cutting’, ‘female circumcision’ or ‘initiation’. </w:t>
      </w:r>
    </w:p>
    <w:p w14:paraId="2F4D0BBC" w14:textId="4AD1ADF5" w:rsidR="004E1119" w:rsidRPr="00DC01CB" w:rsidRDefault="004E111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Possible indicators that a pupil has already been subjected to FGM, and factors that suggest a pupil may be at risk, </w:t>
      </w:r>
      <w:r w:rsidR="00AC7268" w:rsidRPr="00DC01CB">
        <w:rPr>
          <w:rFonts w:asciiTheme="minorHAnsi" w:hAnsiTheme="minorHAnsi" w:cstheme="minorHAnsi"/>
        </w:rPr>
        <w:t>are set out in Section 3.</w:t>
      </w:r>
    </w:p>
    <w:p w14:paraId="16CCA97D" w14:textId="77777777" w:rsidR="00AF6018" w:rsidRPr="00DC01CB" w:rsidRDefault="004E111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Any </w:t>
      </w:r>
      <w:r w:rsidR="000A6276" w:rsidRPr="00DC01CB">
        <w:rPr>
          <w:rFonts w:asciiTheme="minorHAnsi" w:hAnsiTheme="minorHAnsi" w:cstheme="minorHAnsi"/>
        </w:rPr>
        <w:t>member of staff</w:t>
      </w:r>
      <w:r w:rsidRPr="00DC01CB">
        <w:rPr>
          <w:rFonts w:asciiTheme="minorHAnsi" w:hAnsiTheme="minorHAnsi" w:cstheme="minorHAnsi"/>
        </w:rPr>
        <w:t xml:space="preserve"> who discovers that an act of FGM appears to have been carried out on a pupil under 18 must immediately report this to the police personally. This is a statutory duty, and </w:t>
      </w:r>
      <w:r w:rsidR="000A6276" w:rsidRPr="00DC01CB">
        <w:rPr>
          <w:rFonts w:asciiTheme="minorHAnsi" w:hAnsiTheme="minorHAnsi" w:cstheme="minorHAnsi"/>
        </w:rPr>
        <w:t>staff</w:t>
      </w:r>
      <w:r w:rsidRPr="00DC01CB">
        <w:rPr>
          <w:rFonts w:asciiTheme="minorHAnsi" w:hAnsiTheme="minorHAnsi" w:cstheme="minorHAnsi"/>
        </w:rPr>
        <w:t xml:space="preserve"> will face disciplinary sanctions for failing to meet it. </w:t>
      </w:r>
      <w:r w:rsidR="000A6276" w:rsidRPr="00DC01CB">
        <w:rPr>
          <w:rFonts w:asciiTheme="minorHAnsi" w:hAnsiTheme="minorHAnsi" w:cstheme="minorHAnsi"/>
        </w:rPr>
        <w:t>Staff</w:t>
      </w:r>
      <w:r w:rsidRPr="00DC01CB">
        <w:rPr>
          <w:rFonts w:asciiTheme="minorHAnsi" w:hAnsiTheme="minorHAnsi" w:cstheme="minorHAnsi"/>
        </w:rPr>
        <w:t xml:space="preserve"> can obtain support from the DSL, </w:t>
      </w:r>
      <w:r w:rsidR="00603060" w:rsidRPr="00DC01CB">
        <w:rPr>
          <w:rFonts w:asciiTheme="minorHAnsi" w:hAnsiTheme="minorHAnsi" w:cstheme="minorHAnsi"/>
        </w:rPr>
        <w:t>prior to this.</w:t>
      </w:r>
      <w:r w:rsidRPr="00DC01CB">
        <w:rPr>
          <w:rFonts w:asciiTheme="minorHAnsi" w:hAnsiTheme="minorHAnsi" w:cstheme="minorHAnsi"/>
        </w:rPr>
        <w:t xml:space="preserve"> </w:t>
      </w:r>
    </w:p>
    <w:p w14:paraId="4BB99617" w14:textId="6D0FEB8E" w:rsidR="00E771CA" w:rsidRPr="00DC01CB" w:rsidRDefault="00E771CA"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Staff may discover FGM has taken place if a child discloses this to them. </w:t>
      </w:r>
      <w:r w:rsidRPr="00DC01CB">
        <w:rPr>
          <w:rFonts w:asciiTheme="minorHAnsi" w:hAnsiTheme="minorHAnsi" w:cstheme="minorHAnsi"/>
          <w:b/>
          <w:bCs/>
        </w:rPr>
        <w:t xml:space="preserve">They must never examine pupils. </w:t>
      </w:r>
    </w:p>
    <w:p w14:paraId="29BFD8A8" w14:textId="0B2177E8" w:rsidR="00E771CA" w:rsidRPr="00DC01CB" w:rsidRDefault="00537E2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Under Section </w:t>
      </w:r>
      <w:r w:rsidR="00CB7A00" w:rsidRPr="00DC01CB">
        <w:rPr>
          <w:rFonts w:asciiTheme="minorHAnsi" w:hAnsiTheme="minorHAnsi" w:cstheme="minorHAnsi"/>
        </w:rPr>
        <w:t>5B(11) (a) of the Female Genital Mutilation Act 2003, ‘teacher’</w:t>
      </w:r>
      <w:r w:rsidR="004F2DBD" w:rsidRPr="00DC01CB">
        <w:rPr>
          <w:rFonts w:asciiTheme="minorHAnsi" w:hAnsiTheme="minorHAnsi" w:cstheme="minorHAnsi"/>
        </w:rPr>
        <w:t xml:space="preserve"> means, in relation to England, a person within section 141A(1) of the Education Act 2002 (persons</w:t>
      </w:r>
      <w:r w:rsidR="009C58D9" w:rsidRPr="00DC01CB">
        <w:rPr>
          <w:rFonts w:asciiTheme="minorHAnsi" w:hAnsiTheme="minorHAnsi" w:cstheme="minorHAnsi"/>
        </w:rPr>
        <w:t xml:space="preserve"> employed or engaged to carry out teaching work at schools and other institutions in England). </w:t>
      </w:r>
      <w:r w:rsidR="00E771CA" w:rsidRPr="00DC01CB">
        <w:rPr>
          <w:rFonts w:asciiTheme="minorHAnsi" w:hAnsiTheme="minorHAnsi" w:cstheme="minorHAnsi"/>
        </w:rPr>
        <w:t xml:space="preserve">The duty for teachers mentioned above </w:t>
      </w:r>
      <w:r w:rsidR="00AB67FB" w:rsidRPr="00DC01CB">
        <w:rPr>
          <w:rFonts w:asciiTheme="minorHAnsi" w:hAnsiTheme="minorHAnsi" w:cstheme="minorHAnsi"/>
        </w:rPr>
        <w:t xml:space="preserve">in 1.13 </w:t>
      </w:r>
      <w:r w:rsidR="00E771CA" w:rsidRPr="00DC01CB">
        <w:rPr>
          <w:rFonts w:asciiTheme="minorHAnsi" w:hAnsiTheme="minorHAnsi" w:cstheme="minorHAnsi"/>
        </w:rPr>
        <w:t xml:space="preserve">does not apply in cases where a pupil is at risk of FGM or FGM is suspected but is not known to have been carried out. </w:t>
      </w:r>
    </w:p>
    <w:p w14:paraId="40867496" w14:textId="138F404A" w:rsidR="00A62BD0" w:rsidRPr="00DC01CB" w:rsidRDefault="00A62BD0"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In order to report FGM the procedures say it is recommended that you make a report orally</w:t>
      </w:r>
      <w:r w:rsidR="00CE40E5" w:rsidRPr="00DC01CB">
        <w:rPr>
          <w:rFonts w:asciiTheme="minorHAnsi" w:hAnsiTheme="minorHAnsi" w:cstheme="minorHAnsi"/>
        </w:rPr>
        <w:t xml:space="preserve"> by calling 101. Where there is a risk to life or likelihood of serious immediate harm</w:t>
      </w:r>
      <w:r w:rsidR="00DB73C8" w:rsidRPr="00DC01CB">
        <w:rPr>
          <w:rFonts w:asciiTheme="minorHAnsi" w:hAnsiTheme="minorHAnsi" w:cstheme="minorHAnsi"/>
        </w:rPr>
        <w:t xml:space="preserve"> professionals should report the case immediately to police, including dialling 999 if appropriate.</w:t>
      </w:r>
    </w:p>
    <w:p w14:paraId="5C45911F" w14:textId="5944037A" w:rsidR="00DB73C8" w:rsidRDefault="00DB73C8"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In most cases </w:t>
      </w:r>
      <w:r w:rsidR="00F01A40" w:rsidRPr="00DC01CB">
        <w:rPr>
          <w:rFonts w:asciiTheme="minorHAnsi" w:hAnsiTheme="minorHAnsi" w:cstheme="minorHAnsi"/>
        </w:rPr>
        <w:t>“reports under the duty should be made as soon as possible after a case is discovered, and best practice is for reports to be made by the close of the next day.”</w:t>
      </w:r>
    </w:p>
    <w:p w14:paraId="055D6186" w14:textId="77777777" w:rsidR="00022210" w:rsidRDefault="00022210" w:rsidP="001C36B2">
      <w:pPr>
        <w:pStyle w:val="NoSpacing"/>
        <w:ind w:left="1080"/>
        <w:jc w:val="both"/>
        <w:rPr>
          <w:rFonts w:asciiTheme="minorHAnsi" w:hAnsiTheme="minorHAnsi" w:cstheme="minorHAnsi"/>
        </w:rPr>
      </w:pPr>
    </w:p>
    <w:p w14:paraId="29EC0845" w14:textId="77777777" w:rsidR="001C36B2" w:rsidRDefault="001C36B2" w:rsidP="001C36B2">
      <w:pPr>
        <w:pStyle w:val="NoSpacing"/>
        <w:ind w:left="1080"/>
        <w:jc w:val="both"/>
        <w:rPr>
          <w:rFonts w:asciiTheme="minorHAnsi" w:hAnsiTheme="minorHAnsi" w:cstheme="minorHAnsi"/>
        </w:rPr>
      </w:pPr>
    </w:p>
    <w:p w14:paraId="1D7A3CF2" w14:textId="77777777" w:rsidR="001C36B2" w:rsidRPr="00DC01CB" w:rsidRDefault="001C36B2" w:rsidP="001C36B2">
      <w:pPr>
        <w:pStyle w:val="NoSpacing"/>
        <w:ind w:left="1080"/>
        <w:jc w:val="both"/>
        <w:rPr>
          <w:rFonts w:asciiTheme="minorHAnsi" w:hAnsiTheme="minorHAnsi" w:cstheme="minorHAnsi"/>
        </w:rPr>
      </w:pPr>
    </w:p>
    <w:p w14:paraId="679A7037" w14:textId="1E01B515" w:rsidR="004E4446" w:rsidRPr="00022210" w:rsidRDefault="00423D95" w:rsidP="00886B54">
      <w:pPr>
        <w:pStyle w:val="Heading2"/>
        <w:rPr>
          <w:rFonts w:asciiTheme="minorHAnsi" w:hAnsiTheme="minorHAnsi" w:cstheme="minorHAnsi"/>
          <w:b/>
          <w:bCs/>
          <w:sz w:val="24"/>
          <w:szCs w:val="24"/>
        </w:rPr>
      </w:pPr>
      <w:bookmarkStart w:id="15" w:name="_Toc145346650"/>
      <w:r w:rsidRPr="00022210">
        <w:rPr>
          <w:rFonts w:asciiTheme="minorHAnsi" w:hAnsiTheme="minorHAnsi" w:cstheme="minorHAnsi"/>
          <w:b/>
          <w:bCs/>
          <w:sz w:val="24"/>
          <w:szCs w:val="24"/>
        </w:rPr>
        <w:lastRenderedPageBreak/>
        <w:t>Creating a culture whereby c</w:t>
      </w:r>
      <w:r w:rsidR="004C6033" w:rsidRPr="00022210">
        <w:rPr>
          <w:rFonts w:asciiTheme="minorHAnsi" w:hAnsiTheme="minorHAnsi" w:cstheme="minorHAnsi"/>
          <w:b/>
          <w:bCs/>
          <w:sz w:val="24"/>
          <w:szCs w:val="24"/>
        </w:rPr>
        <w:t>hildren can learn in a safe environment</w:t>
      </w:r>
      <w:bookmarkEnd w:id="15"/>
      <w:r w:rsidR="00022210" w:rsidRPr="00022210">
        <w:rPr>
          <w:rFonts w:asciiTheme="minorHAnsi" w:hAnsiTheme="minorHAnsi" w:cstheme="minorHAnsi"/>
          <w:b/>
          <w:bCs/>
          <w:sz w:val="24"/>
          <w:szCs w:val="24"/>
        </w:rPr>
        <w:t>:</w:t>
      </w:r>
    </w:p>
    <w:p w14:paraId="2967F3CE" w14:textId="77777777" w:rsidR="00022210" w:rsidRPr="00022210" w:rsidRDefault="00022210" w:rsidP="00022210">
      <w:pPr>
        <w:spacing w:after="0" w:line="240" w:lineRule="auto"/>
      </w:pPr>
    </w:p>
    <w:p w14:paraId="4566CCA2" w14:textId="273B95E4" w:rsidR="004C6033" w:rsidRPr="00C47014" w:rsidRDefault="004C6033" w:rsidP="00C47014">
      <w:pPr>
        <w:pStyle w:val="ListParagraph"/>
        <w:numPr>
          <w:ilvl w:val="1"/>
          <w:numId w:val="5"/>
        </w:numPr>
        <w:jc w:val="both"/>
        <w:rPr>
          <w:rFonts w:asciiTheme="minorHAnsi" w:hAnsiTheme="minorHAnsi" w:cstheme="minorHAnsi"/>
        </w:rPr>
      </w:pPr>
      <w:r w:rsidRPr="00C47014">
        <w:rPr>
          <w:rFonts w:asciiTheme="minorHAnsi" w:hAnsiTheme="minorHAnsi" w:cstheme="minorHAnsi"/>
        </w:rPr>
        <w:t>When children feel safe</w:t>
      </w:r>
      <w:r w:rsidR="00886B54" w:rsidRPr="00C47014">
        <w:rPr>
          <w:rFonts w:asciiTheme="minorHAnsi" w:hAnsiTheme="minorHAnsi" w:cstheme="minorHAnsi"/>
        </w:rPr>
        <w:t xml:space="preserve">, it opens up opportunities for </w:t>
      </w:r>
      <w:r w:rsidR="00B16A30" w:rsidRPr="00C47014">
        <w:rPr>
          <w:rFonts w:asciiTheme="minorHAnsi" w:hAnsiTheme="minorHAnsi" w:cstheme="minorHAnsi"/>
        </w:rPr>
        <w:t>them</w:t>
      </w:r>
      <w:r w:rsidR="00886B54" w:rsidRPr="00C47014">
        <w:rPr>
          <w:rFonts w:asciiTheme="minorHAnsi" w:hAnsiTheme="minorHAnsi" w:cstheme="minorHAnsi"/>
        </w:rPr>
        <w:t xml:space="preserve"> to speak</w:t>
      </w:r>
      <w:r w:rsidR="005E1A29" w:rsidRPr="00C47014">
        <w:rPr>
          <w:rFonts w:asciiTheme="minorHAnsi" w:hAnsiTheme="minorHAnsi" w:cstheme="minorHAnsi"/>
        </w:rPr>
        <w:t xml:space="preserve"> and to come forward. When children feel they belong and there is a trusted adult they </w:t>
      </w:r>
      <w:r w:rsidR="008D0706" w:rsidRPr="00C47014">
        <w:rPr>
          <w:rFonts w:asciiTheme="minorHAnsi" w:hAnsiTheme="minorHAnsi" w:cstheme="minorHAnsi"/>
        </w:rPr>
        <w:t>may</w:t>
      </w:r>
      <w:r w:rsidR="005E1A29" w:rsidRPr="00C47014">
        <w:rPr>
          <w:rFonts w:asciiTheme="minorHAnsi" w:hAnsiTheme="minorHAnsi" w:cstheme="minorHAnsi"/>
        </w:rPr>
        <w:t xml:space="preserve"> be more likely to open up about </w:t>
      </w:r>
      <w:r w:rsidR="008D0706" w:rsidRPr="00C47014">
        <w:rPr>
          <w:rFonts w:asciiTheme="minorHAnsi" w:hAnsiTheme="minorHAnsi" w:cstheme="minorHAnsi"/>
        </w:rPr>
        <w:t xml:space="preserve">issues that are bothering them. All staff </w:t>
      </w:r>
      <w:r w:rsidR="00B65E8A" w:rsidRPr="00C47014">
        <w:rPr>
          <w:rFonts w:asciiTheme="minorHAnsi" w:hAnsiTheme="minorHAnsi" w:cstheme="minorHAnsi"/>
        </w:rPr>
        <w:t xml:space="preserve">at </w:t>
      </w:r>
      <w:bookmarkStart w:id="16" w:name="_Hlk142905740"/>
      <w:sdt>
        <w:sdtPr>
          <w:rPr>
            <w:rFonts w:asciiTheme="minorHAnsi" w:hAnsiTheme="minorHAnsi" w:cstheme="minorHAnsi"/>
          </w:rPr>
          <w:alias w:val="Name of School"/>
          <w:tag w:val=""/>
          <w:id w:val="-394583529"/>
          <w:placeholder>
            <w:docPart w:val="CB0A218203AC4AEAB91DED51A1032ED9"/>
          </w:placeholder>
          <w:dataBinding w:prefixMappings="xmlns:ns0='http://schemas.microsoft.com/office/2006/coverPageProps' " w:xpath="/ns0:CoverPageProperties[1]/ns0:Abstract[1]" w:storeItemID="{55AF091B-3C7A-41E3-B477-F2FDAA23CFDA}"/>
          <w:text/>
        </w:sdtPr>
        <w:sdtEndPr/>
        <w:sdtContent>
          <w:r w:rsidR="00BB5924" w:rsidRPr="00C47014">
            <w:rPr>
              <w:rFonts w:asciiTheme="minorHAnsi" w:hAnsiTheme="minorHAnsi" w:cstheme="minorHAnsi"/>
            </w:rPr>
            <w:t xml:space="preserve">St Mary’s </w:t>
          </w:r>
        </w:sdtContent>
      </w:sdt>
      <w:bookmarkEnd w:id="16"/>
      <w:r w:rsidR="00B65E8A" w:rsidRPr="00C47014">
        <w:rPr>
          <w:rFonts w:asciiTheme="minorHAnsi" w:hAnsiTheme="minorHAnsi" w:cstheme="minorHAnsi"/>
        </w:rPr>
        <w:t xml:space="preserve"> have a responsibility to contribute to the safe environmen</w:t>
      </w:r>
      <w:r w:rsidR="00894616" w:rsidRPr="00C47014">
        <w:rPr>
          <w:rFonts w:asciiTheme="minorHAnsi" w:hAnsiTheme="minorHAnsi" w:cstheme="minorHAnsi"/>
        </w:rPr>
        <w:t xml:space="preserve">t which safeguards children’s wellbeing. For us, this </w:t>
      </w:r>
      <w:r w:rsidR="0021486B" w:rsidRPr="00C47014">
        <w:rPr>
          <w:rFonts w:asciiTheme="minorHAnsi" w:hAnsiTheme="minorHAnsi" w:cstheme="minorHAnsi"/>
        </w:rPr>
        <w:t>includes</w:t>
      </w:r>
      <w:r w:rsidR="00894616" w:rsidRPr="00C47014">
        <w:rPr>
          <w:rFonts w:asciiTheme="minorHAnsi" w:hAnsiTheme="minorHAnsi" w:cstheme="minorHAnsi"/>
        </w:rPr>
        <w:t>:</w:t>
      </w:r>
    </w:p>
    <w:p w14:paraId="2290C754" w14:textId="2827020D" w:rsidR="00C47014" w:rsidRDefault="006712B4" w:rsidP="00822210">
      <w:pPr>
        <w:pStyle w:val="ListParagraph"/>
        <w:numPr>
          <w:ilvl w:val="0"/>
          <w:numId w:val="46"/>
        </w:numPr>
        <w:jc w:val="both"/>
        <w:rPr>
          <w:rFonts w:asciiTheme="minorHAnsi" w:hAnsiTheme="minorHAnsi" w:cstheme="minorHAnsi"/>
        </w:rPr>
      </w:pPr>
      <w:r>
        <w:rPr>
          <w:rFonts w:asciiTheme="minorHAnsi" w:hAnsiTheme="minorHAnsi" w:cstheme="minorHAnsi"/>
        </w:rPr>
        <w:t xml:space="preserve">Class teachers who communicate regularly with parents to share positive messages </w:t>
      </w:r>
    </w:p>
    <w:p w14:paraId="6FF9B59B" w14:textId="5463813F" w:rsidR="006712B4" w:rsidRDefault="006712B4" w:rsidP="00822210">
      <w:pPr>
        <w:pStyle w:val="ListParagraph"/>
        <w:numPr>
          <w:ilvl w:val="0"/>
          <w:numId w:val="46"/>
        </w:numPr>
        <w:jc w:val="both"/>
        <w:rPr>
          <w:rFonts w:asciiTheme="minorHAnsi" w:hAnsiTheme="minorHAnsi" w:cstheme="minorHAnsi"/>
        </w:rPr>
      </w:pPr>
      <w:r>
        <w:rPr>
          <w:rFonts w:asciiTheme="minorHAnsi" w:hAnsiTheme="minorHAnsi" w:cstheme="minorHAnsi"/>
        </w:rPr>
        <w:t xml:space="preserve">A trauma informed practitioner who </w:t>
      </w:r>
      <w:r w:rsidR="00775AF4">
        <w:rPr>
          <w:rFonts w:asciiTheme="minorHAnsi" w:hAnsiTheme="minorHAnsi" w:cstheme="minorHAnsi"/>
        </w:rPr>
        <w:t>holds regular, scheduled 1:1 sessions with children who have been identified as needing additional support</w:t>
      </w:r>
    </w:p>
    <w:p w14:paraId="51408C05" w14:textId="2401B727" w:rsidR="00894616" w:rsidRPr="007A1B7D" w:rsidRDefault="007A1B7D" w:rsidP="00822210">
      <w:pPr>
        <w:pStyle w:val="ListParagraph"/>
        <w:numPr>
          <w:ilvl w:val="0"/>
          <w:numId w:val="46"/>
        </w:numPr>
        <w:jc w:val="both"/>
        <w:rPr>
          <w:rFonts w:asciiTheme="minorHAnsi" w:hAnsiTheme="minorHAnsi" w:cstheme="minorHAnsi"/>
        </w:rPr>
      </w:pPr>
      <w:r>
        <w:rPr>
          <w:rFonts w:asciiTheme="minorHAnsi" w:hAnsiTheme="minorHAnsi" w:cstheme="minorHAnsi"/>
        </w:rPr>
        <w:t xml:space="preserve">‘Hives’ where children can go to if they need a time out from class. </w:t>
      </w:r>
    </w:p>
    <w:p w14:paraId="1D4E5700" w14:textId="2AD9F09D" w:rsidR="00800D12" w:rsidRPr="00022210" w:rsidRDefault="00B36C2F" w:rsidP="001C36B2">
      <w:pPr>
        <w:pStyle w:val="Heading2"/>
        <w:jc w:val="both"/>
        <w:rPr>
          <w:rFonts w:asciiTheme="minorHAnsi" w:hAnsiTheme="minorHAnsi" w:cstheme="minorHAnsi"/>
          <w:b/>
          <w:bCs/>
          <w:sz w:val="24"/>
          <w:szCs w:val="24"/>
        </w:rPr>
      </w:pPr>
      <w:bookmarkStart w:id="17" w:name="_Toc145346651"/>
      <w:r w:rsidRPr="00022210">
        <w:rPr>
          <w:rFonts w:asciiTheme="minorHAnsi" w:hAnsiTheme="minorHAnsi" w:cstheme="minorHAnsi"/>
          <w:b/>
          <w:bCs/>
          <w:sz w:val="24"/>
          <w:szCs w:val="24"/>
        </w:rPr>
        <w:t xml:space="preserve">What </w:t>
      </w:r>
      <w:r w:rsidR="00212A8E" w:rsidRPr="00022210">
        <w:rPr>
          <w:rFonts w:asciiTheme="minorHAnsi" w:hAnsiTheme="minorHAnsi" w:cstheme="minorHAnsi"/>
          <w:b/>
          <w:bCs/>
          <w:sz w:val="24"/>
          <w:szCs w:val="24"/>
        </w:rPr>
        <w:t>school staff should look out for</w:t>
      </w:r>
      <w:bookmarkEnd w:id="17"/>
      <w:r w:rsidR="00022210" w:rsidRPr="00022210">
        <w:rPr>
          <w:rFonts w:asciiTheme="minorHAnsi" w:hAnsiTheme="minorHAnsi" w:cstheme="minorHAnsi"/>
          <w:b/>
          <w:bCs/>
          <w:sz w:val="24"/>
          <w:szCs w:val="24"/>
        </w:rPr>
        <w:t>:</w:t>
      </w:r>
    </w:p>
    <w:p w14:paraId="76B98CA6" w14:textId="77777777" w:rsidR="00022210" w:rsidRPr="00022210" w:rsidRDefault="00022210" w:rsidP="001C36B2">
      <w:pPr>
        <w:spacing w:after="0" w:line="240" w:lineRule="auto"/>
        <w:jc w:val="both"/>
      </w:pPr>
    </w:p>
    <w:p w14:paraId="3CADEE4A" w14:textId="504A251D" w:rsidR="00212A8E" w:rsidRPr="00DC01CB" w:rsidRDefault="004E1A88" w:rsidP="001C36B2">
      <w:pPr>
        <w:pStyle w:val="NoSpacing"/>
        <w:numPr>
          <w:ilvl w:val="1"/>
          <w:numId w:val="13"/>
        </w:numPr>
        <w:jc w:val="both"/>
        <w:rPr>
          <w:rFonts w:asciiTheme="minorHAnsi" w:hAnsiTheme="minorHAnsi" w:cstheme="minorHAnsi"/>
        </w:rPr>
      </w:pPr>
      <w:r w:rsidRPr="00DC01CB">
        <w:rPr>
          <w:rFonts w:asciiTheme="minorHAnsi" w:hAnsiTheme="minorHAnsi" w:cstheme="minorHAnsi"/>
          <w:b/>
          <w:bCs/>
        </w:rPr>
        <w:t>Any</w:t>
      </w:r>
      <w:r w:rsidRPr="00DC01CB">
        <w:rPr>
          <w:rFonts w:asciiTheme="minorHAnsi" w:hAnsiTheme="minorHAnsi" w:cstheme="minorHAnsi"/>
        </w:rPr>
        <w:t xml:space="preserve"> child </w:t>
      </w:r>
      <w:r w:rsidR="00702073" w:rsidRPr="00DC01CB">
        <w:rPr>
          <w:rFonts w:asciiTheme="minorHAnsi" w:hAnsiTheme="minorHAnsi" w:cstheme="minorHAnsi"/>
        </w:rPr>
        <w:t>may benefit from early help</w:t>
      </w:r>
      <w:r w:rsidR="00BE6D4B" w:rsidRPr="00DC01CB">
        <w:rPr>
          <w:rStyle w:val="FootnoteReference"/>
          <w:rFonts w:asciiTheme="minorHAnsi" w:hAnsiTheme="minorHAnsi" w:cstheme="minorHAnsi"/>
        </w:rPr>
        <w:footnoteReference w:id="6"/>
      </w:r>
      <w:r w:rsidR="00702073" w:rsidRPr="00DC01CB">
        <w:rPr>
          <w:rFonts w:asciiTheme="minorHAnsi" w:hAnsiTheme="minorHAnsi" w:cstheme="minorHAnsi"/>
        </w:rPr>
        <w:t>, but all school staff should be particularly alert to the potential need for early help for a child who:</w:t>
      </w:r>
    </w:p>
    <w:p w14:paraId="4E7414C5" w14:textId="6C3443D0" w:rsidR="00702073" w:rsidRPr="00DC01CB" w:rsidRDefault="008A462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disabled or has certain health conditions and has specific additional needs.</w:t>
      </w:r>
    </w:p>
    <w:p w14:paraId="0B0CC518" w14:textId="7C1C273E" w:rsidR="008A462C" w:rsidRPr="00DC01CB" w:rsidRDefault="008A462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Has special education</w:t>
      </w:r>
      <w:r w:rsidR="00A26929" w:rsidRPr="00DC01CB">
        <w:rPr>
          <w:rFonts w:asciiTheme="minorHAnsi" w:hAnsiTheme="minorHAnsi" w:cstheme="minorHAnsi"/>
        </w:rPr>
        <w:t>al needs (whether or not they have a statutory Education Health and Care plan).</w:t>
      </w:r>
    </w:p>
    <w:p w14:paraId="163A05B3" w14:textId="1B3FD621" w:rsidR="00A26929" w:rsidRPr="00DC01CB" w:rsidRDefault="00A2692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Has a mental health need.</w:t>
      </w:r>
    </w:p>
    <w:p w14:paraId="40BDAB69" w14:textId="60F81434" w:rsidR="00A26929" w:rsidRPr="00DC01CB" w:rsidRDefault="00A2692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 young carer.</w:t>
      </w:r>
    </w:p>
    <w:p w14:paraId="373BA33A" w14:textId="6BCA20FF" w:rsidR="00A26929" w:rsidRPr="00DC01CB" w:rsidRDefault="003665A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 xml:space="preserve">Is showing signs of being drawn into anti-social or criminal behaviour, including </w:t>
      </w:r>
      <w:r w:rsidR="008B0089" w:rsidRPr="00DC01CB">
        <w:rPr>
          <w:rFonts w:asciiTheme="minorHAnsi" w:hAnsiTheme="minorHAnsi" w:cstheme="minorHAnsi"/>
        </w:rPr>
        <w:t>gang involvement and association with organised crime groups or county lines.</w:t>
      </w:r>
    </w:p>
    <w:p w14:paraId="4F4D56A0" w14:textId="3BBD768B" w:rsidR="008B0089" w:rsidRPr="00DC01CB" w:rsidRDefault="008B008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 xml:space="preserve">Is frequently missing/goes missing from </w:t>
      </w:r>
      <w:r w:rsidR="008D2788">
        <w:rPr>
          <w:rFonts w:asciiTheme="minorHAnsi" w:hAnsiTheme="minorHAnsi" w:cstheme="minorHAnsi"/>
        </w:rPr>
        <w:t xml:space="preserve">education, </w:t>
      </w:r>
      <w:r w:rsidRPr="00DC01CB">
        <w:rPr>
          <w:rFonts w:asciiTheme="minorHAnsi" w:hAnsiTheme="minorHAnsi" w:cstheme="minorHAnsi"/>
        </w:rPr>
        <w:t>care or from home.</w:t>
      </w:r>
    </w:p>
    <w:p w14:paraId="3AC4A73D" w14:textId="32F44D7B" w:rsidR="008B0089" w:rsidRPr="00DC01CB" w:rsidRDefault="008B008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at risk of modern slavery, trafficking, sexual or criminal exploitation.</w:t>
      </w:r>
    </w:p>
    <w:p w14:paraId="686ACACB" w14:textId="4128D843" w:rsidR="008B0089" w:rsidRPr="00DC01CB" w:rsidRDefault="00935F94"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at risk of being radicalised or exploited.</w:t>
      </w:r>
    </w:p>
    <w:p w14:paraId="51A9382A" w14:textId="781EBBEC" w:rsidR="00935F94" w:rsidRPr="00DC01CB" w:rsidRDefault="00935F94"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 xml:space="preserve">Has a </w:t>
      </w:r>
      <w:r w:rsidR="008D2788">
        <w:rPr>
          <w:rFonts w:asciiTheme="minorHAnsi" w:hAnsiTheme="minorHAnsi" w:cstheme="minorHAnsi"/>
        </w:rPr>
        <w:t>parent or carer in custody or is affected by parental offending</w:t>
      </w:r>
      <w:r w:rsidRPr="00DC01CB">
        <w:rPr>
          <w:rFonts w:asciiTheme="minorHAnsi" w:hAnsiTheme="minorHAnsi" w:cstheme="minorHAnsi"/>
        </w:rPr>
        <w:t>.</w:t>
      </w:r>
    </w:p>
    <w:p w14:paraId="1EB60018" w14:textId="44EDDE8A" w:rsidR="00935F94" w:rsidRPr="00DC01CB" w:rsidRDefault="00935F94"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in a family circumstance presenting challenges for the child, such as drug and alcohol misuse, adult mental health issues and domestic abuse.</w:t>
      </w:r>
    </w:p>
    <w:p w14:paraId="4B5EBA4C" w14:textId="78FF66CD" w:rsidR="00935F94" w:rsidRPr="00DC01CB" w:rsidRDefault="008028E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misusing alcohol and other drugs themselves.</w:t>
      </w:r>
    </w:p>
    <w:p w14:paraId="1F13F945" w14:textId="5BFA4FE8" w:rsidR="008028EC" w:rsidRPr="00DC01CB" w:rsidRDefault="008028E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Has returned to their home to their family from care.</w:t>
      </w:r>
    </w:p>
    <w:p w14:paraId="3BCDB90E" w14:textId="7156B83D" w:rsidR="008028EC" w:rsidRPr="00DC01CB" w:rsidRDefault="008028E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at risk of so-called ‘honour’ abuse such as Female Genital Mutilation or Forced Marriage.</w:t>
      </w:r>
    </w:p>
    <w:p w14:paraId="023EFDA5" w14:textId="708E2AFB" w:rsidR="008028EC" w:rsidRPr="00DC01CB" w:rsidRDefault="008028E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 privately fostered child.</w:t>
      </w:r>
    </w:p>
    <w:p w14:paraId="2959B721" w14:textId="01C53F1A" w:rsidR="008028EC" w:rsidRDefault="008D2788" w:rsidP="001C36B2">
      <w:pPr>
        <w:pStyle w:val="NoSpacing"/>
        <w:numPr>
          <w:ilvl w:val="0"/>
          <w:numId w:val="7"/>
        </w:numPr>
        <w:ind w:left="1418"/>
        <w:jc w:val="both"/>
        <w:rPr>
          <w:rFonts w:asciiTheme="minorHAnsi" w:hAnsiTheme="minorHAnsi" w:cstheme="minorHAnsi"/>
        </w:rPr>
      </w:pPr>
      <w:r>
        <w:rPr>
          <w:rFonts w:asciiTheme="minorHAnsi" w:hAnsiTheme="minorHAnsi" w:cstheme="minorHAnsi"/>
        </w:rPr>
        <w:t>Has experienced multiple suspensions, is at risk of being permanently excluded from schools, colleges and in alternative provision or pupil referral unit</w:t>
      </w:r>
      <w:r w:rsidR="008028EC" w:rsidRPr="00DC01CB">
        <w:rPr>
          <w:rFonts w:asciiTheme="minorHAnsi" w:hAnsiTheme="minorHAnsi" w:cstheme="minorHAnsi"/>
        </w:rPr>
        <w:t>.</w:t>
      </w:r>
      <w:r w:rsidR="00842C14" w:rsidRPr="00DC01CB">
        <w:rPr>
          <w:rStyle w:val="FootnoteReference"/>
          <w:rFonts w:asciiTheme="minorHAnsi" w:hAnsiTheme="minorHAnsi" w:cstheme="minorHAnsi"/>
        </w:rPr>
        <w:footnoteReference w:id="7"/>
      </w:r>
    </w:p>
    <w:p w14:paraId="338C3877" w14:textId="0009A3FC" w:rsidR="008A3B38" w:rsidRPr="00DC01CB" w:rsidRDefault="008A3B38" w:rsidP="008A3B38">
      <w:pPr>
        <w:pStyle w:val="NoSpacing"/>
        <w:ind w:left="1418"/>
        <w:jc w:val="both"/>
        <w:rPr>
          <w:rFonts w:asciiTheme="minorHAnsi" w:hAnsiTheme="minorHAnsi" w:cstheme="minorHAnsi"/>
        </w:rPr>
      </w:pPr>
    </w:p>
    <w:p w14:paraId="3C5B6169" w14:textId="77777777" w:rsidR="000B4A5A" w:rsidRPr="00DC01CB" w:rsidRDefault="000B4A5A" w:rsidP="001C36B2">
      <w:pPr>
        <w:pStyle w:val="NoSpacing"/>
        <w:jc w:val="both"/>
        <w:rPr>
          <w:rFonts w:asciiTheme="minorHAnsi" w:hAnsiTheme="minorHAnsi" w:cstheme="minorHAnsi"/>
        </w:rPr>
      </w:pPr>
    </w:p>
    <w:p w14:paraId="4A4B8D33" w14:textId="6C930E1C" w:rsidR="006341C7" w:rsidRPr="00DC01CB" w:rsidRDefault="000B4A5A" w:rsidP="001C36B2">
      <w:pPr>
        <w:pStyle w:val="NoSpacing"/>
        <w:jc w:val="both"/>
        <w:rPr>
          <w:rFonts w:asciiTheme="minorHAnsi" w:hAnsiTheme="minorHAnsi" w:cstheme="minorHAnsi"/>
          <w:b/>
          <w:bCs/>
        </w:rPr>
      </w:pPr>
      <w:r w:rsidRPr="00DC01CB">
        <w:rPr>
          <w:rFonts w:asciiTheme="minorHAnsi" w:hAnsiTheme="minorHAnsi" w:cstheme="minorHAnsi"/>
          <w:b/>
          <w:bCs/>
        </w:rPr>
        <w:t>It is better to be professional</w:t>
      </w:r>
      <w:r w:rsidR="008D2788">
        <w:rPr>
          <w:rFonts w:asciiTheme="minorHAnsi" w:hAnsiTheme="minorHAnsi" w:cstheme="minorHAnsi"/>
          <w:b/>
          <w:bCs/>
        </w:rPr>
        <w:t>ly</w:t>
      </w:r>
      <w:r w:rsidRPr="00DC01CB">
        <w:rPr>
          <w:rFonts w:asciiTheme="minorHAnsi" w:hAnsiTheme="minorHAnsi" w:cstheme="minorHAnsi"/>
          <w:b/>
          <w:bCs/>
        </w:rPr>
        <w:t xml:space="preserve"> curious and record any concerns on CPOMS </w:t>
      </w:r>
      <w:r w:rsidR="00E8350B" w:rsidRPr="00DC01CB">
        <w:rPr>
          <w:rFonts w:asciiTheme="minorHAnsi" w:hAnsiTheme="minorHAnsi" w:cstheme="minorHAnsi"/>
          <w:b/>
          <w:bCs/>
        </w:rPr>
        <w:t>for triage with DSLs/Deputy DSLs</w:t>
      </w:r>
      <w:r w:rsidR="001D37D3" w:rsidRPr="00DC01CB">
        <w:rPr>
          <w:rFonts w:asciiTheme="minorHAnsi" w:hAnsiTheme="minorHAnsi" w:cstheme="minorHAnsi"/>
          <w:b/>
          <w:bCs/>
        </w:rPr>
        <w:t xml:space="preserve"> than to have a nagging doubt and not act on it. DSLs may not always return to staff to </w:t>
      </w:r>
      <w:r w:rsidR="00382923" w:rsidRPr="00DC01CB">
        <w:rPr>
          <w:rFonts w:asciiTheme="minorHAnsi" w:hAnsiTheme="minorHAnsi" w:cstheme="minorHAnsi"/>
          <w:b/>
          <w:bCs/>
        </w:rPr>
        <w:t xml:space="preserve">tell them exactly what has happened with the information provided </w:t>
      </w:r>
      <w:r w:rsidR="00EF011A" w:rsidRPr="00DC01CB">
        <w:rPr>
          <w:rFonts w:asciiTheme="minorHAnsi" w:hAnsiTheme="minorHAnsi" w:cstheme="minorHAnsi"/>
          <w:b/>
          <w:bCs/>
        </w:rPr>
        <w:t xml:space="preserve">in line with confidentiality procedures but the practice within schools will mean that all </w:t>
      </w:r>
      <w:r w:rsidR="00125D97" w:rsidRPr="00DC01CB">
        <w:rPr>
          <w:rFonts w:asciiTheme="minorHAnsi" w:hAnsiTheme="minorHAnsi" w:cstheme="minorHAnsi"/>
          <w:b/>
          <w:bCs/>
        </w:rPr>
        <w:t xml:space="preserve">concerns are </w:t>
      </w:r>
      <w:r w:rsidR="00747502" w:rsidRPr="00DC01CB">
        <w:rPr>
          <w:rFonts w:asciiTheme="minorHAnsi" w:hAnsiTheme="minorHAnsi" w:cstheme="minorHAnsi"/>
          <w:b/>
          <w:bCs/>
        </w:rPr>
        <w:t xml:space="preserve">looked at and DSLs </w:t>
      </w:r>
      <w:r w:rsidR="00025D76" w:rsidRPr="00DC01CB">
        <w:rPr>
          <w:rFonts w:asciiTheme="minorHAnsi" w:hAnsiTheme="minorHAnsi" w:cstheme="minorHAnsi"/>
          <w:b/>
          <w:bCs/>
        </w:rPr>
        <w:t xml:space="preserve">are expected to provide justifications for their actions </w:t>
      </w:r>
      <w:r w:rsidR="002576DD" w:rsidRPr="00DC01CB">
        <w:rPr>
          <w:rFonts w:asciiTheme="minorHAnsi" w:hAnsiTheme="minorHAnsi" w:cstheme="minorHAnsi"/>
          <w:b/>
          <w:bCs/>
        </w:rPr>
        <w:t xml:space="preserve">through our monitoring procedures </w:t>
      </w:r>
      <w:r w:rsidR="002576DD" w:rsidRPr="00DC01CB">
        <w:rPr>
          <w:rFonts w:asciiTheme="minorHAnsi" w:hAnsiTheme="minorHAnsi" w:cstheme="minorHAnsi"/>
          <w:b/>
          <w:bCs/>
        </w:rPr>
        <w:lastRenderedPageBreak/>
        <w:t>within schools.</w:t>
      </w:r>
      <w:r w:rsidR="00F46530" w:rsidRPr="00DC01CB">
        <w:rPr>
          <w:rFonts w:asciiTheme="minorHAnsi" w:hAnsiTheme="minorHAnsi" w:cstheme="minorHAnsi"/>
          <w:b/>
          <w:bCs/>
        </w:rPr>
        <w:t xml:space="preserve"> DSLs/Deputy DSLs often have a wider picture of the child’s circumstances</w:t>
      </w:r>
      <w:r w:rsidR="00031E05" w:rsidRPr="00DC01CB">
        <w:rPr>
          <w:rFonts w:asciiTheme="minorHAnsi" w:hAnsiTheme="minorHAnsi" w:cstheme="minorHAnsi"/>
          <w:b/>
          <w:bCs/>
        </w:rPr>
        <w:t>, needs and engagement with other services.</w:t>
      </w:r>
    </w:p>
    <w:p w14:paraId="69CA3957" w14:textId="600FE771" w:rsidR="000B4A5A" w:rsidRPr="00DC01CB" w:rsidRDefault="006341C7" w:rsidP="001A6220">
      <w:pPr>
        <w:rPr>
          <w:rFonts w:asciiTheme="minorHAnsi" w:hAnsiTheme="minorHAnsi" w:cstheme="minorHAnsi"/>
          <w:b/>
          <w:bCs/>
        </w:rPr>
      </w:pPr>
      <w:r w:rsidRPr="00DC01CB">
        <w:rPr>
          <w:rFonts w:asciiTheme="minorHAnsi" w:hAnsiTheme="minorHAnsi" w:cstheme="minorHAnsi"/>
          <w:b/>
          <w:bCs/>
        </w:rPr>
        <w:br w:type="page"/>
      </w:r>
    </w:p>
    <w:p w14:paraId="57886870" w14:textId="3C368B28" w:rsidR="00DB0683" w:rsidRPr="00022210" w:rsidRDefault="003D4A7D" w:rsidP="004C4298">
      <w:pPr>
        <w:pStyle w:val="Heading1"/>
        <w:numPr>
          <w:ilvl w:val="0"/>
          <w:numId w:val="13"/>
        </w:numPr>
        <w:rPr>
          <w:rFonts w:asciiTheme="minorHAnsi" w:hAnsiTheme="minorHAnsi" w:cstheme="minorHAnsi"/>
          <w:b/>
          <w:bCs/>
          <w:sz w:val="24"/>
          <w:szCs w:val="24"/>
        </w:rPr>
      </w:pPr>
      <w:bookmarkStart w:id="18" w:name="_Toc145346652"/>
      <w:r w:rsidRPr="00022210">
        <w:rPr>
          <w:rFonts w:asciiTheme="minorHAnsi" w:hAnsiTheme="minorHAnsi" w:cstheme="minorHAnsi"/>
          <w:b/>
          <w:bCs/>
          <w:sz w:val="24"/>
          <w:szCs w:val="24"/>
        </w:rPr>
        <w:lastRenderedPageBreak/>
        <w:t xml:space="preserve">Indicators </w:t>
      </w:r>
      <w:r w:rsidR="007A015E" w:rsidRPr="00022210">
        <w:rPr>
          <w:rFonts w:asciiTheme="minorHAnsi" w:hAnsiTheme="minorHAnsi" w:cstheme="minorHAnsi"/>
          <w:b/>
          <w:bCs/>
          <w:sz w:val="24"/>
          <w:szCs w:val="24"/>
        </w:rPr>
        <w:t>of abuse</w:t>
      </w:r>
      <w:r w:rsidR="008D2788">
        <w:rPr>
          <w:rFonts w:asciiTheme="minorHAnsi" w:hAnsiTheme="minorHAnsi" w:cstheme="minorHAnsi"/>
          <w:b/>
          <w:bCs/>
          <w:sz w:val="24"/>
          <w:szCs w:val="24"/>
        </w:rPr>
        <w:t>,</w:t>
      </w:r>
      <w:r w:rsidR="007A015E" w:rsidRPr="00022210">
        <w:rPr>
          <w:rFonts w:asciiTheme="minorHAnsi" w:hAnsiTheme="minorHAnsi" w:cstheme="minorHAnsi"/>
          <w:b/>
          <w:bCs/>
          <w:sz w:val="24"/>
          <w:szCs w:val="24"/>
        </w:rPr>
        <w:t xml:space="preserve"> neglect</w:t>
      </w:r>
      <w:bookmarkEnd w:id="18"/>
      <w:r w:rsidR="008D2788">
        <w:rPr>
          <w:rFonts w:asciiTheme="minorHAnsi" w:hAnsiTheme="minorHAnsi" w:cstheme="minorHAnsi"/>
          <w:b/>
          <w:bCs/>
          <w:sz w:val="24"/>
          <w:szCs w:val="24"/>
        </w:rPr>
        <w:t xml:space="preserve"> and exploitation</w:t>
      </w:r>
      <w:r w:rsidR="00022210" w:rsidRPr="00022210">
        <w:rPr>
          <w:rFonts w:asciiTheme="minorHAnsi" w:hAnsiTheme="minorHAnsi" w:cstheme="minorHAnsi"/>
          <w:b/>
          <w:bCs/>
          <w:sz w:val="24"/>
          <w:szCs w:val="24"/>
        </w:rPr>
        <w:t>:</w:t>
      </w:r>
    </w:p>
    <w:p w14:paraId="0DF8A0A5" w14:textId="77777777" w:rsidR="00022210" w:rsidRPr="00022210" w:rsidRDefault="00022210" w:rsidP="00022210">
      <w:pPr>
        <w:spacing w:after="0" w:line="240" w:lineRule="auto"/>
      </w:pPr>
    </w:p>
    <w:p w14:paraId="3BBFB0A5" w14:textId="48ECDAE7" w:rsidR="007A015E" w:rsidRPr="00DC01CB" w:rsidRDefault="00431830" w:rsidP="004C4298">
      <w:pPr>
        <w:pStyle w:val="NoSpacing"/>
        <w:numPr>
          <w:ilvl w:val="1"/>
          <w:numId w:val="14"/>
        </w:numPr>
        <w:rPr>
          <w:rFonts w:asciiTheme="minorHAnsi" w:hAnsiTheme="minorHAnsi" w:cstheme="minorHAnsi"/>
        </w:rPr>
      </w:pPr>
      <w:r w:rsidRPr="00DC01CB">
        <w:rPr>
          <w:rFonts w:asciiTheme="minorHAnsi" w:hAnsiTheme="minorHAnsi" w:cstheme="minorHAnsi"/>
        </w:rPr>
        <w:t>Types of Abuse</w:t>
      </w:r>
      <w:r w:rsidR="008D2788">
        <w:rPr>
          <w:rFonts w:asciiTheme="minorHAnsi" w:hAnsiTheme="minorHAnsi" w:cstheme="minorHAnsi"/>
        </w:rPr>
        <w:t xml:space="preserve">, </w:t>
      </w:r>
      <w:r w:rsidRPr="00DC01CB">
        <w:rPr>
          <w:rFonts w:asciiTheme="minorHAnsi" w:hAnsiTheme="minorHAnsi" w:cstheme="minorHAnsi"/>
        </w:rPr>
        <w:t>Neglect</w:t>
      </w:r>
      <w:r w:rsidR="008D2788">
        <w:rPr>
          <w:rFonts w:asciiTheme="minorHAnsi" w:hAnsiTheme="minorHAnsi" w:cstheme="minorHAnsi"/>
        </w:rPr>
        <w:t xml:space="preserve"> and Exploitation</w:t>
      </w:r>
      <w:r w:rsidRPr="00DC01CB">
        <w:rPr>
          <w:rFonts w:asciiTheme="minorHAnsi" w:hAnsiTheme="minorHAnsi" w:cstheme="minorHAnsi"/>
        </w:rPr>
        <w:t xml:space="preserve"> can be found in Keeping Children Safe in Education 202</w:t>
      </w:r>
      <w:r w:rsidR="008D2788">
        <w:rPr>
          <w:rFonts w:asciiTheme="minorHAnsi" w:hAnsiTheme="minorHAnsi" w:cstheme="minorHAnsi"/>
        </w:rPr>
        <w:t>4</w:t>
      </w:r>
      <w:r w:rsidRPr="00DC01CB">
        <w:rPr>
          <w:rFonts w:asciiTheme="minorHAnsi" w:hAnsiTheme="minorHAnsi" w:cstheme="minorHAnsi"/>
        </w:rPr>
        <w:t xml:space="preserve"> Part One and Annex </w:t>
      </w:r>
      <w:r w:rsidR="00FE05E1" w:rsidRPr="00DC01CB">
        <w:rPr>
          <w:rFonts w:asciiTheme="minorHAnsi" w:hAnsiTheme="minorHAnsi" w:cstheme="minorHAnsi"/>
        </w:rPr>
        <w:t xml:space="preserve">B. They are also </w:t>
      </w:r>
      <w:r w:rsidR="003A3F69" w:rsidRPr="00DC01CB">
        <w:rPr>
          <w:rFonts w:asciiTheme="minorHAnsi" w:hAnsiTheme="minorHAnsi" w:cstheme="minorHAnsi"/>
        </w:rPr>
        <w:t>included at Appendix A of</w:t>
      </w:r>
      <w:r w:rsidR="008A3B38" w:rsidRPr="008A3B38">
        <w:rPr>
          <w:rFonts w:asciiTheme="minorHAnsi" w:hAnsiTheme="minorHAnsi" w:cstheme="minorHAnsi"/>
        </w:rPr>
        <w:t xml:space="preserve"> </w:t>
      </w:r>
      <w:r w:rsidR="008A3B38" w:rsidRPr="00DC01CB">
        <w:rPr>
          <w:rFonts w:asciiTheme="minorHAnsi" w:hAnsiTheme="minorHAnsi" w:cstheme="minorHAnsi"/>
        </w:rPr>
        <w:t>Keeping Children Safe in Education</w:t>
      </w:r>
      <w:r w:rsidR="003A3F69" w:rsidRPr="00DC01CB">
        <w:rPr>
          <w:rFonts w:asciiTheme="minorHAnsi" w:hAnsiTheme="minorHAnsi" w:cstheme="minorHAnsi"/>
        </w:rPr>
        <w:t xml:space="preserve"> </w:t>
      </w:r>
      <w:r w:rsidR="00C43AF1" w:rsidRPr="00DC01CB">
        <w:rPr>
          <w:rFonts w:asciiTheme="minorHAnsi" w:hAnsiTheme="minorHAnsi" w:cstheme="minorHAnsi"/>
        </w:rPr>
        <w:t xml:space="preserve">and </w:t>
      </w:r>
      <w:r w:rsidR="00CB67DF" w:rsidRPr="00DC01CB">
        <w:rPr>
          <w:rFonts w:asciiTheme="minorHAnsi" w:hAnsiTheme="minorHAnsi" w:cstheme="minorHAnsi"/>
        </w:rPr>
        <w:t xml:space="preserve">within </w:t>
      </w:r>
      <w:r w:rsidR="00057FDB" w:rsidRPr="00DC01CB">
        <w:rPr>
          <w:rFonts w:asciiTheme="minorHAnsi" w:hAnsiTheme="minorHAnsi" w:cstheme="minorHAnsi"/>
          <w:b/>
          <w:bCs/>
          <w:u w:val="single"/>
        </w:rPr>
        <w:t xml:space="preserve">Section 2.6 and </w:t>
      </w:r>
      <w:r w:rsidR="00F0210E" w:rsidRPr="00DC01CB">
        <w:rPr>
          <w:rFonts w:asciiTheme="minorHAnsi" w:hAnsiTheme="minorHAnsi" w:cstheme="minorHAnsi"/>
          <w:b/>
          <w:bCs/>
          <w:u w:val="single"/>
        </w:rPr>
        <w:t>2.10</w:t>
      </w:r>
      <w:r w:rsidR="00F0210E" w:rsidRPr="00DC01CB">
        <w:rPr>
          <w:rFonts w:asciiTheme="minorHAnsi" w:hAnsiTheme="minorHAnsi" w:cstheme="minorHAnsi"/>
        </w:rPr>
        <w:t xml:space="preserve"> of this policy </w:t>
      </w:r>
      <w:r w:rsidR="00CB67DF" w:rsidRPr="00DC01CB">
        <w:rPr>
          <w:rFonts w:asciiTheme="minorHAnsi" w:hAnsiTheme="minorHAnsi" w:cstheme="minorHAnsi"/>
        </w:rPr>
        <w:t xml:space="preserve">and repeated in online training. The repetition is important so </w:t>
      </w:r>
      <w:r w:rsidR="00022210" w:rsidRPr="00DC01CB">
        <w:rPr>
          <w:rFonts w:asciiTheme="minorHAnsi" w:hAnsiTheme="minorHAnsi" w:cstheme="minorHAnsi"/>
        </w:rPr>
        <w:t>that all</w:t>
      </w:r>
      <w:r w:rsidR="003A3F69" w:rsidRPr="00DC01CB">
        <w:rPr>
          <w:rFonts w:asciiTheme="minorHAnsi" w:hAnsiTheme="minorHAnsi" w:cstheme="minorHAnsi"/>
        </w:rPr>
        <w:t xml:space="preserve"> staff </w:t>
      </w:r>
      <w:r w:rsidR="00CB67DF" w:rsidRPr="00DC01CB">
        <w:rPr>
          <w:rFonts w:asciiTheme="minorHAnsi" w:hAnsiTheme="minorHAnsi" w:cstheme="minorHAnsi"/>
        </w:rPr>
        <w:t>are</w:t>
      </w:r>
      <w:r w:rsidR="003A3F69" w:rsidRPr="00DC01CB">
        <w:rPr>
          <w:rFonts w:asciiTheme="minorHAnsi" w:hAnsiTheme="minorHAnsi" w:cstheme="minorHAnsi"/>
        </w:rPr>
        <w:t xml:space="preserve"> aware of </w:t>
      </w:r>
      <w:r w:rsidR="008B05DA" w:rsidRPr="00DC01CB">
        <w:rPr>
          <w:rFonts w:asciiTheme="minorHAnsi" w:hAnsiTheme="minorHAnsi" w:cstheme="minorHAnsi"/>
        </w:rPr>
        <w:t>the indicators of abuse and neglect.</w:t>
      </w:r>
    </w:p>
    <w:p w14:paraId="50CDABF8" w14:textId="7AC73A89" w:rsidR="00AF364D" w:rsidRPr="00DC01CB" w:rsidRDefault="00CB67DF" w:rsidP="004C4298">
      <w:pPr>
        <w:pStyle w:val="NoSpacing"/>
        <w:numPr>
          <w:ilvl w:val="1"/>
          <w:numId w:val="14"/>
        </w:numPr>
        <w:rPr>
          <w:rFonts w:asciiTheme="minorHAnsi" w:hAnsiTheme="minorHAnsi" w:cstheme="minorHAnsi"/>
        </w:rPr>
      </w:pPr>
      <w:r w:rsidRPr="00DC01CB">
        <w:rPr>
          <w:rFonts w:asciiTheme="minorHAnsi" w:hAnsiTheme="minorHAnsi" w:cstheme="minorHAnsi"/>
        </w:rPr>
        <w:t xml:space="preserve">It is important that all staff know that children can be at risk of harm inside </w:t>
      </w:r>
      <w:r w:rsidR="00721471" w:rsidRPr="00DC01CB">
        <w:rPr>
          <w:rFonts w:asciiTheme="minorHAnsi" w:hAnsiTheme="minorHAnsi" w:cstheme="minorHAnsi"/>
        </w:rPr>
        <w:t>and</w:t>
      </w:r>
      <w:r w:rsidRPr="00DC01CB">
        <w:rPr>
          <w:rFonts w:asciiTheme="minorHAnsi" w:hAnsiTheme="minorHAnsi" w:cstheme="minorHAnsi"/>
        </w:rPr>
        <w:t xml:space="preserve"> outside of school, inside and outside of home, an</w:t>
      </w:r>
      <w:r w:rsidR="00233632" w:rsidRPr="00DC01CB">
        <w:rPr>
          <w:rFonts w:asciiTheme="minorHAnsi" w:hAnsiTheme="minorHAnsi" w:cstheme="minorHAnsi"/>
        </w:rPr>
        <w:t>d online. Exercising professional curiosity and knowing what to look for is vital</w:t>
      </w:r>
      <w:r w:rsidR="00816DE4" w:rsidRPr="00DC01CB">
        <w:rPr>
          <w:rFonts w:asciiTheme="minorHAnsi" w:hAnsiTheme="minorHAnsi" w:cstheme="minorHAnsi"/>
        </w:rPr>
        <w:t xml:space="preserve"> for the early identification of abuse</w:t>
      </w:r>
      <w:r w:rsidR="00607371">
        <w:rPr>
          <w:rFonts w:asciiTheme="minorHAnsi" w:hAnsiTheme="minorHAnsi" w:cstheme="minorHAnsi"/>
        </w:rPr>
        <w:t>,</w:t>
      </w:r>
      <w:r w:rsidR="00816DE4" w:rsidRPr="00DC01CB">
        <w:rPr>
          <w:rFonts w:asciiTheme="minorHAnsi" w:hAnsiTheme="minorHAnsi" w:cstheme="minorHAnsi"/>
        </w:rPr>
        <w:t xml:space="preserve"> neglect</w:t>
      </w:r>
      <w:r w:rsidR="00607371">
        <w:rPr>
          <w:rFonts w:asciiTheme="minorHAnsi" w:hAnsiTheme="minorHAnsi" w:cstheme="minorHAnsi"/>
        </w:rPr>
        <w:t xml:space="preserve"> and exploitation</w:t>
      </w:r>
      <w:r w:rsidR="00A64B09" w:rsidRPr="00DC01CB">
        <w:rPr>
          <w:rFonts w:asciiTheme="minorHAnsi" w:hAnsiTheme="minorHAnsi" w:cstheme="minorHAnsi"/>
        </w:rPr>
        <w:t>.</w:t>
      </w:r>
    </w:p>
    <w:p w14:paraId="6B39FA65" w14:textId="774D38FC" w:rsidR="00A64B09" w:rsidRPr="00DC01CB" w:rsidRDefault="002E33AA" w:rsidP="004C4298">
      <w:pPr>
        <w:pStyle w:val="NoSpacing"/>
        <w:numPr>
          <w:ilvl w:val="1"/>
          <w:numId w:val="14"/>
        </w:numPr>
        <w:rPr>
          <w:rFonts w:asciiTheme="minorHAnsi" w:hAnsiTheme="minorHAnsi" w:cstheme="minorHAnsi"/>
        </w:rPr>
      </w:pPr>
      <w:r w:rsidRPr="00DC01CB">
        <w:rPr>
          <w:rFonts w:asciiTheme="minorHAnsi" w:hAnsiTheme="minorHAnsi" w:cstheme="minorHAnsi"/>
        </w:rPr>
        <w:t>Abuse, neglect</w:t>
      </w:r>
      <w:r w:rsidR="00607371">
        <w:rPr>
          <w:rFonts w:asciiTheme="minorHAnsi" w:hAnsiTheme="minorHAnsi" w:cstheme="minorHAnsi"/>
        </w:rPr>
        <w:t>, exploitation</w:t>
      </w:r>
      <w:r w:rsidRPr="00DC01CB">
        <w:rPr>
          <w:rFonts w:asciiTheme="minorHAnsi" w:hAnsiTheme="minorHAnsi" w:cstheme="minorHAnsi"/>
        </w:rPr>
        <w:t xml:space="preserve"> and safeguarding issues are rarely standalone events. In most cases, multiple issues will overlap with one another.</w:t>
      </w:r>
    </w:p>
    <w:p w14:paraId="0881E49C" w14:textId="77777777" w:rsidR="00AF364D" w:rsidRPr="00DC01CB" w:rsidRDefault="00F105BE" w:rsidP="004C4298">
      <w:pPr>
        <w:pStyle w:val="NoSpacing"/>
        <w:numPr>
          <w:ilvl w:val="1"/>
          <w:numId w:val="14"/>
        </w:numPr>
        <w:rPr>
          <w:rFonts w:asciiTheme="minorHAnsi" w:hAnsiTheme="minorHAnsi" w:cstheme="minorHAnsi"/>
        </w:rPr>
      </w:pPr>
      <w:r w:rsidRPr="00DC01CB">
        <w:rPr>
          <w:rFonts w:asciiTheme="minorHAnsi" w:hAnsiTheme="minorHAnsi" w:cstheme="minorHAnsi"/>
        </w:rPr>
        <w:t xml:space="preserve">Extra-familial harm refers to situations outside their family. </w:t>
      </w:r>
      <w:r w:rsidR="00737244" w:rsidRPr="00DC01CB">
        <w:rPr>
          <w:rFonts w:asciiTheme="minorHAnsi" w:hAnsiTheme="minorHAnsi" w:cstheme="minorHAnsi"/>
        </w:rPr>
        <w:t>Children can be at risk of abuse or exploitation outside their families. It can take a variety of forms including (but not limited to) sexual abuse (including harassment and exploitation), domestic abuse</w:t>
      </w:r>
      <w:r w:rsidR="00737244" w:rsidRPr="00DC01CB">
        <w:rPr>
          <w:rStyle w:val="FootnoteReference"/>
          <w:rFonts w:asciiTheme="minorHAnsi" w:hAnsiTheme="minorHAnsi" w:cstheme="minorHAnsi"/>
        </w:rPr>
        <w:footnoteReference w:id="8"/>
      </w:r>
      <w:r w:rsidR="00737244" w:rsidRPr="00DC01CB">
        <w:rPr>
          <w:rFonts w:asciiTheme="minorHAnsi" w:hAnsiTheme="minorHAnsi" w:cstheme="minorHAnsi"/>
        </w:rPr>
        <w:t xml:space="preserve"> in their own intimate relationships, criminal exploitation, serious youth violence, county lines and radicalisation.</w:t>
      </w:r>
    </w:p>
    <w:p w14:paraId="367124D3" w14:textId="1979DC2A" w:rsidR="002278A0" w:rsidRPr="00DC01CB" w:rsidRDefault="00651A63" w:rsidP="004C4298">
      <w:pPr>
        <w:pStyle w:val="NoSpacing"/>
        <w:numPr>
          <w:ilvl w:val="1"/>
          <w:numId w:val="14"/>
        </w:numPr>
        <w:rPr>
          <w:rFonts w:asciiTheme="minorHAnsi" w:hAnsiTheme="minorHAnsi" w:cstheme="minorHAnsi"/>
        </w:rPr>
      </w:pPr>
      <w:r w:rsidRPr="00DC01CB">
        <w:rPr>
          <w:rFonts w:asciiTheme="minorHAnsi" w:hAnsiTheme="minorHAnsi" w:cstheme="minorHAnsi"/>
        </w:rPr>
        <w:t xml:space="preserve">Technology is a significant component in many safeguarding and wellbeing issues. The Trust’s Digital Safeguarding </w:t>
      </w:r>
      <w:r w:rsidR="007A1F63" w:rsidRPr="00DC01CB">
        <w:rPr>
          <w:rFonts w:asciiTheme="minorHAnsi" w:hAnsiTheme="minorHAnsi" w:cstheme="minorHAnsi"/>
        </w:rPr>
        <w:t xml:space="preserve">outlines the procedures in detail </w:t>
      </w:r>
      <w:r w:rsidR="00F84C38" w:rsidRPr="00DC01CB">
        <w:rPr>
          <w:rFonts w:asciiTheme="minorHAnsi" w:hAnsiTheme="minorHAnsi" w:cstheme="minorHAnsi"/>
        </w:rPr>
        <w:t xml:space="preserve">to safeguard our pupils in school through effective filtering and </w:t>
      </w:r>
      <w:r w:rsidR="00022210" w:rsidRPr="00DC01CB">
        <w:rPr>
          <w:rFonts w:asciiTheme="minorHAnsi" w:hAnsiTheme="minorHAnsi" w:cstheme="minorHAnsi"/>
        </w:rPr>
        <w:t>monitoring and</w:t>
      </w:r>
      <w:r w:rsidR="00BB59BD" w:rsidRPr="00DC01CB">
        <w:rPr>
          <w:rFonts w:asciiTheme="minorHAnsi" w:hAnsiTheme="minorHAnsi" w:cstheme="minorHAnsi"/>
        </w:rPr>
        <w:t xml:space="preserve"> expectations are included within this Safeguarding and Child Protection Policy</w:t>
      </w:r>
      <w:r w:rsidR="00EB542A" w:rsidRPr="00DC01CB">
        <w:rPr>
          <w:rFonts w:asciiTheme="minorHAnsi" w:hAnsiTheme="minorHAnsi" w:cstheme="minorHAnsi"/>
        </w:rPr>
        <w:t xml:space="preserve"> at Section </w:t>
      </w:r>
      <w:r w:rsidR="00E84BD0" w:rsidRPr="00DC01CB">
        <w:rPr>
          <w:rFonts w:asciiTheme="minorHAnsi" w:hAnsiTheme="minorHAnsi" w:cstheme="minorHAnsi"/>
        </w:rPr>
        <w:t>6</w:t>
      </w:r>
      <w:r w:rsidR="00270B50" w:rsidRPr="00DC01CB">
        <w:rPr>
          <w:rFonts w:asciiTheme="minorHAnsi" w:hAnsiTheme="minorHAnsi" w:cstheme="minorHAnsi"/>
        </w:rPr>
        <w:t xml:space="preserve">. Abuse online </w:t>
      </w:r>
      <w:r w:rsidR="00015664" w:rsidRPr="00DC01CB">
        <w:rPr>
          <w:rFonts w:asciiTheme="minorHAnsi" w:hAnsiTheme="minorHAnsi" w:cstheme="minorHAnsi"/>
        </w:rPr>
        <w:t xml:space="preserve">can </w:t>
      </w:r>
      <w:r w:rsidR="00B80DE7" w:rsidRPr="00DC01CB">
        <w:rPr>
          <w:rFonts w:asciiTheme="minorHAnsi" w:hAnsiTheme="minorHAnsi" w:cstheme="minorHAnsi"/>
        </w:rPr>
        <w:t xml:space="preserve">involve an abuse of power and </w:t>
      </w:r>
      <w:r w:rsidR="00022210" w:rsidRPr="00DC01CB">
        <w:rPr>
          <w:rFonts w:asciiTheme="minorHAnsi" w:hAnsiTheme="minorHAnsi" w:cstheme="minorHAnsi"/>
        </w:rPr>
        <w:t>trust</w:t>
      </w:r>
      <w:r w:rsidR="00022210">
        <w:rPr>
          <w:rFonts w:asciiTheme="minorHAnsi" w:hAnsiTheme="minorHAnsi" w:cstheme="minorHAnsi"/>
        </w:rPr>
        <w:t xml:space="preserve"> </w:t>
      </w:r>
      <w:r w:rsidR="00B80DE7" w:rsidRPr="00DC01CB">
        <w:rPr>
          <w:rFonts w:asciiTheme="minorHAnsi" w:hAnsiTheme="minorHAnsi" w:cstheme="minorHAnsi"/>
        </w:rPr>
        <w:t xml:space="preserve">it may involve adult on child or child-on-child. It may </w:t>
      </w:r>
      <w:r w:rsidR="00015664" w:rsidRPr="00DC01CB">
        <w:rPr>
          <w:rFonts w:asciiTheme="minorHAnsi" w:hAnsiTheme="minorHAnsi" w:cstheme="minorHAnsi"/>
        </w:rPr>
        <w:t>take the form of abusive, harassing, misogynistic/misandrist messages, the non-consensual sharing of indecent images</w:t>
      </w:r>
      <w:r w:rsidR="00B1579E" w:rsidRPr="00DC01CB">
        <w:rPr>
          <w:rFonts w:asciiTheme="minorHAnsi" w:hAnsiTheme="minorHAnsi" w:cstheme="minorHAnsi"/>
        </w:rPr>
        <w:t>, especially around chat groups, and the sharing of abusive images and pornography to those who do not want to receive such content.</w:t>
      </w:r>
      <w:r w:rsidR="001B0C55" w:rsidRPr="00DC01CB">
        <w:rPr>
          <w:rFonts w:asciiTheme="minorHAnsi" w:hAnsiTheme="minorHAnsi" w:cstheme="minorHAnsi"/>
        </w:rPr>
        <w:t xml:space="preserve"> Within this policy at Section</w:t>
      </w:r>
      <w:r w:rsidR="00EB542A" w:rsidRPr="00DC01CB">
        <w:rPr>
          <w:rFonts w:asciiTheme="minorHAnsi" w:hAnsiTheme="minorHAnsi" w:cstheme="minorHAnsi"/>
        </w:rPr>
        <w:t xml:space="preserve"> 3 Child on Child Abuse</w:t>
      </w:r>
      <w:r w:rsidR="001B0C55" w:rsidRPr="00DC01CB">
        <w:rPr>
          <w:rFonts w:asciiTheme="minorHAnsi" w:hAnsiTheme="minorHAnsi" w:cstheme="minorHAnsi"/>
        </w:rPr>
        <w:t xml:space="preserve"> there are clear guidelines </w:t>
      </w:r>
      <w:r w:rsidR="00F9312A" w:rsidRPr="00DC01CB">
        <w:rPr>
          <w:rFonts w:asciiTheme="minorHAnsi" w:hAnsiTheme="minorHAnsi" w:cstheme="minorHAnsi"/>
        </w:rPr>
        <w:t>about what to do when children share indecent images.</w:t>
      </w:r>
      <w:r w:rsidR="008F0B3B" w:rsidRPr="00DC01CB">
        <w:rPr>
          <w:rFonts w:asciiTheme="minorHAnsi" w:hAnsiTheme="minorHAnsi" w:cstheme="minorHAnsi"/>
        </w:rPr>
        <w:t xml:space="preserve"> The Guidance for Safe Working Practice that all staff sign for, outlines </w:t>
      </w:r>
      <w:r w:rsidR="00BB5CDD" w:rsidRPr="00DC01CB">
        <w:rPr>
          <w:rFonts w:asciiTheme="minorHAnsi" w:hAnsiTheme="minorHAnsi" w:cstheme="minorHAnsi"/>
        </w:rPr>
        <w:t>the expectations around staff and technology.</w:t>
      </w:r>
    </w:p>
    <w:p w14:paraId="5D27CE66" w14:textId="791CC6DF" w:rsidR="002278A0"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Abuse: </w:t>
      </w:r>
      <w:r w:rsidRPr="00DC01CB">
        <w:rPr>
          <w:rFonts w:asciiTheme="minorHAnsi" w:hAnsiTheme="minorHAnsi" w:cstheme="minorHAnsi"/>
        </w:rPr>
        <w:t>a form of maltreatment of a child. Somebody may abuse or neglect a child by inflicting harm or by failing to act to prevent harm. Harm can include ill tre</w:t>
      </w:r>
      <w:r w:rsidR="0034108B" w:rsidRPr="00DC01CB">
        <w:rPr>
          <w:rFonts w:asciiTheme="minorHAnsi" w:hAnsiTheme="minorHAnsi" w:cstheme="minorHAnsi"/>
        </w:rPr>
        <w:t>a</w:t>
      </w:r>
      <w:r w:rsidRPr="00DC01CB">
        <w:rPr>
          <w:rFonts w:asciiTheme="minorHAnsi" w:hAnsiTheme="minorHAnsi" w:cstheme="minorHAnsi"/>
        </w:rPr>
        <w:t>tment that is not physical as well as the impact of witnessing ill treatment of others. This can be particularly relevant, for example, in relation to the impact on children of all forms of domestic abuse</w:t>
      </w:r>
      <w:r w:rsidR="004933C2">
        <w:rPr>
          <w:rFonts w:asciiTheme="minorHAnsi" w:hAnsiTheme="minorHAnsi" w:cstheme="minorHAnsi"/>
        </w:rPr>
        <w:t>, including where they see, hear or experience</w:t>
      </w:r>
      <w:r w:rsidR="00607371">
        <w:rPr>
          <w:rFonts w:asciiTheme="minorHAnsi" w:hAnsiTheme="minorHAnsi" w:cstheme="minorHAnsi"/>
        </w:rPr>
        <w:t xml:space="preserve"> domestic abuse and</w:t>
      </w:r>
      <w:r w:rsidR="004933C2">
        <w:rPr>
          <w:rFonts w:asciiTheme="minorHAnsi" w:hAnsiTheme="minorHAnsi" w:cstheme="minorHAnsi"/>
        </w:rPr>
        <w:t xml:space="preserve"> its effects</w:t>
      </w:r>
      <w:r w:rsidRPr="00DC01CB">
        <w:rPr>
          <w:rFonts w:asciiTheme="minorHAnsi" w:hAnsiTheme="minorHAnsi" w:cstheme="minorHAnsi"/>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5B2602A2" w14:textId="265C7A7A" w:rsidR="002278A0"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Physical abuse: </w:t>
      </w:r>
      <w:r w:rsidRPr="00DC01CB">
        <w:rPr>
          <w:rFonts w:asciiTheme="minorHAnsi" w:hAnsiTheme="minorHAnsi" w:cstheme="minorHAnsi"/>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E319118" w14:textId="77777777" w:rsidR="0034108B"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Emotional abuse: </w:t>
      </w:r>
      <w:r w:rsidRPr="00DC01CB">
        <w:rPr>
          <w:rFonts w:asciiTheme="minorHAnsi" w:hAnsiTheme="minorHAnsi" w:cstheme="minorHAnsi"/>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w:t>
      </w:r>
      <w:r w:rsidRPr="00DC01CB">
        <w:rPr>
          <w:rFonts w:asciiTheme="minorHAnsi" w:hAnsiTheme="minorHAnsi" w:cstheme="minorHAnsi"/>
        </w:rPr>
        <w:lastRenderedPageBreak/>
        <w:t xml:space="preserve">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5DDBA6E" w14:textId="72DEE56E" w:rsidR="002278A0"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Sexual abuse: </w:t>
      </w:r>
      <w:r w:rsidRPr="00DC01CB">
        <w:rPr>
          <w:rFonts w:asciiTheme="minorHAnsi" w:hAnsiTheme="minorHAnsi" w:cstheme="minorHAnsi"/>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w:t>
      </w:r>
      <w:r w:rsidRPr="00DC01CB">
        <w:rPr>
          <w:rFonts w:asciiTheme="minorHAnsi" w:hAnsiTheme="minorHAnsi" w:cstheme="minorHAnsi"/>
          <w:b/>
          <w:bCs/>
        </w:rPr>
        <w:t xml:space="preserve">all </w:t>
      </w:r>
      <w:r w:rsidRPr="00DC01CB">
        <w:rPr>
          <w:rFonts w:asciiTheme="minorHAnsi" w:hAnsiTheme="minorHAnsi" w:cstheme="minorHAnsi"/>
        </w:rPr>
        <w:t xml:space="preserve">staff should be aware of it and </w:t>
      </w:r>
      <w:r w:rsidR="00E32EAF" w:rsidRPr="00DC01CB">
        <w:rPr>
          <w:rFonts w:asciiTheme="minorHAnsi" w:hAnsiTheme="minorHAnsi" w:cstheme="minorHAnsi"/>
        </w:rPr>
        <w:t xml:space="preserve">understand the steps we take at </w:t>
      </w:r>
      <w:sdt>
        <w:sdtPr>
          <w:rPr>
            <w:rFonts w:asciiTheme="minorHAnsi" w:hAnsiTheme="minorHAnsi" w:cstheme="minorHAnsi"/>
          </w:rPr>
          <w:alias w:val="Name of School"/>
          <w:tag w:val=""/>
          <w:id w:val="-975455116"/>
          <w:placeholder>
            <w:docPart w:val="1E4EDB51265B49639096D5327FAFD068"/>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E32EAF" w:rsidRPr="00DC01CB">
        <w:rPr>
          <w:rFonts w:asciiTheme="minorHAnsi" w:hAnsiTheme="minorHAnsi" w:cstheme="minorHAnsi"/>
        </w:rPr>
        <w:t>to deal with it</w:t>
      </w:r>
      <w:r w:rsidR="00F571B6" w:rsidRPr="00DC01CB">
        <w:rPr>
          <w:rFonts w:asciiTheme="minorHAnsi" w:hAnsiTheme="minorHAnsi" w:cstheme="minorHAnsi"/>
        </w:rPr>
        <w:t>. This is outlined in Section</w:t>
      </w:r>
      <w:r w:rsidR="00EB542A" w:rsidRPr="00DC01CB">
        <w:rPr>
          <w:rFonts w:asciiTheme="minorHAnsi" w:hAnsiTheme="minorHAnsi" w:cstheme="minorHAnsi"/>
        </w:rPr>
        <w:t xml:space="preserve"> 3 Child on Child Abuse.</w:t>
      </w:r>
    </w:p>
    <w:p w14:paraId="35A4B1E7" w14:textId="77777777" w:rsidR="004027DF"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Neglect: </w:t>
      </w:r>
      <w:r w:rsidRPr="00DC01CB">
        <w:rPr>
          <w:rFonts w:asciiTheme="minorHAnsi" w:hAnsiTheme="minorHAnsi" w:cstheme="minorHAnsi"/>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775068F4" w14:textId="22448B28" w:rsidR="002041BB" w:rsidRPr="00DC01CB" w:rsidRDefault="00255C72" w:rsidP="004C4298">
      <w:pPr>
        <w:pStyle w:val="NoSpacing"/>
        <w:numPr>
          <w:ilvl w:val="1"/>
          <w:numId w:val="14"/>
        </w:numPr>
        <w:rPr>
          <w:rFonts w:asciiTheme="minorHAnsi" w:hAnsiTheme="minorHAnsi" w:cstheme="minorHAnsi"/>
        </w:rPr>
      </w:pPr>
      <w:r w:rsidRPr="00DC01CB">
        <w:rPr>
          <w:rFonts w:asciiTheme="minorHAnsi" w:hAnsiTheme="minorHAnsi" w:cstheme="minorHAnsi"/>
        </w:rPr>
        <w:t xml:space="preserve">A table summarising </w:t>
      </w:r>
      <w:r w:rsidR="00605416" w:rsidRPr="00DC01CB">
        <w:rPr>
          <w:rFonts w:asciiTheme="minorHAnsi" w:hAnsiTheme="minorHAnsi" w:cstheme="minorHAnsi"/>
        </w:rPr>
        <w:t>types</w:t>
      </w:r>
      <w:r w:rsidRPr="00DC01CB">
        <w:rPr>
          <w:rFonts w:asciiTheme="minorHAnsi" w:hAnsiTheme="minorHAnsi" w:cstheme="minorHAnsi"/>
        </w:rPr>
        <w:t xml:space="preserve"> of abuse</w:t>
      </w:r>
      <w:r w:rsidR="007E4E83" w:rsidRPr="00DC01CB">
        <w:rPr>
          <w:rFonts w:asciiTheme="minorHAnsi" w:hAnsiTheme="minorHAnsi" w:cstheme="minorHAnsi"/>
        </w:rPr>
        <w:t xml:space="preserve"> </w:t>
      </w:r>
      <w:r w:rsidR="00605416" w:rsidRPr="00DC01CB">
        <w:rPr>
          <w:rFonts w:asciiTheme="minorHAnsi" w:hAnsiTheme="minorHAnsi" w:cstheme="minorHAnsi"/>
        </w:rPr>
        <w:t xml:space="preserve">and possible indicators </w:t>
      </w:r>
      <w:r w:rsidR="007E4E83" w:rsidRPr="00DC01CB">
        <w:rPr>
          <w:rFonts w:asciiTheme="minorHAnsi" w:hAnsiTheme="minorHAnsi" w:cstheme="minorHAnsi"/>
        </w:rPr>
        <w:t>is included</w:t>
      </w:r>
      <w:r w:rsidR="00605416" w:rsidRPr="00DC01CB">
        <w:rPr>
          <w:rFonts w:asciiTheme="minorHAnsi" w:hAnsiTheme="minorHAnsi" w:cstheme="minorHAnsi"/>
        </w:rPr>
        <w:t xml:space="preserve"> on Page</w:t>
      </w:r>
      <w:r w:rsidR="005D1F6F" w:rsidRPr="00DC01CB">
        <w:rPr>
          <w:rFonts w:asciiTheme="minorHAnsi" w:hAnsiTheme="minorHAnsi" w:cstheme="minorHAnsi"/>
        </w:rPr>
        <w:t xml:space="preserve">s </w:t>
      </w:r>
      <w:r w:rsidR="00774023" w:rsidRPr="00DC01CB">
        <w:rPr>
          <w:rFonts w:asciiTheme="minorHAnsi" w:hAnsiTheme="minorHAnsi" w:cstheme="minorHAnsi"/>
        </w:rPr>
        <w:t>1</w:t>
      </w:r>
      <w:r w:rsidR="00A863DD">
        <w:rPr>
          <w:rFonts w:asciiTheme="minorHAnsi" w:hAnsiTheme="minorHAnsi" w:cstheme="minorHAnsi"/>
        </w:rPr>
        <w:t>7</w:t>
      </w:r>
      <w:r w:rsidR="009D4272" w:rsidRPr="00DC01CB">
        <w:rPr>
          <w:rFonts w:asciiTheme="minorHAnsi" w:hAnsiTheme="minorHAnsi" w:cstheme="minorHAnsi"/>
        </w:rPr>
        <w:t xml:space="preserve"> and 1</w:t>
      </w:r>
      <w:r w:rsidR="00A863DD">
        <w:rPr>
          <w:rFonts w:asciiTheme="minorHAnsi" w:hAnsiTheme="minorHAnsi" w:cstheme="minorHAnsi"/>
        </w:rPr>
        <w:t>8</w:t>
      </w:r>
      <w:r w:rsidR="00774023" w:rsidRPr="00DC01CB">
        <w:rPr>
          <w:rFonts w:asciiTheme="minorHAnsi" w:hAnsiTheme="minorHAnsi" w:cstheme="minorHAnsi"/>
        </w:rPr>
        <w:t xml:space="preserve">. </w:t>
      </w:r>
      <w:r w:rsidR="00492DED" w:rsidRPr="00DC01CB">
        <w:rPr>
          <w:rFonts w:asciiTheme="minorHAnsi" w:hAnsiTheme="minorHAnsi" w:cstheme="minorHAnsi"/>
        </w:rPr>
        <w:t xml:space="preserve">Teachers and school staff are well positioned to spot signs of abuse and neglect. </w:t>
      </w:r>
      <w:r w:rsidR="002400AB" w:rsidRPr="00DC01CB">
        <w:rPr>
          <w:rFonts w:asciiTheme="minorHAnsi" w:hAnsiTheme="minorHAnsi" w:cstheme="minorHAnsi"/>
        </w:rPr>
        <w:t xml:space="preserve">Children may experience abuse and neglect at any </w:t>
      </w:r>
      <w:r w:rsidR="00721471" w:rsidRPr="00DC01CB">
        <w:rPr>
          <w:rFonts w:asciiTheme="minorHAnsi" w:hAnsiTheme="minorHAnsi" w:cstheme="minorHAnsi"/>
        </w:rPr>
        <w:t>age,</w:t>
      </w:r>
      <w:r w:rsidR="002400AB" w:rsidRPr="00DC01CB">
        <w:rPr>
          <w:rFonts w:asciiTheme="minorHAnsi" w:hAnsiTheme="minorHAnsi" w:cstheme="minorHAnsi"/>
        </w:rPr>
        <w:t xml:space="preserve"> and it may have a profound impact not only on their immediate safety and health </w:t>
      </w:r>
      <w:r w:rsidR="00185E18" w:rsidRPr="00DC01CB">
        <w:rPr>
          <w:rFonts w:asciiTheme="minorHAnsi" w:hAnsiTheme="minorHAnsi" w:cstheme="minorHAnsi"/>
        </w:rPr>
        <w:t>but on their long-term development and wellbeing.  As the signs of abuse and neglect can be difficult to detect, the information from the Social Care Institute for Excellence</w:t>
      </w:r>
      <w:r w:rsidR="00B2021F" w:rsidRPr="00DC01CB">
        <w:rPr>
          <w:rStyle w:val="FootnoteReference"/>
          <w:rFonts w:asciiTheme="minorHAnsi" w:hAnsiTheme="minorHAnsi" w:cstheme="minorHAnsi"/>
        </w:rPr>
        <w:footnoteReference w:id="9"/>
      </w:r>
      <w:r w:rsidR="005C7340" w:rsidRPr="00DC01CB">
        <w:rPr>
          <w:rFonts w:asciiTheme="minorHAnsi" w:hAnsiTheme="minorHAnsi" w:cstheme="minorHAnsi"/>
        </w:rPr>
        <w:t xml:space="preserve"> is included here so that all staff </w:t>
      </w:r>
      <w:r w:rsidR="005E46DC" w:rsidRPr="00DC01CB">
        <w:rPr>
          <w:rFonts w:asciiTheme="minorHAnsi" w:hAnsiTheme="minorHAnsi" w:cstheme="minorHAnsi"/>
        </w:rPr>
        <w:t xml:space="preserve">have a clear understanding. </w:t>
      </w:r>
    </w:p>
    <w:p w14:paraId="754C5767" w14:textId="09D3DB79" w:rsidR="00F42346" w:rsidRPr="00DC01CB" w:rsidRDefault="002041BB" w:rsidP="00476B05">
      <w:pPr>
        <w:rPr>
          <w:rFonts w:asciiTheme="minorHAnsi" w:hAnsiTheme="minorHAnsi" w:cstheme="minorHAnsi"/>
        </w:rPr>
      </w:pPr>
      <w:r w:rsidRPr="00DC01CB">
        <w:rPr>
          <w:rFonts w:asciiTheme="minorHAnsi" w:hAnsiTheme="minorHAnsi" w:cstheme="minorHAnsi"/>
        </w:rPr>
        <w:br w:type="page"/>
      </w:r>
    </w:p>
    <w:p w14:paraId="25235356" w14:textId="2988A343" w:rsidR="002B50F6" w:rsidRPr="00DC01CB" w:rsidRDefault="006341C7" w:rsidP="00097A3F">
      <w:pPr>
        <w:pStyle w:val="NoSpacing"/>
        <w:ind w:left="360"/>
        <w:rPr>
          <w:rFonts w:asciiTheme="minorHAnsi" w:hAnsiTheme="minorHAnsi" w:cstheme="minorHAnsi"/>
        </w:rPr>
      </w:pPr>
      <w:r w:rsidRPr="00DC01CB">
        <w:rPr>
          <w:rFonts w:asciiTheme="minorHAnsi" w:hAnsiTheme="minorHAnsi" w:cstheme="minorHAnsi"/>
          <w:noProof/>
        </w:rPr>
        <w:lastRenderedPageBreak/>
        <mc:AlternateContent>
          <mc:Choice Requires="wps">
            <w:drawing>
              <wp:anchor distT="0" distB="0" distL="114300" distR="114300" simplePos="0" relativeHeight="251658240" behindDoc="1" locked="0" layoutInCell="1" allowOverlap="1" wp14:anchorId="6700F11B" wp14:editId="00D4432A">
                <wp:simplePos x="0" y="0"/>
                <wp:positionH relativeFrom="column">
                  <wp:posOffset>161925</wp:posOffset>
                </wp:positionH>
                <wp:positionV relativeFrom="paragraph">
                  <wp:posOffset>76200</wp:posOffset>
                </wp:positionV>
                <wp:extent cx="5753100" cy="5057775"/>
                <wp:effectExtent l="19050" t="19050" r="19050" b="28575"/>
                <wp:wrapNone/>
                <wp:docPr id="672353976" name="Rectangle 6"/>
                <wp:cNvGraphicFramePr/>
                <a:graphic xmlns:a="http://schemas.openxmlformats.org/drawingml/2006/main">
                  <a:graphicData uri="http://schemas.microsoft.com/office/word/2010/wordprocessingShape">
                    <wps:wsp>
                      <wps:cNvSpPr/>
                      <wps:spPr>
                        <a:xfrm>
                          <a:off x="0" y="0"/>
                          <a:ext cx="5753100" cy="5057775"/>
                        </a:xfrm>
                        <a:prstGeom prst="rect">
                          <a:avLst/>
                        </a:prstGeom>
                        <a:solidFill>
                          <a:schemeClr val="accent5">
                            <a:lumMod val="40000"/>
                            <a:lumOff val="60000"/>
                          </a:schemeClr>
                        </a:solidFill>
                        <a:ln w="38100"/>
                      </wps:spPr>
                      <wps:style>
                        <a:lnRef idx="2">
                          <a:schemeClr val="accent1">
                            <a:shade val="15000"/>
                          </a:schemeClr>
                        </a:lnRef>
                        <a:fillRef idx="1">
                          <a:schemeClr val="accent1"/>
                        </a:fillRef>
                        <a:effectRef idx="0">
                          <a:schemeClr val="accent1"/>
                        </a:effectRef>
                        <a:fontRef idx="minor">
                          <a:schemeClr val="lt1"/>
                        </a:fontRef>
                      </wps:style>
                      <wps:txbx>
                        <w:txbxContent>
                          <w:p w14:paraId="471EDD6D" w14:textId="77777777" w:rsidR="00C10760" w:rsidRPr="00CB4593" w:rsidRDefault="00C10760" w:rsidP="00915333">
                            <w:pPr>
                              <w:pStyle w:val="NoSpacing"/>
                              <w:ind w:left="360"/>
                              <w:rPr>
                                <w:color w:val="000000" w:themeColor="text1"/>
                              </w:rPr>
                            </w:pPr>
                            <w:r w:rsidRPr="00CB4593">
                              <w:rPr>
                                <w:color w:val="000000" w:themeColor="text1"/>
                              </w:rPr>
                              <w:t xml:space="preserve">The Social Care Institute for Excellence identifies that: </w:t>
                            </w:r>
                          </w:p>
                          <w:p w14:paraId="0621718C" w14:textId="77777777" w:rsidR="00C10760" w:rsidRPr="00CB4593" w:rsidRDefault="00C10760" w:rsidP="00915333">
                            <w:pPr>
                              <w:pStyle w:val="NoSpacing"/>
                              <w:ind w:left="360"/>
                              <w:rPr>
                                <w:color w:val="000000" w:themeColor="text1"/>
                              </w:rPr>
                            </w:pPr>
                          </w:p>
                          <w:p w14:paraId="4C0DBE42" w14:textId="77777777" w:rsidR="00C10760" w:rsidRPr="00CB4593" w:rsidRDefault="00C10760" w:rsidP="00915333">
                            <w:pPr>
                              <w:pStyle w:val="NoSpacing"/>
                              <w:ind w:left="360"/>
                              <w:rPr>
                                <w:b/>
                                <w:bCs/>
                                <w:color w:val="000000" w:themeColor="text1"/>
                              </w:rPr>
                            </w:pPr>
                            <w:r w:rsidRPr="00CB4593">
                              <w:rPr>
                                <w:b/>
                                <w:bCs/>
                                <w:color w:val="000000" w:themeColor="text1"/>
                              </w:rPr>
                              <w:t>The signs of abuse and neglect can be difficult to detect. Children may be seen as easy targets for abuse. Their developing communication and understanding of what constitutes mistreatment means that they may have difficulty alerting others to it. A child’s reliance on their parents and family may also mean that it is easier to conceal harm or coerce a child into not disclosing it to others.</w:t>
                            </w:r>
                          </w:p>
                          <w:p w14:paraId="4648BEDF" w14:textId="77777777" w:rsidR="00C10760" w:rsidRPr="00CB4593" w:rsidRDefault="00C10760" w:rsidP="00915333">
                            <w:pPr>
                              <w:pStyle w:val="NoSpacing"/>
                              <w:ind w:left="360"/>
                              <w:rPr>
                                <w:b/>
                                <w:bCs/>
                                <w:color w:val="000000" w:themeColor="text1"/>
                              </w:rPr>
                            </w:pPr>
                          </w:p>
                          <w:p w14:paraId="6FCF4321" w14:textId="79EC03A6" w:rsidR="00C10760" w:rsidRDefault="00C10760" w:rsidP="00915333">
                            <w:pPr>
                              <w:pStyle w:val="NoSpacing"/>
                              <w:ind w:left="360"/>
                              <w:rPr>
                                <w:b/>
                                <w:bCs/>
                                <w:color w:val="000000" w:themeColor="text1"/>
                              </w:rPr>
                            </w:pPr>
                            <w:r w:rsidRPr="00CB4593">
                              <w:rPr>
                                <w:b/>
                                <w:bCs/>
                                <w:color w:val="000000" w:themeColor="text1"/>
                              </w:rPr>
                              <w:t>Teachers and school staff may be the only adults outside the child’s family that have significant contact with them and so it is especially important that all those working with children have a good understanding of abuse and neglect and how to recognise the possible indicators.</w:t>
                            </w:r>
                            <w:r>
                              <w:rPr>
                                <w:b/>
                                <w:bCs/>
                                <w:color w:val="000000" w:themeColor="text1"/>
                              </w:rPr>
                              <w:t xml:space="preserve"> </w:t>
                            </w:r>
                          </w:p>
                          <w:p w14:paraId="4B3AF853" w14:textId="77777777" w:rsidR="00C10760" w:rsidRDefault="00C10760" w:rsidP="00915333">
                            <w:pPr>
                              <w:pStyle w:val="NoSpacing"/>
                              <w:ind w:left="360"/>
                              <w:rPr>
                                <w:b/>
                                <w:bCs/>
                                <w:color w:val="000000" w:themeColor="text1"/>
                              </w:rPr>
                            </w:pPr>
                          </w:p>
                          <w:p w14:paraId="282CECA7" w14:textId="3562DFDF" w:rsidR="00C10760" w:rsidRDefault="00C10760" w:rsidP="00915333">
                            <w:pPr>
                              <w:pStyle w:val="NoSpacing"/>
                              <w:ind w:left="360"/>
                              <w:rPr>
                                <w:b/>
                                <w:bCs/>
                                <w:color w:val="000000" w:themeColor="text1"/>
                              </w:rPr>
                            </w:pPr>
                            <w:r>
                              <w:rPr>
                                <w:b/>
                                <w:bCs/>
                                <w:color w:val="000000" w:themeColor="text1"/>
                              </w:rPr>
                              <w:t xml:space="preserve">Evidence of any one of the indicators in the tables should not be taken on its own as proof that abuse is occurring. How it should alert practitioners to make further assessments and to consider other associated factors. The lists of possible indicators and examples of behaviour are not </w:t>
                            </w:r>
                            <w:r w:rsidR="00BA38C1">
                              <w:rPr>
                                <w:b/>
                                <w:bCs/>
                                <w:color w:val="000000" w:themeColor="text1"/>
                              </w:rPr>
                              <w:t>exhaustive,</w:t>
                            </w:r>
                            <w:r>
                              <w:rPr>
                                <w:b/>
                                <w:bCs/>
                                <w:color w:val="000000" w:themeColor="text1"/>
                              </w:rPr>
                              <w:t xml:space="preserve"> and children may be subject to a number of abuse types at the same time.</w:t>
                            </w:r>
                          </w:p>
                          <w:p w14:paraId="54D74B02" w14:textId="77777777" w:rsidR="00C10760" w:rsidRDefault="00C10760" w:rsidP="00915333">
                            <w:pPr>
                              <w:pStyle w:val="NoSpacing"/>
                              <w:ind w:left="360"/>
                              <w:rPr>
                                <w:b/>
                                <w:bCs/>
                                <w:color w:val="000000" w:themeColor="text1"/>
                              </w:rPr>
                            </w:pPr>
                          </w:p>
                          <w:p w14:paraId="66E7DDFE" w14:textId="64050470" w:rsidR="00C10760" w:rsidRPr="00550F40" w:rsidRDefault="00C10760" w:rsidP="00915333">
                            <w:pPr>
                              <w:pStyle w:val="NoSpacing"/>
                              <w:ind w:left="360"/>
                              <w:rPr>
                                <w:color w:val="000000" w:themeColor="text1"/>
                              </w:rPr>
                            </w:pPr>
                            <w:r>
                              <w:rPr>
                                <w:color w:val="000000" w:themeColor="text1"/>
                              </w:rPr>
                              <w:t>As identified earlier in this policy it is better to be professionally curious and to share concerns on CPOMS rather than leaving a nagging doubt which, in worst case scenarios, can put a child at risk.</w:t>
                            </w:r>
                          </w:p>
                          <w:p w14:paraId="7D4F4C2F" w14:textId="77777777" w:rsidR="00C10760" w:rsidRPr="00915333" w:rsidRDefault="00C10760" w:rsidP="00915333">
                            <w:pPr>
                              <w:pStyle w:val="NoSpacing"/>
                              <w:ind w:left="360"/>
                            </w:pPr>
                          </w:p>
                          <w:p w14:paraId="5833DEBD" w14:textId="77777777" w:rsidR="00C10760" w:rsidRDefault="00C10760" w:rsidP="00915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0F11B" id="Rectangle 6" o:spid="_x0000_s1027" style="position:absolute;left:0;text-align:left;margin-left:12.75pt;margin-top:6pt;width:453pt;height:3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" fillcolor="#bdd6ee [1304]" strokecolor="#09101d [484]" strokeweight="3pt">
                <v:textbox>
                  <w:txbxContent>
                    <w:p w14:paraId="471EDD6D" w14:textId="77777777" w:rsidR="00C10760" w:rsidRPr="00CB4593" w:rsidRDefault="00C10760" w:rsidP="00915333">
                      <w:pPr>
                        <w:pStyle w:val="NoSpacing"/>
                        <w:ind w:left="360"/>
                        <w:rPr>
                          <w:color w:val="000000" w:themeColor="text1"/>
                        </w:rPr>
                      </w:pPr>
                      <w:r w:rsidRPr="00CB4593">
                        <w:rPr>
                          <w:color w:val="000000" w:themeColor="text1"/>
                        </w:rPr>
                        <w:t xml:space="preserve">The Social Care Institute for Excellence identifies that: </w:t>
                      </w:r>
                    </w:p>
                    <w:p w14:paraId="0621718C" w14:textId="77777777" w:rsidR="00C10760" w:rsidRPr="00CB4593" w:rsidRDefault="00C10760" w:rsidP="00915333">
                      <w:pPr>
                        <w:pStyle w:val="NoSpacing"/>
                        <w:ind w:left="360"/>
                        <w:rPr>
                          <w:color w:val="000000" w:themeColor="text1"/>
                        </w:rPr>
                      </w:pPr>
                    </w:p>
                    <w:p w14:paraId="4C0DBE42" w14:textId="77777777" w:rsidR="00C10760" w:rsidRPr="00CB4593" w:rsidRDefault="00C10760" w:rsidP="00915333">
                      <w:pPr>
                        <w:pStyle w:val="NoSpacing"/>
                        <w:ind w:left="360"/>
                        <w:rPr>
                          <w:b/>
                          <w:bCs/>
                          <w:color w:val="000000" w:themeColor="text1"/>
                        </w:rPr>
                      </w:pPr>
                      <w:r w:rsidRPr="00CB4593">
                        <w:rPr>
                          <w:b/>
                          <w:bCs/>
                          <w:color w:val="000000" w:themeColor="text1"/>
                        </w:rPr>
                        <w:t>The signs of abuse and neglect can be difficult to detect. Children may be seen as easy targets for abuse. Their developing communication and understanding of what constitutes mistreatment means that they may have difficulty alerting others to it. A child’s reliance on their parents and family may also mean that it is easier to conceal harm or coerce a child into not disclosing it to others.</w:t>
                      </w:r>
                    </w:p>
                    <w:p w14:paraId="4648BEDF" w14:textId="77777777" w:rsidR="00C10760" w:rsidRPr="00CB4593" w:rsidRDefault="00C10760" w:rsidP="00915333">
                      <w:pPr>
                        <w:pStyle w:val="NoSpacing"/>
                        <w:ind w:left="360"/>
                        <w:rPr>
                          <w:b/>
                          <w:bCs/>
                          <w:color w:val="000000" w:themeColor="text1"/>
                        </w:rPr>
                      </w:pPr>
                    </w:p>
                    <w:p w14:paraId="6FCF4321" w14:textId="79EC03A6" w:rsidR="00C10760" w:rsidRDefault="00C10760" w:rsidP="00915333">
                      <w:pPr>
                        <w:pStyle w:val="NoSpacing"/>
                        <w:ind w:left="360"/>
                        <w:rPr>
                          <w:b/>
                          <w:bCs/>
                          <w:color w:val="000000" w:themeColor="text1"/>
                        </w:rPr>
                      </w:pPr>
                      <w:r w:rsidRPr="00CB4593">
                        <w:rPr>
                          <w:b/>
                          <w:bCs/>
                          <w:color w:val="000000" w:themeColor="text1"/>
                        </w:rPr>
                        <w:t>Teachers and school staff may be the only adults outside the child’s family that have significant contact with them and so it is especially important that all those working with children have a good understanding of abuse and neglect and how to recognise the possible indicators.</w:t>
                      </w:r>
                      <w:r>
                        <w:rPr>
                          <w:b/>
                          <w:bCs/>
                          <w:color w:val="000000" w:themeColor="text1"/>
                        </w:rPr>
                        <w:t xml:space="preserve"> </w:t>
                      </w:r>
                    </w:p>
                    <w:p w14:paraId="4B3AF853" w14:textId="77777777" w:rsidR="00C10760" w:rsidRDefault="00C10760" w:rsidP="00915333">
                      <w:pPr>
                        <w:pStyle w:val="NoSpacing"/>
                        <w:ind w:left="360"/>
                        <w:rPr>
                          <w:b/>
                          <w:bCs/>
                          <w:color w:val="000000" w:themeColor="text1"/>
                        </w:rPr>
                      </w:pPr>
                    </w:p>
                    <w:p w14:paraId="282CECA7" w14:textId="3562DFDF" w:rsidR="00C10760" w:rsidRDefault="00C10760" w:rsidP="00915333">
                      <w:pPr>
                        <w:pStyle w:val="NoSpacing"/>
                        <w:ind w:left="360"/>
                        <w:rPr>
                          <w:b/>
                          <w:bCs/>
                          <w:color w:val="000000" w:themeColor="text1"/>
                        </w:rPr>
                      </w:pPr>
                      <w:r>
                        <w:rPr>
                          <w:b/>
                          <w:bCs/>
                          <w:color w:val="000000" w:themeColor="text1"/>
                        </w:rPr>
                        <w:t xml:space="preserve">Evidence of any one of the indicators in the tables should not be taken on its own as proof that abuse is occurring. How it should alert practitioners to make further assessments and to consider other associated factors. The lists of possible indicators and examples of behaviour are not </w:t>
                      </w:r>
                      <w:r w:rsidR="00BA38C1">
                        <w:rPr>
                          <w:b/>
                          <w:bCs/>
                          <w:color w:val="000000" w:themeColor="text1"/>
                        </w:rPr>
                        <w:t>exhaustive,</w:t>
                      </w:r>
                      <w:r>
                        <w:rPr>
                          <w:b/>
                          <w:bCs/>
                          <w:color w:val="000000" w:themeColor="text1"/>
                        </w:rPr>
                        <w:t xml:space="preserve"> and children may be subject to a number of abuse types at the same time.</w:t>
                      </w:r>
                    </w:p>
                    <w:p w14:paraId="54D74B02" w14:textId="77777777" w:rsidR="00C10760" w:rsidRDefault="00C10760" w:rsidP="00915333">
                      <w:pPr>
                        <w:pStyle w:val="NoSpacing"/>
                        <w:ind w:left="360"/>
                        <w:rPr>
                          <w:b/>
                          <w:bCs/>
                          <w:color w:val="000000" w:themeColor="text1"/>
                        </w:rPr>
                      </w:pPr>
                    </w:p>
                    <w:p w14:paraId="66E7DDFE" w14:textId="64050470" w:rsidR="00C10760" w:rsidRPr="00550F40" w:rsidRDefault="00C10760" w:rsidP="00915333">
                      <w:pPr>
                        <w:pStyle w:val="NoSpacing"/>
                        <w:ind w:left="360"/>
                        <w:rPr>
                          <w:color w:val="000000" w:themeColor="text1"/>
                        </w:rPr>
                      </w:pPr>
                      <w:r>
                        <w:rPr>
                          <w:color w:val="000000" w:themeColor="text1"/>
                        </w:rPr>
                        <w:t>As identified earlier in this policy it is better to be professionally curious and to share concerns on CPOMS rather than leaving a nagging doubt which, in worst case scenarios, can put a child at risk.</w:t>
                      </w:r>
                    </w:p>
                    <w:p w14:paraId="7D4F4C2F" w14:textId="77777777" w:rsidR="00C10760" w:rsidRPr="00915333" w:rsidRDefault="00C10760" w:rsidP="00915333">
                      <w:pPr>
                        <w:pStyle w:val="NoSpacing"/>
                        <w:ind w:left="360"/>
                      </w:pPr>
                    </w:p>
                    <w:p w14:paraId="5833DEBD" w14:textId="77777777" w:rsidR="00C10760" w:rsidRDefault="00C10760" w:rsidP="00915333">
                      <w:pPr>
                        <w:jc w:val="center"/>
                      </w:pPr>
                    </w:p>
                  </w:txbxContent>
                </v:textbox>
              </v:rect>
            </w:pict>
          </mc:Fallback>
        </mc:AlternateContent>
      </w:r>
    </w:p>
    <w:p w14:paraId="36E35082" w14:textId="51CCB766" w:rsidR="00640023" w:rsidRPr="00DC01CB" w:rsidRDefault="00640023" w:rsidP="004027DF">
      <w:pPr>
        <w:pStyle w:val="NoSpacing"/>
        <w:rPr>
          <w:rFonts w:asciiTheme="minorHAnsi" w:hAnsiTheme="minorHAnsi" w:cstheme="minorHAnsi"/>
        </w:rPr>
      </w:pPr>
      <w:r w:rsidRPr="00DC01CB">
        <w:rPr>
          <w:rFonts w:asciiTheme="minorHAnsi" w:hAnsiTheme="minorHAnsi" w:cstheme="minorHAnsi"/>
        </w:rPr>
        <w:br w:type="page"/>
      </w:r>
    </w:p>
    <w:tbl>
      <w:tblPr>
        <w:tblStyle w:val="TableGrid"/>
        <w:tblW w:w="9640" w:type="dxa"/>
        <w:tblInd w:w="-289" w:type="dxa"/>
        <w:tblLook w:val="04A0" w:firstRow="1" w:lastRow="0" w:firstColumn="1" w:lastColumn="0" w:noHBand="0" w:noVBand="1"/>
      </w:tblPr>
      <w:tblGrid>
        <w:gridCol w:w="2836"/>
        <w:gridCol w:w="2977"/>
        <w:gridCol w:w="3827"/>
      </w:tblGrid>
      <w:tr w:rsidR="00645320" w:rsidRPr="00476B05" w14:paraId="40AA7DCA" w14:textId="77777777" w:rsidTr="003078E7">
        <w:tc>
          <w:tcPr>
            <w:tcW w:w="2836" w:type="dxa"/>
            <w:shd w:val="clear" w:color="auto" w:fill="BDD6EE" w:themeFill="accent5" w:themeFillTint="66"/>
          </w:tcPr>
          <w:p w14:paraId="3AD6B745" w14:textId="52976FDD" w:rsidR="00645320" w:rsidRPr="00476B05" w:rsidRDefault="001F545D" w:rsidP="00476B05">
            <w:pPr>
              <w:pStyle w:val="NoSpacing"/>
              <w:jc w:val="center"/>
              <w:rPr>
                <w:rFonts w:asciiTheme="minorHAnsi" w:hAnsiTheme="minorHAnsi" w:cstheme="minorHAnsi"/>
                <w:b/>
                <w:bCs/>
              </w:rPr>
            </w:pPr>
            <w:bookmarkStart w:id="19" w:name="_Hlk142485320"/>
            <w:r w:rsidRPr="00476B05">
              <w:rPr>
                <w:rFonts w:asciiTheme="minorHAnsi" w:hAnsiTheme="minorHAnsi" w:cstheme="minorHAnsi"/>
                <w:b/>
                <w:bCs/>
              </w:rPr>
              <w:lastRenderedPageBreak/>
              <w:t>Abuse</w:t>
            </w:r>
          </w:p>
        </w:tc>
        <w:tc>
          <w:tcPr>
            <w:tcW w:w="2977" w:type="dxa"/>
            <w:shd w:val="clear" w:color="auto" w:fill="BDD6EE" w:themeFill="accent5" w:themeFillTint="66"/>
          </w:tcPr>
          <w:p w14:paraId="5A419CFE" w14:textId="24EC7519" w:rsidR="00645320" w:rsidRPr="00476B05" w:rsidRDefault="001F545D" w:rsidP="00476B05">
            <w:pPr>
              <w:pStyle w:val="NoSpacing"/>
              <w:jc w:val="center"/>
              <w:rPr>
                <w:rFonts w:asciiTheme="minorHAnsi" w:hAnsiTheme="minorHAnsi" w:cstheme="minorHAnsi"/>
                <w:b/>
                <w:bCs/>
              </w:rPr>
            </w:pPr>
            <w:r w:rsidRPr="00476B05">
              <w:rPr>
                <w:rFonts w:asciiTheme="minorHAnsi" w:hAnsiTheme="minorHAnsi" w:cstheme="minorHAnsi"/>
                <w:b/>
                <w:bCs/>
              </w:rPr>
              <w:t>Type</w:t>
            </w:r>
          </w:p>
        </w:tc>
        <w:tc>
          <w:tcPr>
            <w:tcW w:w="3827" w:type="dxa"/>
            <w:shd w:val="clear" w:color="auto" w:fill="BDD6EE" w:themeFill="accent5" w:themeFillTint="66"/>
          </w:tcPr>
          <w:p w14:paraId="2230AEB1" w14:textId="5DB544A7" w:rsidR="00645320" w:rsidRPr="00476B05" w:rsidRDefault="001F545D" w:rsidP="00476B05">
            <w:pPr>
              <w:pStyle w:val="NoSpacing"/>
              <w:jc w:val="center"/>
              <w:rPr>
                <w:rFonts w:asciiTheme="minorHAnsi" w:hAnsiTheme="minorHAnsi" w:cstheme="minorHAnsi"/>
                <w:b/>
                <w:bCs/>
              </w:rPr>
            </w:pPr>
            <w:r w:rsidRPr="00476B05">
              <w:rPr>
                <w:rFonts w:asciiTheme="minorHAnsi" w:hAnsiTheme="minorHAnsi" w:cstheme="minorHAnsi"/>
                <w:b/>
                <w:bCs/>
              </w:rPr>
              <w:t>Possible indicators</w:t>
            </w:r>
          </w:p>
        </w:tc>
      </w:tr>
      <w:tr w:rsidR="00645320" w:rsidRPr="00476B05" w14:paraId="5A4FF32A" w14:textId="77777777" w:rsidTr="007E76D1">
        <w:tc>
          <w:tcPr>
            <w:tcW w:w="2836" w:type="dxa"/>
          </w:tcPr>
          <w:p w14:paraId="43637028" w14:textId="731CBB53" w:rsidR="00014930" w:rsidRPr="00476B05" w:rsidRDefault="001F545D" w:rsidP="00F1518E">
            <w:pPr>
              <w:pStyle w:val="NoSpacing"/>
              <w:rPr>
                <w:rFonts w:asciiTheme="minorHAnsi" w:hAnsiTheme="minorHAnsi" w:cstheme="minorHAnsi"/>
                <w:b/>
                <w:bCs/>
              </w:rPr>
            </w:pPr>
            <w:r w:rsidRPr="00476B05">
              <w:rPr>
                <w:rFonts w:asciiTheme="minorHAnsi" w:hAnsiTheme="minorHAnsi" w:cstheme="minorHAnsi"/>
                <w:b/>
                <w:bCs/>
              </w:rPr>
              <w:t>Physical</w:t>
            </w:r>
            <w:r w:rsidR="005F3D53" w:rsidRPr="00476B05">
              <w:rPr>
                <w:rFonts w:asciiTheme="minorHAnsi" w:hAnsiTheme="minorHAnsi" w:cstheme="minorHAnsi"/>
                <w:b/>
                <w:bCs/>
              </w:rPr>
              <w:t xml:space="preserve"> </w:t>
            </w:r>
            <w:r w:rsidR="003C35C4" w:rsidRPr="00476B05">
              <w:rPr>
                <w:rFonts w:asciiTheme="minorHAnsi" w:hAnsiTheme="minorHAnsi" w:cstheme="minorHAnsi"/>
                <w:b/>
                <w:bCs/>
              </w:rPr>
              <w:t>abuse</w:t>
            </w:r>
            <w:r w:rsidR="007E76D1">
              <w:rPr>
                <w:rFonts w:asciiTheme="minorHAnsi" w:hAnsiTheme="minorHAnsi" w:cstheme="minorHAnsi"/>
                <w:b/>
                <w:bCs/>
              </w:rPr>
              <w:t>:</w:t>
            </w:r>
          </w:p>
          <w:p w14:paraId="67A87EC7" w14:textId="269CD61E" w:rsidR="00645320" w:rsidRPr="00476B05" w:rsidRDefault="005F3D53" w:rsidP="00F1518E">
            <w:pPr>
              <w:pStyle w:val="NoSpacing"/>
              <w:rPr>
                <w:rFonts w:asciiTheme="minorHAnsi" w:hAnsiTheme="minorHAnsi" w:cstheme="minorHAnsi"/>
              </w:rPr>
            </w:pPr>
            <w:r w:rsidRPr="00476B05">
              <w:rPr>
                <w:rFonts w:asciiTheme="minorHAnsi" w:hAnsiTheme="minorHAnsi" w:cstheme="minorHAnsi"/>
              </w:rPr>
              <w:t xml:space="preserve"> </w:t>
            </w:r>
            <w:r w:rsidR="00692045" w:rsidRPr="00476B05">
              <w:rPr>
                <w:rFonts w:asciiTheme="minorHAnsi" w:hAnsiTheme="minorHAnsi" w:cstheme="minorHAnsi"/>
              </w:rPr>
              <w:t xml:space="preserve">Injuries caused by accidents are not uncommon. Accidents </w:t>
            </w:r>
            <w:r w:rsidR="00014930" w:rsidRPr="00476B05">
              <w:rPr>
                <w:rFonts w:asciiTheme="minorHAnsi" w:hAnsiTheme="minorHAnsi" w:cstheme="minorHAnsi"/>
              </w:rPr>
              <w:t>tend to be typically on areas of bony prominence – for example, bones that are close to the surface and so more likely to become injured through falls, slips and trips.</w:t>
            </w:r>
            <w:r w:rsidR="000A6263" w:rsidRPr="00476B05">
              <w:rPr>
                <w:rFonts w:asciiTheme="minorHAnsi" w:hAnsiTheme="minorHAnsi" w:cstheme="minorHAnsi"/>
              </w:rPr>
              <w:t xml:space="preserve"> They are often on the forehead, knees, elbows, palms of hands, nose. </w:t>
            </w:r>
            <w:r w:rsidR="0093089F" w:rsidRPr="00476B05">
              <w:rPr>
                <w:rFonts w:asciiTheme="minorHAnsi" w:hAnsiTheme="minorHAnsi" w:cstheme="minorHAnsi"/>
              </w:rPr>
              <w:t xml:space="preserve"> </w:t>
            </w:r>
            <w:r w:rsidR="004937FF" w:rsidRPr="00476B05">
              <w:rPr>
                <w:rFonts w:asciiTheme="minorHAnsi" w:hAnsiTheme="minorHAnsi" w:cstheme="minorHAnsi"/>
              </w:rPr>
              <w:t>They tend to be less common as the child grows.</w:t>
            </w:r>
            <w:r w:rsidR="00694399" w:rsidRPr="00476B05">
              <w:rPr>
                <w:rFonts w:asciiTheme="minorHAnsi" w:hAnsiTheme="minorHAnsi" w:cstheme="minorHAnsi"/>
              </w:rPr>
              <w:t xml:space="preserve"> This can make it more difficult to identify signs of physical abuse in younger children. </w:t>
            </w:r>
            <w:r w:rsidR="00400414" w:rsidRPr="00476B05">
              <w:rPr>
                <w:rFonts w:asciiTheme="minorHAnsi" w:hAnsiTheme="minorHAnsi" w:cstheme="minorHAnsi"/>
              </w:rPr>
              <w:t xml:space="preserve"> More often than not </w:t>
            </w:r>
            <w:r w:rsidR="006134FB" w:rsidRPr="00476B05">
              <w:rPr>
                <w:rFonts w:asciiTheme="minorHAnsi" w:hAnsiTheme="minorHAnsi" w:cstheme="minorHAnsi"/>
              </w:rPr>
              <w:t xml:space="preserve">accidental </w:t>
            </w:r>
            <w:r w:rsidR="00E5613B" w:rsidRPr="00476B05">
              <w:rPr>
                <w:rFonts w:asciiTheme="minorHAnsi" w:hAnsiTheme="minorHAnsi" w:cstheme="minorHAnsi"/>
              </w:rPr>
              <w:t>injuries will match the account from the child and parent and be in keeping with the child’s level of development and activity.</w:t>
            </w:r>
          </w:p>
        </w:tc>
        <w:tc>
          <w:tcPr>
            <w:tcW w:w="2977" w:type="dxa"/>
          </w:tcPr>
          <w:p w14:paraId="25F96F3C" w14:textId="77777777" w:rsidR="0088490D" w:rsidRPr="00476B05" w:rsidRDefault="0088490D" w:rsidP="0033702B">
            <w:pPr>
              <w:pStyle w:val="NoSpacing"/>
              <w:rPr>
                <w:rFonts w:asciiTheme="minorHAnsi" w:hAnsiTheme="minorHAnsi" w:cstheme="minorHAnsi"/>
              </w:rPr>
            </w:pPr>
          </w:p>
          <w:p w14:paraId="4DF5BD3F" w14:textId="77777777" w:rsidR="00C265FA" w:rsidRPr="00476B05" w:rsidRDefault="0033702B"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Hitting, slapping,</w:t>
            </w:r>
            <w:r w:rsidR="00C265FA" w:rsidRPr="00476B05">
              <w:rPr>
                <w:rFonts w:asciiTheme="minorHAnsi" w:hAnsiTheme="minorHAnsi" w:cstheme="minorHAnsi"/>
              </w:rPr>
              <w:t xml:space="preserve"> </w:t>
            </w:r>
            <w:r w:rsidR="001C3FCF" w:rsidRPr="00476B05">
              <w:rPr>
                <w:rFonts w:asciiTheme="minorHAnsi" w:hAnsiTheme="minorHAnsi" w:cstheme="minorHAnsi"/>
              </w:rPr>
              <w:t>punching, kicking, hair-pulling, biting, pushing.</w:t>
            </w:r>
          </w:p>
          <w:p w14:paraId="324CBD2B" w14:textId="77777777" w:rsidR="00C265FA" w:rsidRPr="00476B05" w:rsidRDefault="001C3FCF"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Rough handling.</w:t>
            </w:r>
          </w:p>
          <w:p w14:paraId="464FC899" w14:textId="77777777" w:rsidR="00FF58B2" w:rsidRPr="00476B05" w:rsidRDefault="006A0AF4"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Shaking and throwing.</w:t>
            </w:r>
          </w:p>
          <w:p w14:paraId="567A273D" w14:textId="77777777" w:rsidR="00FF58B2" w:rsidRPr="00476B05" w:rsidRDefault="001C3FCF"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Scalding and burning.</w:t>
            </w:r>
          </w:p>
          <w:p w14:paraId="11DA0BC7" w14:textId="77777777" w:rsidR="00FF58B2" w:rsidRPr="00476B05" w:rsidRDefault="00676176"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Physical punishments.</w:t>
            </w:r>
          </w:p>
          <w:p w14:paraId="675DCF16" w14:textId="77777777" w:rsidR="00FF58B2" w:rsidRPr="00476B05" w:rsidRDefault="00676176"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Inappropriate or unlawful use of restrai</w:t>
            </w:r>
            <w:r w:rsidR="00692045" w:rsidRPr="00476B05">
              <w:rPr>
                <w:rFonts w:asciiTheme="minorHAnsi" w:hAnsiTheme="minorHAnsi" w:cstheme="minorHAnsi"/>
              </w:rPr>
              <w:t>ni</w:t>
            </w:r>
            <w:r w:rsidRPr="00476B05">
              <w:rPr>
                <w:rFonts w:asciiTheme="minorHAnsi" w:hAnsiTheme="minorHAnsi" w:cstheme="minorHAnsi"/>
              </w:rPr>
              <w:t>ng.</w:t>
            </w:r>
          </w:p>
          <w:p w14:paraId="461494AD" w14:textId="49E81441" w:rsidR="00676176" w:rsidRPr="00476B05" w:rsidRDefault="00676176"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Physical harm caused by a parent or carer fabricating the symptoms of, or inducing, illness.</w:t>
            </w:r>
          </w:p>
        </w:tc>
        <w:tc>
          <w:tcPr>
            <w:tcW w:w="3827" w:type="dxa"/>
          </w:tcPr>
          <w:p w14:paraId="4F52EAFE" w14:textId="77777777" w:rsidR="006134FB" w:rsidRPr="00476B05" w:rsidRDefault="006134FB" w:rsidP="00F1518E">
            <w:pPr>
              <w:pStyle w:val="NoSpacing"/>
              <w:rPr>
                <w:rFonts w:asciiTheme="minorHAnsi" w:hAnsiTheme="minorHAnsi" w:cstheme="minorHAnsi"/>
              </w:rPr>
            </w:pPr>
          </w:p>
          <w:p w14:paraId="62274F33" w14:textId="77777777" w:rsidR="006134FB" w:rsidRPr="00476B05" w:rsidRDefault="006134FB" w:rsidP="00F1518E">
            <w:pPr>
              <w:pStyle w:val="NoSpacing"/>
              <w:rPr>
                <w:rFonts w:asciiTheme="minorHAnsi" w:hAnsiTheme="minorHAnsi" w:cstheme="minorHAnsi"/>
              </w:rPr>
            </w:pPr>
            <w:r w:rsidRPr="00476B05">
              <w:rPr>
                <w:rFonts w:asciiTheme="minorHAnsi" w:hAnsiTheme="minorHAnsi" w:cstheme="minorHAnsi"/>
              </w:rPr>
              <w:t xml:space="preserve">Abusive injuries tend to involve softer tissue and be in areas that are harder to </w:t>
            </w:r>
            <w:r w:rsidR="00067C75" w:rsidRPr="00476B05">
              <w:rPr>
                <w:rFonts w:asciiTheme="minorHAnsi" w:hAnsiTheme="minorHAnsi" w:cstheme="minorHAnsi"/>
              </w:rPr>
              <w:t>damage through slips, trips, falls and other accidents. This may include:</w:t>
            </w:r>
          </w:p>
          <w:p w14:paraId="06D4CDC5" w14:textId="77777777" w:rsidR="00067C75" w:rsidRPr="00476B05" w:rsidRDefault="00067C75" w:rsidP="00F1518E">
            <w:pPr>
              <w:pStyle w:val="NoSpacing"/>
              <w:rPr>
                <w:rFonts w:asciiTheme="minorHAnsi" w:hAnsiTheme="minorHAnsi" w:cstheme="minorHAnsi"/>
              </w:rPr>
            </w:pPr>
          </w:p>
          <w:p w14:paraId="3E85664C" w14:textId="77777777" w:rsidR="00C50EBF" w:rsidRPr="00476B05" w:rsidRDefault="00216212"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Upper arm</w:t>
            </w:r>
          </w:p>
          <w:p w14:paraId="3ACBB039" w14:textId="77777777" w:rsidR="00C50EBF" w:rsidRPr="00476B05" w:rsidRDefault="00216212"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Forearm (defensive injuries</w:t>
            </w:r>
            <w:r w:rsidR="00C50EBF" w:rsidRPr="00476B05">
              <w:rPr>
                <w:rFonts w:asciiTheme="minorHAnsi" w:hAnsiTheme="minorHAnsi" w:cstheme="minorHAnsi"/>
              </w:rPr>
              <w:t>).</w:t>
            </w:r>
          </w:p>
          <w:p w14:paraId="599059D0" w14:textId="77777777" w:rsidR="00C50EBF" w:rsidRPr="00476B05" w:rsidRDefault="00216212"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Chest and abdomen.</w:t>
            </w:r>
          </w:p>
          <w:p w14:paraId="6AD44FD2" w14:textId="77777777" w:rsidR="00C50EBF" w:rsidRPr="00476B05" w:rsidRDefault="006A0AF4"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Thighs or genitals.</w:t>
            </w:r>
          </w:p>
          <w:p w14:paraId="0303AA71" w14:textId="77777777" w:rsidR="00C50EBF" w:rsidRPr="00476B05" w:rsidRDefault="006A0AF4"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Facial injuries (cheeks, black eyes, mouth)</w:t>
            </w:r>
            <w:r w:rsidR="001312A1" w:rsidRPr="00476B05">
              <w:rPr>
                <w:rFonts w:asciiTheme="minorHAnsi" w:hAnsiTheme="minorHAnsi" w:cstheme="minorHAnsi"/>
              </w:rPr>
              <w:t>.</w:t>
            </w:r>
          </w:p>
          <w:p w14:paraId="59C1EA48" w14:textId="77777777" w:rsidR="00C50EBF" w:rsidRPr="00476B05" w:rsidRDefault="001312A1"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Ears, side of face or neck and top of shoulders (‘triangle of safety’).</w:t>
            </w:r>
          </w:p>
          <w:p w14:paraId="7136AD27" w14:textId="23BB0BD7" w:rsidR="001312A1" w:rsidRPr="00476B05" w:rsidRDefault="001312A1"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Back and side of trunk.</w:t>
            </w:r>
          </w:p>
          <w:p w14:paraId="0D660C68" w14:textId="77777777" w:rsidR="001312A1" w:rsidRPr="00476B05" w:rsidRDefault="001312A1" w:rsidP="00F1518E">
            <w:pPr>
              <w:pStyle w:val="NoSpacing"/>
              <w:rPr>
                <w:rFonts w:asciiTheme="minorHAnsi" w:hAnsiTheme="minorHAnsi" w:cstheme="minorHAnsi"/>
              </w:rPr>
            </w:pPr>
          </w:p>
          <w:p w14:paraId="5060E29A" w14:textId="77777777" w:rsidR="001312A1" w:rsidRPr="00476B05" w:rsidRDefault="001312A1" w:rsidP="00F1518E">
            <w:pPr>
              <w:pStyle w:val="NoSpacing"/>
              <w:rPr>
                <w:rFonts w:asciiTheme="minorHAnsi" w:hAnsiTheme="minorHAnsi" w:cstheme="minorHAnsi"/>
              </w:rPr>
            </w:pPr>
            <w:r w:rsidRPr="00476B05">
              <w:rPr>
                <w:rFonts w:asciiTheme="minorHAnsi" w:hAnsiTheme="minorHAnsi" w:cstheme="minorHAnsi"/>
              </w:rPr>
              <w:t>Abusive injuries may be seen on both sides of the body</w:t>
            </w:r>
            <w:r w:rsidR="00567B89" w:rsidRPr="00476B05">
              <w:rPr>
                <w:rFonts w:asciiTheme="minorHAnsi" w:hAnsiTheme="minorHAnsi" w:cstheme="minorHAnsi"/>
              </w:rPr>
              <w:t>.</w:t>
            </w:r>
          </w:p>
          <w:p w14:paraId="216ED4A9" w14:textId="77777777" w:rsidR="00F44155" w:rsidRPr="00476B05" w:rsidRDefault="00FF4EE9" w:rsidP="00F1518E">
            <w:pPr>
              <w:pStyle w:val="NoSpacing"/>
              <w:rPr>
                <w:rFonts w:asciiTheme="minorHAnsi" w:hAnsiTheme="minorHAnsi" w:cstheme="minorHAnsi"/>
              </w:rPr>
            </w:pPr>
            <w:r w:rsidRPr="00476B05">
              <w:rPr>
                <w:rFonts w:asciiTheme="minorHAnsi" w:hAnsiTheme="minorHAnsi" w:cstheme="minorHAnsi"/>
              </w:rPr>
              <w:t xml:space="preserve">If you notice any injury, follow the </w:t>
            </w:r>
            <w:r w:rsidR="00D02812" w:rsidRPr="00476B05">
              <w:rPr>
                <w:rFonts w:asciiTheme="minorHAnsi" w:hAnsiTheme="minorHAnsi" w:cstheme="minorHAnsi"/>
              </w:rPr>
              <w:t>procedures in 1.</w:t>
            </w:r>
            <w:r w:rsidR="00BC11CE" w:rsidRPr="00476B05">
              <w:rPr>
                <w:rFonts w:asciiTheme="minorHAnsi" w:hAnsiTheme="minorHAnsi" w:cstheme="minorHAnsi"/>
              </w:rPr>
              <w:t>6, 1.7, 1.8, 1.0.</w:t>
            </w:r>
            <w:r w:rsidR="00D02812" w:rsidRPr="00476B05">
              <w:rPr>
                <w:rFonts w:asciiTheme="minorHAnsi" w:hAnsiTheme="minorHAnsi" w:cstheme="minorHAnsi"/>
              </w:rPr>
              <w:t xml:space="preserve"> </w:t>
            </w:r>
          </w:p>
          <w:p w14:paraId="1E987868" w14:textId="5EBEED08" w:rsidR="00FF4EE9" w:rsidRPr="00476B05" w:rsidRDefault="00D02812" w:rsidP="00F1518E">
            <w:pPr>
              <w:pStyle w:val="NoSpacing"/>
              <w:rPr>
                <w:rFonts w:asciiTheme="minorHAnsi" w:hAnsiTheme="minorHAnsi" w:cstheme="minorHAnsi"/>
                <w:b/>
                <w:bCs/>
              </w:rPr>
            </w:pPr>
            <w:r w:rsidRPr="00476B05">
              <w:rPr>
                <w:rFonts w:asciiTheme="minorHAnsi" w:hAnsiTheme="minorHAnsi" w:cstheme="minorHAnsi"/>
                <w:b/>
                <w:bCs/>
              </w:rPr>
              <w:t xml:space="preserve">Under no circumstances </w:t>
            </w:r>
            <w:r w:rsidR="002071C9" w:rsidRPr="00476B05">
              <w:rPr>
                <w:rFonts w:asciiTheme="minorHAnsi" w:hAnsiTheme="minorHAnsi" w:cstheme="minorHAnsi"/>
                <w:b/>
                <w:bCs/>
              </w:rPr>
              <w:t xml:space="preserve">should a member of staff ask a child to remove their clothing to </w:t>
            </w:r>
            <w:r w:rsidR="00BC11CE" w:rsidRPr="00476B05">
              <w:rPr>
                <w:rFonts w:asciiTheme="minorHAnsi" w:hAnsiTheme="minorHAnsi" w:cstheme="minorHAnsi"/>
                <w:b/>
                <w:bCs/>
              </w:rPr>
              <w:t xml:space="preserve">look at the injury. DSLs are </w:t>
            </w:r>
            <w:r w:rsidR="00F44155" w:rsidRPr="00476B05">
              <w:rPr>
                <w:rFonts w:asciiTheme="minorHAnsi" w:hAnsiTheme="minorHAnsi" w:cstheme="minorHAnsi"/>
                <w:b/>
                <w:bCs/>
              </w:rPr>
              <w:t>trained at a different level to address the situation.</w:t>
            </w:r>
          </w:p>
        </w:tc>
      </w:tr>
      <w:tr w:rsidR="00645320" w:rsidRPr="00476B05" w14:paraId="2895D4C6" w14:textId="77777777" w:rsidTr="007E76D1">
        <w:trPr>
          <w:trHeight w:val="557"/>
        </w:trPr>
        <w:tc>
          <w:tcPr>
            <w:tcW w:w="2836" w:type="dxa"/>
          </w:tcPr>
          <w:p w14:paraId="24D1BEE1" w14:textId="304B5EC2" w:rsidR="00645320" w:rsidRPr="00476B05" w:rsidRDefault="00F44155" w:rsidP="00F1518E">
            <w:pPr>
              <w:pStyle w:val="NoSpacing"/>
              <w:rPr>
                <w:rFonts w:asciiTheme="minorHAnsi" w:hAnsiTheme="minorHAnsi" w:cstheme="minorHAnsi"/>
                <w:b/>
                <w:bCs/>
              </w:rPr>
            </w:pPr>
            <w:r w:rsidRPr="00476B05">
              <w:rPr>
                <w:rFonts w:asciiTheme="minorHAnsi" w:hAnsiTheme="minorHAnsi" w:cstheme="minorHAnsi"/>
                <w:b/>
                <w:bCs/>
              </w:rPr>
              <w:t>Sexual</w:t>
            </w:r>
            <w:r w:rsidR="003C35C4" w:rsidRPr="00476B05">
              <w:rPr>
                <w:rFonts w:asciiTheme="minorHAnsi" w:hAnsiTheme="minorHAnsi" w:cstheme="minorHAnsi"/>
                <w:b/>
                <w:bCs/>
              </w:rPr>
              <w:t xml:space="preserve"> abuse</w:t>
            </w:r>
            <w:r w:rsidR="007E76D1">
              <w:rPr>
                <w:rFonts w:asciiTheme="minorHAnsi" w:hAnsiTheme="minorHAnsi" w:cstheme="minorHAnsi"/>
                <w:b/>
                <w:bCs/>
              </w:rPr>
              <w:t>:</w:t>
            </w:r>
          </w:p>
          <w:p w14:paraId="463174D4" w14:textId="56CA1D93" w:rsidR="0038644C" w:rsidRPr="00476B05" w:rsidRDefault="00A30119" w:rsidP="00F1518E">
            <w:pPr>
              <w:pStyle w:val="NoSpacing"/>
              <w:rPr>
                <w:rFonts w:asciiTheme="minorHAnsi" w:hAnsiTheme="minorHAnsi" w:cstheme="minorHAnsi"/>
              </w:rPr>
            </w:pPr>
            <w:r w:rsidRPr="00476B05">
              <w:rPr>
                <w:rFonts w:asciiTheme="minorHAnsi" w:hAnsiTheme="minorHAnsi" w:cstheme="minorHAnsi"/>
              </w:rPr>
              <w:t xml:space="preserve">It is important to make sure that </w:t>
            </w:r>
            <w:r w:rsidR="007C7F83" w:rsidRPr="00476B05">
              <w:rPr>
                <w:rFonts w:asciiTheme="minorHAnsi" w:hAnsiTheme="minorHAnsi" w:cstheme="minorHAnsi"/>
              </w:rPr>
              <w:t xml:space="preserve">staff are very clear around the law relating to </w:t>
            </w:r>
            <w:r w:rsidR="008763CC" w:rsidRPr="00476B05">
              <w:rPr>
                <w:rFonts w:asciiTheme="minorHAnsi" w:hAnsiTheme="minorHAnsi" w:cstheme="minorHAnsi"/>
              </w:rPr>
              <w:t>consent</w:t>
            </w:r>
            <w:r w:rsidR="00261E57" w:rsidRPr="00476B05">
              <w:rPr>
                <w:rFonts w:asciiTheme="minorHAnsi" w:hAnsiTheme="minorHAnsi" w:cstheme="minorHAnsi"/>
              </w:rPr>
              <w:t>:</w:t>
            </w:r>
          </w:p>
          <w:p w14:paraId="43CB0EB1" w14:textId="77777777" w:rsidR="0038644C" w:rsidRPr="00476B05" w:rsidRDefault="0038644C" w:rsidP="00F1518E">
            <w:pPr>
              <w:pStyle w:val="NoSpacing"/>
              <w:rPr>
                <w:rFonts w:asciiTheme="minorHAnsi" w:hAnsiTheme="minorHAnsi" w:cstheme="minorHAnsi"/>
              </w:rPr>
            </w:pPr>
          </w:p>
          <w:p w14:paraId="1F6A6113" w14:textId="77777777" w:rsidR="00261E57" w:rsidRPr="00476B05" w:rsidRDefault="0038644C" w:rsidP="00F1518E">
            <w:pPr>
              <w:pStyle w:val="NoSpacing"/>
              <w:rPr>
                <w:rFonts w:asciiTheme="minorHAnsi" w:hAnsiTheme="minorHAnsi" w:cstheme="minorHAnsi"/>
                <w:i/>
                <w:iCs/>
              </w:rPr>
            </w:pPr>
            <w:r w:rsidRPr="00476B05">
              <w:rPr>
                <w:rFonts w:asciiTheme="minorHAnsi" w:hAnsiTheme="minorHAnsi" w:cstheme="minorHAnsi"/>
                <w:i/>
                <w:iCs/>
              </w:rPr>
              <w:t xml:space="preserve">Consent may be given to one sexual activity but not another. </w:t>
            </w:r>
          </w:p>
          <w:p w14:paraId="275DAEDD" w14:textId="77777777" w:rsidR="00261E57" w:rsidRPr="00476B05" w:rsidRDefault="00261E57" w:rsidP="00F1518E">
            <w:pPr>
              <w:pStyle w:val="NoSpacing"/>
              <w:rPr>
                <w:rFonts w:asciiTheme="minorHAnsi" w:hAnsiTheme="minorHAnsi" w:cstheme="minorHAnsi"/>
                <w:i/>
                <w:iCs/>
              </w:rPr>
            </w:pPr>
          </w:p>
          <w:p w14:paraId="727C1D24" w14:textId="77777777" w:rsidR="00261E57" w:rsidRPr="00476B05" w:rsidRDefault="00261E57" w:rsidP="00F1518E">
            <w:pPr>
              <w:pStyle w:val="NoSpacing"/>
              <w:rPr>
                <w:rFonts w:asciiTheme="minorHAnsi" w:hAnsiTheme="minorHAnsi" w:cstheme="minorHAnsi"/>
                <w:i/>
                <w:iCs/>
              </w:rPr>
            </w:pPr>
            <w:r w:rsidRPr="00476B05">
              <w:rPr>
                <w:rFonts w:asciiTheme="minorHAnsi" w:hAnsiTheme="minorHAnsi" w:cstheme="minorHAnsi"/>
                <w:i/>
                <w:iCs/>
              </w:rPr>
              <w:t>A child under the age of 13 can never consent to any sexual activity.</w:t>
            </w:r>
          </w:p>
          <w:p w14:paraId="2FB56906" w14:textId="77777777" w:rsidR="00261E57" w:rsidRPr="00476B05" w:rsidRDefault="00261E57" w:rsidP="00F1518E">
            <w:pPr>
              <w:pStyle w:val="NoSpacing"/>
              <w:rPr>
                <w:rFonts w:asciiTheme="minorHAnsi" w:hAnsiTheme="minorHAnsi" w:cstheme="minorHAnsi"/>
                <w:i/>
                <w:iCs/>
              </w:rPr>
            </w:pPr>
          </w:p>
          <w:p w14:paraId="6B02BED5" w14:textId="77777777" w:rsidR="00261E57" w:rsidRPr="00476B05" w:rsidRDefault="00261E57" w:rsidP="00F1518E">
            <w:pPr>
              <w:pStyle w:val="NoSpacing"/>
              <w:rPr>
                <w:rFonts w:asciiTheme="minorHAnsi" w:hAnsiTheme="minorHAnsi" w:cstheme="minorHAnsi"/>
                <w:i/>
                <w:iCs/>
              </w:rPr>
            </w:pPr>
            <w:r w:rsidRPr="00476B05">
              <w:rPr>
                <w:rFonts w:asciiTheme="minorHAnsi" w:hAnsiTheme="minorHAnsi" w:cstheme="minorHAnsi"/>
                <w:i/>
                <w:iCs/>
              </w:rPr>
              <w:t>The age of consent is 16.</w:t>
            </w:r>
          </w:p>
          <w:p w14:paraId="34B48029" w14:textId="77777777" w:rsidR="005D1F6F" w:rsidRPr="00476B05" w:rsidRDefault="00261E57" w:rsidP="00F1518E">
            <w:pPr>
              <w:pStyle w:val="NoSpacing"/>
              <w:rPr>
                <w:rFonts w:asciiTheme="minorHAnsi" w:hAnsiTheme="minorHAnsi" w:cstheme="minorHAnsi"/>
                <w:i/>
                <w:iCs/>
              </w:rPr>
            </w:pPr>
            <w:r w:rsidRPr="00476B05">
              <w:rPr>
                <w:rFonts w:asciiTheme="minorHAnsi" w:hAnsiTheme="minorHAnsi" w:cstheme="minorHAnsi"/>
                <w:i/>
                <w:iCs/>
              </w:rPr>
              <w:t>Sexual intercourse without consent is rape.</w:t>
            </w:r>
            <w:r w:rsidR="00C42E89" w:rsidRPr="00476B05">
              <w:rPr>
                <w:rFonts w:asciiTheme="minorHAnsi" w:hAnsiTheme="minorHAnsi" w:cstheme="minorHAnsi"/>
                <w:i/>
                <w:iCs/>
              </w:rPr>
              <w:t xml:space="preserve"> </w:t>
            </w:r>
          </w:p>
          <w:p w14:paraId="674C4058" w14:textId="77777777" w:rsidR="00261E57" w:rsidRPr="00476B05" w:rsidRDefault="00261E57" w:rsidP="00F1518E">
            <w:pPr>
              <w:pStyle w:val="NoSpacing"/>
              <w:rPr>
                <w:rFonts w:asciiTheme="minorHAnsi" w:hAnsiTheme="minorHAnsi" w:cstheme="minorHAnsi"/>
              </w:rPr>
            </w:pPr>
          </w:p>
          <w:p w14:paraId="483073BD" w14:textId="3B94D507" w:rsidR="00261E57" w:rsidRPr="00476B05" w:rsidRDefault="00261E57" w:rsidP="00F1518E">
            <w:pPr>
              <w:pStyle w:val="NoSpacing"/>
              <w:rPr>
                <w:rFonts w:asciiTheme="minorHAnsi" w:hAnsiTheme="minorHAnsi" w:cstheme="minorHAnsi"/>
              </w:rPr>
            </w:pPr>
            <w:r w:rsidRPr="00476B05">
              <w:rPr>
                <w:rFonts w:asciiTheme="minorHAnsi" w:hAnsiTheme="minorHAnsi" w:cstheme="minorHAnsi"/>
              </w:rPr>
              <w:t xml:space="preserve">Staff should be very clear about the </w:t>
            </w:r>
            <w:r w:rsidR="00063D39" w:rsidRPr="00476B05">
              <w:rPr>
                <w:rFonts w:asciiTheme="minorHAnsi" w:hAnsiTheme="minorHAnsi" w:cstheme="minorHAnsi"/>
              </w:rPr>
              <w:t xml:space="preserve">practice within school to tackle child-on-child </w:t>
            </w:r>
            <w:r w:rsidR="00E06F8D" w:rsidRPr="00476B05">
              <w:rPr>
                <w:rFonts w:asciiTheme="minorHAnsi" w:hAnsiTheme="minorHAnsi" w:cstheme="minorHAnsi"/>
              </w:rPr>
              <w:t>sexual violence and harassment</w:t>
            </w:r>
            <w:r w:rsidR="00E01014" w:rsidRPr="00476B05">
              <w:rPr>
                <w:rFonts w:asciiTheme="minorHAnsi" w:hAnsiTheme="minorHAnsi" w:cstheme="minorHAnsi"/>
              </w:rPr>
              <w:t xml:space="preserve"> and follow the procedures outlined in Section</w:t>
            </w:r>
          </w:p>
        </w:tc>
        <w:tc>
          <w:tcPr>
            <w:tcW w:w="2977" w:type="dxa"/>
          </w:tcPr>
          <w:p w14:paraId="29AE6EAB" w14:textId="77777777" w:rsidR="00FF58B2" w:rsidRPr="00476B05" w:rsidRDefault="003C35C4"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Forcing or enticing a child or young person to take part in sexual activities, which may or may not involve violence.</w:t>
            </w:r>
          </w:p>
          <w:p w14:paraId="312F877C" w14:textId="77777777" w:rsidR="00FF58B2" w:rsidRPr="00476B05" w:rsidRDefault="003C35C4"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Penetrative acts.</w:t>
            </w:r>
          </w:p>
          <w:p w14:paraId="7485B9AD" w14:textId="77777777" w:rsidR="00FF58B2" w:rsidRPr="00476B05" w:rsidRDefault="003C35C4"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Non-penetrative acts (kissing, masturbation, rubbing or inappropriate touching).</w:t>
            </w:r>
          </w:p>
          <w:p w14:paraId="727FB843" w14:textId="77777777" w:rsidR="00FF58B2" w:rsidRPr="00476B05" w:rsidRDefault="00E62E3E"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Sexual photography or forced use of pornography or witnessing of sexual acts.</w:t>
            </w:r>
          </w:p>
          <w:p w14:paraId="6A2D309E" w14:textId="77777777" w:rsidR="00E62E3E" w:rsidRPr="00476B05" w:rsidRDefault="00E62E3E"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Non-contact (looking at or producing pornography</w:t>
            </w:r>
            <w:r w:rsidR="00B664AD" w:rsidRPr="00476B05">
              <w:rPr>
                <w:rFonts w:asciiTheme="minorHAnsi" w:hAnsiTheme="minorHAnsi" w:cstheme="minorHAnsi"/>
              </w:rPr>
              <w:t xml:space="preserve"> or sexual images, watching sexual activities, grooming in preparation for abuse.</w:t>
            </w:r>
          </w:p>
          <w:p w14:paraId="06C582B7" w14:textId="77777777" w:rsidR="003E43A3" w:rsidRPr="00476B05" w:rsidRDefault="003E43A3" w:rsidP="003E43A3">
            <w:pPr>
              <w:pStyle w:val="NoSpacing"/>
              <w:rPr>
                <w:rFonts w:asciiTheme="minorHAnsi" w:hAnsiTheme="minorHAnsi" w:cstheme="minorHAnsi"/>
              </w:rPr>
            </w:pPr>
          </w:p>
          <w:p w14:paraId="0F88455E" w14:textId="77777777" w:rsidR="003E43A3" w:rsidRPr="00476B05" w:rsidRDefault="003E43A3" w:rsidP="003E43A3">
            <w:pPr>
              <w:pStyle w:val="NoSpacing"/>
              <w:rPr>
                <w:rFonts w:asciiTheme="minorHAnsi" w:hAnsiTheme="minorHAnsi" w:cstheme="minorHAnsi"/>
              </w:rPr>
            </w:pPr>
          </w:p>
          <w:p w14:paraId="33EF1F43" w14:textId="77777777" w:rsidR="00182F1D" w:rsidRPr="00476B05" w:rsidRDefault="00182F1D" w:rsidP="00182F1D">
            <w:pPr>
              <w:pStyle w:val="NoSpacing"/>
              <w:rPr>
                <w:rFonts w:asciiTheme="minorHAnsi" w:hAnsiTheme="minorHAnsi" w:cstheme="minorHAnsi"/>
              </w:rPr>
            </w:pPr>
          </w:p>
          <w:p w14:paraId="4997049E" w14:textId="77777777" w:rsidR="00182F1D" w:rsidRPr="00476B05" w:rsidRDefault="00182F1D" w:rsidP="00182F1D">
            <w:pPr>
              <w:pStyle w:val="NoSpacing"/>
              <w:rPr>
                <w:rFonts w:asciiTheme="minorHAnsi" w:hAnsiTheme="minorHAnsi" w:cstheme="minorHAnsi"/>
              </w:rPr>
            </w:pPr>
          </w:p>
          <w:p w14:paraId="05D4FF91" w14:textId="21BD33FA" w:rsidR="00E72556" w:rsidRPr="00476B05" w:rsidRDefault="00E72556" w:rsidP="00E72556">
            <w:pPr>
              <w:pStyle w:val="NoSpacing"/>
              <w:ind w:left="142"/>
              <w:rPr>
                <w:rFonts w:asciiTheme="minorHAnsi" w:hAnsiTheme="minorHAnsi" w:cstheme="minorHAnsi"/>
              </w:rPr>
            </w:pPr>
          </w:p>
        </w:tc>
        <w:tc>
          <w:tcPr>
            <w:tcW w:w="3827" w:type="dxa"/>
          </w:tcPr>
          <w:p w14:paraId="5ABF9DDB" w14:textId="77777777" w:rsidR="001F6AAB" w:rsidRPr="00476B05" w:rsidRDefault="00B664AD"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Bruising, particularly to the thighs, buttocks and upper arms and marks on the neck.</w:t>
            </w:r>
          </w:p>
          <w:p w14:paraId="18B2CB02" w14:textId="77777777" w:rsidR="001F6AAB" w:rsidRPr="00476B05" w:rsidRDefault="007F0EA2"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Bleeding, pain or itching in the genital area.</w:t>
            </w:r>
          </w:p>
          <w:p w14:paraId="4140405E" w14:textId="77777777" w:rsidR="001F6AAB" w:rsidRPr="00476B05" w:rsidRDefault="007F0EA2"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Difficulty in walking or sitting.</w:t>
            </w:r>
          </w:p>
          <w:p w14:paraId="2C67C4D0" w14:textId="77777777" w:rsidR="001F6AAB" w:rsidRPr="00476B05" w:rsidRDefault="007F0EA2"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Sudden change in behaviour or school performance.</w:t>
            </w:r>
          </w:p>
          <w:p w14:paraId="5E1D5894" w14:textId="50605A3E" w:rsidR="00AA1581" w:rsidRPr="00476B05" w:rsidRDefault="007F0EA2"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 xml:space="preserve">Displays of affection that are sexual </w:t>
            </w:r>
            <w:r w:rsidR="00CE33DA" w:rsidRPr="00476B05">
              <w:rPr>
                <w:rFonts w:asciiTheme="minorHAnsi" w:hAnsiTheme="minorHAnsi" w:cstheme="minorHAnsi"/>
              </w:rPr>
              <w:t xml:space="preserve">or not </w:t>
            </w:r>
            <w:r w:rsidR="007E76D1" w:rsidRPr="00476B05">
              <w:rPr>
                <w:rFonts w:asciiTheme="minorHAnsi" w:hAnsiTheme="minorHAnsi" w:cstheme="minorHAnsi"/>
              </w:rPr>
              <w:t>age appropriate</w:t>
            </w:r>
            <w:r w:rsidR="00CE33DA" w:rsidRPr="00476B05">
              <w:rPr>
                <w:rFonts w:asciiTheme="minorHAnsi" w:hAnsiTheme="minorHAnsi" w:cstheme="minorHAnsi"/>
              </w:rPr>
              <w:t>.</w:t>
            </w:r>
          </w:p>
          <w:p w14:paraId="63774F4A" w14:textId="601D2B11" w:rsidR="00CE33DA" w:rsidRPr="00476B05" w:rsidRDefault="00CE33DA"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 xml:space="preserve">Use of sexually </w:t>
            </w:r>
            <w:r w:rsidR="00E72556" w:rsidRPr="00476B05">
              <w:rPr>
                <w:rFonts w:asciiTheme="minorHAnsi" w:hAnsiTheme="minorHAnsi" w:cstheme="minorHAnsi"/>
              </w:rPr>
              <w:t xml:space="preserve">explicit </w:t>
            </w:r>
            <w:r w:rsidR="00AA1581" w:rsidRPr="00476B05">
              <w:rPr>
                <w:rFonts w:asciiTheme="minorHAnsi" w:hAnsiTheme="minorHAnsi" w:cstheme="minorHAnsi"/>
              </w:rPr>
              <w:t xml:space="preserve">language that is not </w:t>
            </w:r>
            <w:r w:rsidR="007E76D1" w:rsidRPr="00476B05">
              <w:rPr>
                <w:rFonts w:asciiTheme="minorHAnsi" w:hAnsiTheme="minorHAnsi" w:cstheme="minorHAnsi"/>
              </w:rPr>
              <w:t>age appropriate</w:t>
            </w:r>
            <w:r w:rsidR="00AA1581" w:rsidRPr="00476B05">
              <w:rPr>
                <w:rFonts w:asciiTheme="minorHAnsi" w:hAnsiTheme="minorHAnsi" w:cstheme="minorHAnsi"/>
              </w:rPr>
              <w:t>.</w:t>
            </w:r>
          </w:p>
          <w:p w14:paraId="5EA6C8E2" w14:textId="77777777" w:rsidR="00AA1581" w:rsidRPr="00476B05" w:rsidRDefault="00AA1581"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Alluding to having a secret that cannot be revealed.</w:t>
            </w:r>
          </w:p>
          <w:p w14:paraId="626D018D" w14:textId="77777777" w:rsidR="00AA1581" w:rsidRPr="00476B05" w:rsidRDefault="00AA1581"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Bedwetting or incontinence.</w:t>
            </w:r>
          </w:p>
          <w:p w14:paraId="45743ECC" w14:textId="75A36DA3" w:rsidR="00AA1581" w:rsidRPr="00476B05" w:rsidRDefault="00AA1581"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Reluctance to undress around others (</w:t>
            </w:r>
            <w:r w:rsidR="007E76D1" w:rsidRPr="00476B05">
              <w:rPr>
                <w:rFonts w:asciiTheme="minorHAnsi" w:hAnsiTheme="minorHAnsi" w:cstheme="minorHAnsi"/>
              </w:rPr>
              <w:t>i.e.,</w:t>
            </w:r>
            <w:r w:rsidRPr="00476B05">
              <w:rPr>
                <w:rFonts w:asciiTheme="minorHAnsi" w:hAnsiTheme="minorHAnsi" w:cstheme="minorHAnsi"/>
              </w:rPr>
              <w:t xml:space="preserve"> PE lessons).</w:t>
            </w:r>
          </w:p>
          <w:p w14:paraId="7F9A8306" w14:textId="77777777" w:rsidR="00AA1581" w:rsidRPr="00476B05" w:rsidRDefault="005D1F6F"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Infections, unexplained genital discharge, or sexually transmitted diseases.</w:t>
            </w:r>
          </w:p>
          <w:p w14:paraId="1C7C2C46" w14:textId="77777777" w:rsidR="005D1F6F" w:rsidRPr="00476B05" w:rsidRDefault="005D1F6F"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Unexplained gifts or money.</w:t>
            </w:r>
          </w:p>
          <w:p w14:paraId="3C5FA9B4" w14:textId="77777777" w:rsidR="005D1F6F" w:rsidRPr="00476B05" w:rsidRDefault="005D1F6F"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Self-harming.</w:t>
            </w:r>
          </w:p>
          <w:p w14:paraId="7A55474C" w14:textId="77777777" w:rsidR="005D1F6F" w:rsidRPr="00476B05" w:rsidRDefault="005D1F6F"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Poor concentration withdrawal, sleep disturbance.</w:t>
            </w:r>
          </w:p>
          <w:p w14:paraId="575D1259" w14:textId="5100EE87" w:rsidR="005D1F6F" w:rsidRPr="007E76D1" w:rsidRDefault="005D1F6F" w:rsidP="007E76D1">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Reluctance to be alone with a particular person.</w:t>
            </w:r>
          </w:p>
        </w:tc>
      </w:tr>
    </w:tbl>
    <w:bookmarkEnd w:id="19"/>
    <w:p w14:paraId="04FE9492" w14:textId="7644D1C9" w:rsidR="005D1F6F" w:rsidRPr="00DC01CB" w:rsidRDefault="00691482" w:rsidP="00292EDF">
      <w:pPr>
        <w:pStyle w:val="NoSpacing"/>
        <w:rPr>
          <w:rFonts w:asciiTheme="minorHAnsi" w:hAnsiTheme="minorHAnsi" w:cstheme="minorHAnsi"/>
          <w:sz w:val="20"/>
          <w:szCs w:val="20"/>
        </w:rPr>
      </w:pPr>
      <w:r w:rsidRPr="00DC01CB">
        <w:rPr>
          <w:rFonts w:asciiTheme="minorHAnsi" w:hAnsiTheme="minorHAnsi" w:cstheme="minorHAnsi"/>
          <w:sz w:val="20"/>
          <w:szCs w:val="20"/>
        </w:rPr>
        <w:t xml:space="preserve"> </w:t>
      </w:r>
    </w:p>
    <w:p w14:paraId="493110A4" w14:textId="77777777" w:rsidR="005D1F6F" w:rsidRPr="00DC01CB" w:rsidRDefault="005D1F6F">
      <w:pPr>
        <w:rPr>
          <w:rFonts w:asciiTheme="minorHAnsi" w:hAnsiTheme="minorHAnsi" w:cstheme="minorHAnsi"/>
          <w:sz w:val="20"/>
          <w:szCs w:val="20"/>
        </w:rPr>
      </w:pPr>
      <w:r w:rsidRPr="00DC01CB">
        <w:rPr>
          <w:rFonts w:asciiTheme="minorHAnsi" w:hAnsiTheme="minorHAnsi" w:cstheme="minorHAnsi"/>
          <w:sz w:val="20"/>
          <w:szCs w:val="20"/>
        </w:rPr>
        <w:br w:type="page"/>
      </w:r>
    </w:p>
    <w:tbl>
      <w:tblPr>
        <w:tblStyle w:val="TableGrid"/>
        <w:tblW w:w="0" w:type="auto"/>
        <w:tblLook w:val="04A0" w:firstRow="1" w:lastRow="0" w:firstColumn="1" w:lastColumn="0" w:noHBand="0" w:noVBand="1"/>
      </w:tblPr>
      <w:tblGrid>
        <w:gridCol w:w="2547"/>
        <w:gridCol w:w="2835"/>
        <w:gridCol w:w="3634"/>
      </w:tblGrid>
      <w:tr w:rsidR="006B254F" w:rsidRPr="007E76D1" w14:paraId="34C187A1" w14:textId="77777777" w:rsidTr="003078E7">
        <w:tc>
          <w:tcPr>
            <w:tcW w:w="2547" w:type="dxa"/>
            <w:shd w:val="clear" w:color="auto" w:fill="BDD6EE" w:themeFill="accent5" w:themeFillTint="66"/>
          </w:tcPr>
          <w:p w14:paraId="70CCB2C1" w14:textId="77777777" w:rsidR="006B254F" w:rsidRPr="007E76D1" w:rsidRDefault="006B254F" w:rsidP="007E76D1">
            <w:pPr>
              <w:pStyle w:val="NoSpacing"/>
              <w:jc w:val="center"/>
              <w:rPr>
                <w:rFonts w:asciiTheme="minorHAnsi" w:hAnsiTheme="minorHAnsi" w:cstheme="minorHAnsi"/>
                <w:b/>
                <w:bCs/>
              </w:rPr>
            </w:pPr>
            <w:r w:rsidRPr="007E76D1">
              <w:rPr>
                <w:rFonts w:asciiTheme="minorHAnsi" w:hAnsiTheme="minorHAnsi" w:cstheme="minorHAnsi"/>
                <w:b/>
                <w:bCs/>
              </w:rPr>
              <w:lastRenderedPageBreak/>
              <w:t>Abuse</w:t>
            </w:r>
          </w:p>
        </w:tc>
        <w:tc>
          <w:tcPr>
            <w:tcW w:w="2835" w:type="dxa"/>
            <w:shd w:val="clear" w:color="auto" w:fill="BDD6EE" w:themeFill="accent5" w:themeFillTint="66"/>
          </w:tcPr>
          <w:p w14:paraId="77F282FB" w14:textId="77777777" w:rsidR="006B254F" w:rsidRPr="007E76D1" w:rsidRDefault="006B254F" w:rsidP="007E76D1">
            <w:pPr>
              <w:pStyle w:val="NoSpacing"/>
              <w:jc w:val="center"/>
              <w:rPr>
                <w:rFonts w:asciiTheme="minorHAnsi" w:hAnsiTheme="minorHAnsi" w:cstheme="minorHAnsi"/>
                <w:b/>
                <w:bCs/>
              </w:rPr>
            </w:pPr>
            <w:r w:rsidRPr="007E76D1">
              <w:rPr>
                <w:rFonts w:asciiTheme="minorHAnsi" w:hAnsiTheme="minorHAnsi" w:cstheme="minorHAnsi"/>
                <w:b/>
                <w:bCs/>
              </w:rPr>
              <w:t>Type</w:t>
            </w:r>
          </w:p>
        </w:tc>
        <w:tc>
          <w:tcPr>
            <w:tcW w:w="3634" w:type="dxa"/>
            <w:shd w:val="clear" w:color="auto" w:fill="BDD6EE" w:themeFill="accent5" w:themeFillTint="66"/>
          </w:tcPr>
          <w:p w14:paraId="2D97D48A" w14:textId="77777777" w:rsidR="006B254F" w:rsidRPr="007E76D1" w:rsidRDefault="006B254F" w:rsidP="007E76D1">
            <w:pPr>
              <w:pStyle w:val="NoSpacing"/>
              <w:jc w:val="center"/>
              <w:rPr>
                <w:rFonts w:asciiTheme="minorHAnsi" w:hAnsiTheme="minorHAnsi" w:cstheme="minorHAnsi"/>
                <w:b/>
                <w:bCs/>
              </w:rPr>
            </w:pPr>
            <w:r w:rsidRPr="007E76D1">
              <w:rPr>
                <w:rFonts w:asciiTheme="minorHAnsi" w:hAnsiTheme="minorHAnsi" w:cstheme="minorHAnsi"/>
                <w:b/>
                <w:bCs/>
              </w:rPr>
              <w:t>Possible indicators</w:t>
            </w:r>
          </w:p>
        </w:tc>
      </w:tr>
      <w:tr w:rsidR="006B254F" w:rsidRPr="007E76D1" w14:paraId="2E0B4461" w14:textId="77777777" w:rsidTr="00C10760">
        <w:tc>
          <w:tcPr>
            <w:tcW w:w="2547" w:type="dxa"/>
          </w:tcPr>
          <w:p w14:paraId="70E01297" w14:textId="03CD52B2" w:rsidR="006B254F" w:rsidRPr="007E76D1" w:rsidRDefault="00DA04BA" w:rsidP="00C10760">
            <w:pPr>
              <w:pStyle w:val="NoSpacing"/>
              <w:rPr>
                <w:rFonts w:asciiTheme="minorHAnsi" w:hAnsiTheme="minorHAnsi" w:cstheme="minorHAnsi"/>
                <w:b/>
                <w:bCs/>
              </w:rPr>
            </w:pPr>
            <w:r w:rsidRPr="007E76D1">
              <w:rPr>
                <w:rFonts w:asciiTheme="minorHAnsi" w:hAnsiTheme="minorHAnsi" w:cstheme="minorHAnsi"/>
                <w:b/>
                <w:bCs/>
              </w:rPr>
              <w:t>Emotional abuse</w:t>
            </w:r>
            <w:r w:rsidR="007E76D1">
              <w:rPr>
                <w:rFonts w:asciiTheme="minorHAnsi" w:hAnsiTheme="minorHAnsi" w:cstheme="minorHAnsi"/>
                <w:b/>
                <w:bCs/>
              </w:rPr>
              <w:t>:</w:t>
            </w:r>
          </w:p>
          <w:p w14:paraId="4477C259" w14:textId="77777777" w:rsidR="00DA04BA" w:rsidRPr="007E76D1" w:rsidRDefault="00DA04BA" w:rsidP="00C10760">
            <w:pPr>
              <w:pStyle w:val="NoSpacing"/>
              <w:rPr>
                <w:rFonts w:asciiTheme="minorHAnsi" w:hAnsiTheme="minorHAnsi" w:cstheme="minorHAnsi"/>
              </w:rPr>
            </w:pPr>
            <w:r w:rsidRPr="007E76D1">
              <w:rPr>
                <w:rFonts w:asciiTheme="minorHAnsi" w:hAnsiTheme="minorHAnsi" w:cstheme="minorHAnsi"/>
              </w:rPr>
              <w:t>Emotional abuse is present in all types of abuse or neglect, or it may also appear alone. It is the persistent mistreatment of a child that has a severe and negative impact on their emotional development.</w:t>
            </w:r>
          </w:p>
          <w:p w14:paraId="38ADCA33" w14:textId="77777777" w:rsidR="002768EF" w:rsidRPr="007E76D1" w:rsidRDefault="002768EF" w:rsidP="00C10760">
            <w:pPr>
              <w:pStyle w:val="NoSpacing"/>
              <w:rPr>
                <w:rFonts w:asciiTheme="minorHAnsi" w:hAnsiTheme="minorHAnsi" w:cstheme="minorHAnsi"/>
              </w:rPr>
            </w:pPr>
          </w:p>
          <w:p w14:paraId="6B07EA28" w14:textId="29AEF9B1" w:rsidR="00DA04BA" w:rsidRPr="007E76D1" w:rsidRDefault="002768EF" w:rsidP="00C10760">
            <w:pPr>
              <w:pStyle w:val="NoSpacing"/>
              <w:rPr>
                <w:rFonts w:asciiTheme="minorHAnsi" w:hAnsiTheme="minorHAnsi" w:cstheme="minorHAnsi"/>
              </w:rPr>
            </w:pPr>
            <w:r w:rsidRPr="007E76D1">
              <w:rPr>
                <w:rFonts w:asciiTheme="minorHAnsi" w:hAnsiTheme="minorHAnsi" w:cstheme="minorHAnsi"/>
              </w:rPr>
              <w:t>Emotional abuse may also be perpetrated by other young people through serious bullying and cyber-bullying.</w:t>
            </w:r>
          </w:p>
          <w:p w14:paraId="75F54AB7" w14:textId="676918AD" w:rsidR="002768EF" w:rsidRPr="007E76D1" w:rsidRDefault="002768EF" w:rsidP="00C10760">
            <w:pPr>
              <w:pStyle w:val="NoSpacing"/>
              <w:rPr>
                <w:rFonts w:asciiTheme="minorHAnsi" w:hAnsiTheme="minorHAnsi" w:cstheme="minorHAnsi"/>
              </w:rPr>
            </w:pPr>
          </w:p>
        </w:tc>
        <w:tc>
          <w:tcPr>
            <w:tcW w:w="2835" w:type="dxa"/>
          </w:tcPr>
          <w:p w14:paraId="369DD33C" w14:textId="77777777" w:rsidR="00433248" w:rsidRPr="007E76D1" w:rsidRDefault="00433248" w:rsidP="00433248">
            <w:pPr>
              <w:pStyle w:val="NoSpacing"/>
              <w:rPr>
                <w:rFonts w:asciiTheme="minorHAnsi" w:hAnsiTheme="minorHAnsi" w:cstheme="minorHAnsi"/>
              </w:rPr>
            </w:pPr>
          </w:p>
          <w:p w14:paraId="1EC13634" w14:textId="145A1A1E"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 xml:space="preserve">Overprotection </w:t>
            </w:r>
            <w:r w:rsidR="007E76D1">
              <w:rPr>
                <w:rFonts w:asciiTheme="minorHAnsi" w:hAnsiTheme="minorHAnsi" w:cstheme="minorHAnsi"/>
              </w:rPr>
              <w:t>-</w:t>
            </w:r>
            <w:r w:rsidRPr="007E76D1">
              <w:rPr>
                <w:rFonts w:asciiTheme="minorHAnsi" w:hAnsiTheme="minorHAnsi" w:cstheme="minorHAnsi"/>
              </w:rPr>
              <w:t xml:space="preserve"> preventing someone accessing educational and social opportunities and seeing friends.</w:t>
            </w:r>
          </w:p>
          <w:p w14:paraId="1358D6BA"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Intimidation, coercion, harassment, use of threats, humiliation, bullying, swearing or verbal abuse.</w:t>
            </w:r>
          </w:p>
          <w:p w14:paraId="69B94419"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Conveying feeling of worthlessness, inadequacy or that a child is unloved.</w:t>
            </w:r>
          </w:p>
          <w:p w14:paraId="6F450FC0"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Threats of harm or abandonment.</w:t>
            </w:r>
          </w:p>
          <w:p w14:paraId="1695B8C4"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Placing inappropriate expectations on children.</w:t>
            </w:r>
          </w:p>
          <w:p w14:paraId="44655BDC"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Witnessing or hearing about the abuse or ill-treatment of others</w:t>
            </w:r>
            <w:r w:rsidR="00433248" w:rsidRPr="007E76D1">
              <w:rPr>
                <w:rFonts w:asciiTheme="minorHAnsi" w:hAnsiTheme="minorHAnsi" w:cstheme="minorHAnsi"/>
              </w:rPr>
              <w:t>, including domestic abuse.</w:t>
            </w:r>
          </w:p>
          <w:p w14:paraId="373D51B0" w14:textId="7CBCB55E" w:rsidR="00433248" w:rsidRPr="007E76D1" w:rsidRDefault="00433248" w:rsidP="00433248">
            <w:pPr>
              <w:pStyle w:val="NoSpacing"/>
              <w:ind w:left="181"/>
              <w:rPr>
                <w:rFonts w:asciiTheme="minorHAnsi" w:hAnsiTheme="minorHAnsi" w:cstheme="minorHAnsi"/>
              </w:rPr>
            </w:pPr>
          </w:p>
        </w:tc>
        <w:tc>
          <w:tcPr>
            <w:tcW w:w="3634" w:type="dxa"/>
          </w:tcPr>
          <w:p w14:paraId="01B61BA7" w14:textId="77777777" w:rsidR="006B254F" w:rsidRPr="007E76D1" w:rsidRDefault="006B254F" w:rsidP="00C10760">
            <w:pPr>
              <w:pStyle w:val="NoSpacing"/>
              <w:rPr>
                <w:rFonts w:asciiTheme="minorHAnsi" w:hAnsiTheme="minorHAnsi" w:cstheme="minorHAnsi"/>
                <w:b/>
                <w:bCs/>
              </w:rPr>
            </w:pPr>
          </w:p>
          <w:p w14:paraId="3A1D3769" w14:textId="0BDEF799" w:rsidR="00433248" w:rsidRPr="007E76D1" w:rsidRDefault="002A3729"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Concerning interactions between parents or carers and the child (</w:t>
            </w:r>
            <w:r w:rsidR="007E76D1" w:rsidRPr="007E76D1">
              <w:rPr>
                <w:rFonts w:asciiTheme="minorHAnsi" w:hAnsiTheme="minorHAnsi" w:cstheme="minorHAnsi"/>
              </w:rPr>
              <w:t>e.g.,</w:t>
            </w:r>
            <w:r w:rsidRPr="007E76D1">
              <w:rPr>
                <w:rFonts w:asciiTheme="minorHAnsi" w:hAnsiTheme="minorHAnsi" w:cstheme="minorHAnsi"/>
              </w:rPr>
              <w:t xml:space="preserve"> overly critical or lack of affection.</w:t>
            </w:r>
          </w:p>
          <w:p w14:paraId="475291AD" w14:textId="77777777" w:rsidR="002A3729" w:rsidRPr="007E76D1" w:rsidRDefault="00A72A8A"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Lack of self</w:t>
            </w:r>
            <w:r w:rsidR="00982FF8" w:rsidRPr="007E76D1">
              <w:rPr>
                <w:rFonts w:asciiTheme="minorHAnsi" w:hAnsiTheme="minorHAnsi" w:cstheme="minorHAnsi"/>
              </w:rPr>
              <w:t>-confidence or self-esteem.</w:t>
            </w:r>
          </w:p>
          <w:p w14:paraId="0BBB0B86" w14:textId="77777777" w:rsidR="00982FF8" w:rsidRPr="007E76D1" w:rsidRDefault="00982FF8"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Sudden speech disorders.</w:t>
            </w:r>
          </w:p>
          <w:p w14:paraId="6965DDB2" w14:textId="77777777" w:rsidR="00982FF8" w:rsidRPr="007E76D1" w:rsidRDefault="00982FF8"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Self-harm or eating disorders.</w:t>
            </w:r>
          </w:p>
          <w:p w14:paraId="0AEB3C8F" w14:textId="77777777" w:rsidR="00982FF8" w:rsidRPr="007E76D1" w:rsidRDefault="00982FF8"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Lack of empathy shown to others (including cruelty to animals).</w:t>
            </w:r>
          </w:p>
          <w:p w14:paraId="6A7A3092" w14:textId="77777777" w:rsidR="00982FF8" w:rsidRPr="007E76D1" w:rsidRDefault="00992F11"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Drug, alcohol or other substance misuse.</w:t>
            </w:r>
          </w:p>
          <w:p w14:paraId="4DDE5C6E" w14:textId="77777777" w:rsidR="00992F11" w:rsidRPr="007E76D1" w:rsidRDefault="00992F11"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Change of appetite, weight loss/gain.</w:t>
            </w:r>
          </w:p>
          <w:p w14:paraId="5C5117CF" w14:textId="11AA30A6" w:rsidR="00992F11" w:rsidRPr="007E76D1" w:rsidRDefault="00992F11"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Signs of distress: tearfulness, anger.</w:t>
            </w:r>
          </w:p>
        </w:tc>
      </w:tr>
      <w:tr w:rsidR="006B254F" w:rsidRPr="007E76D1" w14:paraId="085D1BB9" w14:textId="77777777" w:rsidTr="00C10760">
        <w:tc>
          <w:tcPr>
            <w:tcW w:w="2547" w:type="dxa"/>
          </w:tcPr>
          <w:p w14:paraId="0CD8711D" w14:textId="76EA2D49" w:rsidR="006B254F" w:rsidRPr="007E76D1" w:rsidRDefault="00992F11" w:rsidP="00C10760">
            <w:pPr>
              <w:pStyle w:val="NoSpacing"/>
              <w:rPr>
                <w:rFonts w:asciiTheme="minorHAnsi" w:hAnsiTheme="minorHAnsi" w:cstheme="minorHAnsi"/>
                <w:b/>
                <w:bCs/>
              </w:rPr>
            </w:pPr>
            <w:r w:rsidRPr="007E76D1">
              <w:rPr>
                <w:rFonts w:asciiTheme="minorHAnsi" w:hAnsiTheme="minorHAnsi" w:cstheme="minorHAnsi"/>
                <w:b/>
                <w:bCs/>
              </w:rPr>
              <w:t>Neglect</w:t>
            </w:r>
            <w:r w:rsidR="007E76D1">
              <w:rPr>
                <w:rFonts w:asciiTheme="minorHAnsi" w:hAnsiTheme="minorHAnsi" w:cstheme="minorHAnsi"/>
                <w:b/>
                <w:bCs/>
              </w:rPr>
              <w:t>:</w:t>
            </w:r>
          </w:p>
          <w:p w14:paraId="38FA45CA" w14:textId="77777777" w:rsidR="00992F11" w:rsidRPr="007E76D1" w:rsidRDefault="00AF6D85" w:rsidP="00C10760">
            <w:pPr>
              <w:pStyle w:val="NoSpacing"/>
              <w:rPr>
                <w:rFonts w:asciiTheme="minorHAnsi" w:hAnsiTheme="minorHAnsi" w:cstheme="minorHAnsi"/>
              </w:rPr>
            </w:pPr>
            <w:r w:rsidRPr="007E76D1">
              <w:rPr>
                <w:rFonts w:asciiTheme="minorHAnsi" w:hAnsiTheme="minorHAnsi" w:cstheme="minorHAnsi"/>
              </w:rPr>
              <w:t>Neglect is found to be a factor in 60% of child deaths that are investigated through Serious Case Reviews</w:t>
            </w:r>
            <w:r w:rsidR="006C1BD2" w:rsidRPr="007E76D1">
              <w:rPr>
                <w:rFonts w:asciiTheme="minorHAnsi" w:hAnsiTheme="minorHAnsi" w:cstheme="minorHAnsi"/>
              </w:rPr>
              <w:t xml:space="preserve">. However, even though it is often suspected by those who work with children, it is under-reported. Neglect is a persistent failure to meet basic needs (physical or emotional) and it leads </w:t>
            </w:r>
            <w:r w:rsidR="00AC20FA" w:rsidRPr="007E76D1">
              <w:rPr>
                <w:rFonts w:asciiTheme="minorHAnsi" w:hAnsiTheme="minorHAnsi" w:cstheme="minorHAnsi"/>
              </w:rPr>
              <w:t>to serious harm to the health or development of a child.</w:t>
            </w:r>
          </w:p>
          <w:p w14:paraId="0B8B03D1" w14:textId="1FF3CE48" w:rsidR="00AC20FA" w:rsidRPr="007E76D1" w:rsidRDefault="00AC20FA" w:rsidP="00C10760">
            <w:pPr>
              <w:pStyle w:val="NoSpacing"/>
              <w:rPr>
                <w:rFonts w:asciiTheme="minorHAnsi" w:hAnsiTheme="minorHAnsi" w:cstheme="minorHAnsi"/>
              </w:rPr>
            </w:pPr>
          </w:p>
        </w:tc>
        <w:tc>
          <w:tcPr>
            <w:tcW w:w="2835" w:type="dxa"/>
          </w:tcPr>
          <w:p w14:paraId="34932B94" w14:textId="77777777" w:rsidR="001F2368" w:rsidRPr="007E76D1" w:rsidRDefault="001F2368" w:rsidP="001F2368">
            <w:pPr>
              <w:pStyle w:val="NoSpacing"/>
              <w:ind w:left="181"/>
              <w:rPr>
                <w:rFonts w:asciiTheme="minorHAnsi" w:hAnsiTheme="minorHAnsi" w:cstheme="minorHAnsi"/>
              </w:rPr>
            </w:pPr>
          </w:p>
          <w:p w14:paraId="160D7667" w14:textId="797264D5" w:rsidR="006D5EA8" w:rsidRPr="007E76D1" w:rsidRDefault="00EE5F57"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Failing to provide adequate shelter, clothing or food.</w:t>
            </w:r>
          </w:p>
          <w:p w14:paraId="2689683F" w14:textId="77777777" w:rsidR="00EE5F57" w:rsidRPr="007E76D1" w:rsidRDefault="00EE5F57"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Failing to protect a child from harm or danger.</w:t>
            </w:r>
          </w:p>
          <w:p w14:paraId="581C4DC0" w14:textId="77777777" w:rsidR="006D5EA8" w:rsidRPr="007E76D1" w:rsidRDefault="006D5EA8"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Failing to ensure that a child is supervised appropriately.</w:t>
            </w:r>
          </w:p>
          <w:p w14:paraId="63E3747B" w14:textId="77777777" w:rsidR="006D5EA8" w:rsidRPr="007E76D1" w:rsidRDefault="006D5EA8"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Failing to access medical care or treatment for a child when it is needed.</w:t>
            </w:r>
          </w:p>
          <w:p w14:paraId="0EC46F1E" w14:textId="304BAA56" w:rsidR="006D5EA8" w:rsidRPr="007E76D1" w:rsidRDefault="006D5EA8" w:rsidP="006D5EA8">
            <w:pPr>
              <w:pStyle w:val="NoSpacing"/>
              <w:ind w:left="181"/>
              <w:rPr>
                <w:rFonts w:asciiTheme="minorHAnsi" w:hAnsiTheme="minorHAnsi" w:cstheme="minorHAnsi"/>
              </w:rPr>
            </w:pPr>
          </w:p>
        </w:tc>
        <w:tc>
          <w:tcPr>
            <w:tcW w:w="3634" w:type="dxa"/>
          </w:tcPr>
          <w:p w14:paraId="2ED0FE03" w14:textId="77777777" w:rsidR="00AF6D85" w:rsidRPr="007E76D1" w:rsidRDefault="00AF6D85" w:rsidP="00AF6D85">
            <w:pPr>
              <w:pStyle w:val="NoSpacing"/>
              <w:rPr>
                <w:rFonts w:asciiTheme="minorHAnsi" w:hAnsiTheme="minorHAnsi" w:cstheme="minorHAnsi"/>
              </w:rPr>
            </w:pPr>
          </w:p>
          <w:p w14:paraId="75014683" w14:textId="44348B4E"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Excessive hunger.</w:t>
            </w:r>
          </w:p>
          <w:p w14:paraId="634C60A9"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Inadequate or insufficient clothing.</w:t>
            </w:r>
          </w:p>
          <w:p w14:paraId="03F9C8FF"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Poor personal or dental hygiene.</w:t>
            </w:r>
          </w:p>
          <w:p w14:paraId="5C6D5D29"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Untreated medical issues.</w:t>
            </w:r>
          </w:p>
          <w:p w14:paraId="61D0B58C"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Changes in weight or being excessively under or overweight.</w:t>
            </w:r>
          </w:p>
          <w:p w14:paraId="77BFAC57"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Low self-esteem, attachment issues, depression or self-harm.</w:t>
            </w:r>
          </w:p>
          <w:p w14:paraId="3ADEBC4F"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Poor relationships with peers.</w:t>
            </w:r>
          </w:p>
          <w:p w14:paraId="61B3AE89" w14:textId="0FDD56D3"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Self-soothing behaviours that may not be age-appropriate (</w:t>
            </w:r>
            <w:r w:rsidR="007E76D1" w:rsidRPr="007E76D1">
              <w:rPr>
                <w:rFonts w:asciiTheme="minorHAnsi" w:hAnsiTheme="minorHAnsi" w:cstheme="minorHAnsi"/>
              </w:rPr>
              <w:t>e.g.,</w:t>
            </w:r>
            <w:r w:rsidRPr="007E76D1">
              <w:rPr>
                <w:rFonts w:asciiTheme="minorHAnsi" w:hAnsiTheme="minorHAnsi" w:cstheme="minorHAnsi"/>
              </w:rPr>
              <w:t xml:space="preserve"> rocking, hair-twisting, thumb-sucking.</w:t>
            </w:r>
          </w:p>
          <w:p w14:paraId="3739EC8C"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Changes to school performance or attendance.</w:t>
            </w:r>
          </w:p>
          <w:p w14:paraId="39338409" w14:textId="7224364D" w:rsidR="00AF6D85" w:rsidRPr="007E76D1" w:rsidRDefault="00AF6D85" w:rsidP="00AF6D85">
            <w:pPr>
              <w:pStyle w:val="NoSpacing"/>
              <w:ind w:left="181"/>
              <w:rPr>
                <w:rFonts w:asciiTheme="minorHAnsi" w:hAnsiTheme="minorHAnsi" w:cstheme="minorHAnsi"/>
              </w:rPr>
            </w:pPr>
          </w:p>
        </w:tc>
      </w:tr>
    </w:tbl>
    <w:p w14:paraId="66B62F63" w14:textId="32532E76" w:rsidR="00AC20FA" w:rsidRPr="00DC01CB" w:rsidRDefault="00AC20FA" w:rsidP="00292EDF">
      <w:pPr>
        <w:pStyle w:val="NoSpacing"/>
        <w:rPr>
          <w:rFonts w:asciiTheme="minorHAnsi" w:hAnsiTheme="minorHAnsi" w:cstheme="minorHAnsi"/>
          <w:sz w:val="20"/>
          <w:szCs w:val="20"/>
        </w:rPr>
      </w:pPr>
    </w:p>
    <w:p w14:paraId="3C2A3C3C" w14:textId="77777777" w:rsidR="00AC20FA" w:rsidRPr="00DC01CB" w:rsidRDefault="00AC20FA">
      <w:pPr>
        <w:rPr>
          <w:rFonts w:asciiTheme="minorHAnsi" w:hAnsiTheme="minorHAnsi" w:cstheme="minorHAnsi"/>
          <w:sz w:val="20"/>
          <w:szCs w:val="20"/>
        </w:rPr>
      </w:pPr>
      <w:r w:rsidRPr="00DC01CB">
        <w:rPr>
          <w:rFonts w:asciiTheme="minorHAnsi" w:hAnsiTheme="minorHAnsi" w:cstheme="minorHAnsi"/>
          <w:sz w:val="20"/>
          <w:szCs w:val="20"/>
        </w:rPr>
        <w:br w:type="page"/>
      </w:r>
    </w:p>
    <w:p w14:paraId="0D76D566" w14:textId="39588796" w:rsidR="00EC0718" w:rsidRPr="007E76D1" w:rsidRDefault="00EC0718" w:rsidP="004C4298">
      <w:pPr>
        <w:pStyle w:val="Heading1"/>
        <w:numPr>
          <w:ilvl w:val="0"/>
          <w:numId w:val="15"/>
        </w:numPr>
        <w:rPr>
          <w:rFonts w:asciiTheme="minorHAnsi" w:hAnsiTheme="minorHAnsi" w:cstheme="minorHAnsi"/>
          <w:b/>
          <w:bCs/>
          <w:sz w:val="24"/>
          <w:szCs w:val="24"/>
        </w:rPr>
      </w:pPr>
      <w:bookmarkStart w:id="20" w:name="_Toc145346653"/>
      <w:r w:rsidRPr="007E76D1">
        <w:rPr>
          <w:rFonts w:asciiTheme="minorHAnsi" w:hAnsiTheme="minorHAnsi" w:cstheme="minorHAnsi"/>
          <w:b/>
          <w:bCs/>
          <w:sz w:val="24"/>
          <w:szCs w:val="24"/>
        </w:rPr>
        <w:lastRenderedPageBreak/>
        <w:t>Safeguarding issues</w:t>
      </w:r>
      <w:bookmarkEnd w:id="20"/>
      <w:r w:rsidR="007E76D1" w:rsidRPr="007E76D1">
        <w:rPr>
          <w:rFonts w:asciiTheme="minorHAnsi" w:hAnsiTheme="minorHAnsi" w:cstheme="minorHAnsi"/>
          <w:b/>
          <w:bCs/>
          <w:sz w:val="24"/>
          <w:szCs w:val="24"/>
        </w:rPr>
        <w:t>:</w:t>
      </w:r>
    </w:p>
    <w:p w14:paraId="5109EC3F" w14:textId="77777777" w:rsidR="007E76D1" w:rsidRPr="007E76D1" w:rsidRDefault="007E76D1" w:rsidP="007E76D1">
      <w:pPr>
        <w:spacing w:after="0" w:line="240" w:lineRule="auto"/>
      </w:pPr>
    </w:p>
    <w:p w14:paraId="3108E13F" w14:textId="4235FCAB" w:rsidR="001C75E4" w:rsidRPr="00DC01CB" w:rsidRDefault="00BD52AC"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All staff should have an awareness of safeguarding issues that can put children at risk of harm. Behaviours linked to issues such as </w:t>
      </w:r>
      <w:r w:rsidR="00A51A90" w:rsidRPr="00DC01CB">
        <w:rPr>
          <w:rFonts w:asciiTheme="minorHAnsi" w:hAnsiTheme="minorHAnsi" w:cstheme="minorHAnsi"/>
        </w:rPr>
        <w:t xml:space="preserve">drug taking and/or alcohol misuse, </w:t>
      </w:r>
      <w:r w:rsidR="004933C2">
        <w:rPr>
          <w:rFonts w:asciiTheme="minorHAnsi" w:hAnsiTheme="minorHAnsi" w:cstheme="minorHAnsi"/>
        </w:rPr>
        <w:t>unexplainable and/or persistent absences from education</w:t>
      </w:r>
      <w:r w:rsidR="00E846FD" w:rsidRPr="00DC01CB">
        <w:rPr>
          <w:rFonts w:asciiTheme="minorHAnsi" w:hAnsiTheme="minorHAnsi" w:cstheme="minorHAnsi"/>
        </w:rPr>
        <w:t>, serious violence (including that linked to county lines), radicalisation and consensual and non-consensual sharing of nude and semi-nude images and/or videos can be signs that children are at risk.</w:t>
      </w:r>
    </w:p>
    <w:p w14:paraId="18DFE01D" w14:textId="2E23DE03" w:rsidR="00E846FD" w:rsidRPr="00DC01CB" w:rsidRDefault="00E846FD"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Below are </w:t>
      </w:r>
      <w:r w:rsidR="00E54614" w:rsidRPr="00DC01CB">
        <w:rPr>
          <w:rFonts w:asciiTheme="minorHAnsi" w:hAnsiTheme="minorHAnsi" w:cstheme="minorHAnsi"/>
        </w:rPr>
        <w:t xml:space="preserve">some safeguarding issues that all staff should be aware of although it is important that we </w:t>
      </w:r>
      <w:r w:rsidR="000C40D2" w:rsidRPr="00DC01CB">
        <w:rPr>
          <w:rFonts w:asciiTheme="minorHAnsi" w:hAnsiTheme="minorHAnsi" w:cstheme="minorHAnsi"/>
        </w:rPr>
        <w:t xml:space="preserve">remain alert to </w:t>
      </w:r>
      <w:r w:rsidR="000C40D2" w:rsidRPr="00DC01CB">
        <w:rPr>
          <w:rFonts w:asciiTheme="minorHAnsi" w:hAnsiTheme="minorHAnsi" w:cstheme="minorHAnsi"/>
          <w:b/>
          <w:bCs/>
          <w:i/>
          <w:iCs/>
        </w:rPr>
        <w:t>new and emerging risks.</w:t>
      </w:r>
      <w:r w:rsidR="000C40D2" w:rsidRPr="00DC01CB">
        <w:rPr>
          <w:rFonts w:asciiTheme="minorHAnsi" w:hAnsiTheme="minorHAnsi" w:cstheme="minorHAnsi"/>
        </w:rPr>
        <w:t xml:space="preserve"> </w:t>
      </w:r>
      <w:r w:rsidR="00886B07" w:rsidRPr="00DC01CB">
        <w:rPr>
          <w:rStyle w:val="FootnoteReference"/>
          <w:rFonts w:asciiTheme="minorHAnsi" w:hAnsiTheme="minorHAnsi" w:cstheme="minorHAnsi"/>
        </w:rPr>
        <w:footnoteReference w:id="10"/>
      </w:r>
    </w:p>
    <w:p w14:paraId="10F1EA0A" w14:textId="1EC617D2" w:rsidR="00D44C4F" w:rsidRPr="00DC01CB" w:rsidRDefault="00D44C4F"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All staff should make sure they have read Annex B </w:t>
      </w:r>
      <w:r w:rsidR="00C30F36" w:rsidRPr="00DC01CB">
        <w:rPr>
          <w:rFonts w:asciiTheme="minorHAnsi" w:hAnsiTheme="minorHAnsi" w:cstheme="minorHAnsi"/>
        </w:rPr>
        <w:t xml:space="preserve">of Keeping Children Safe in Education which details specific forms of abuse. They should know that if they have any concerns about a </w:t>
      </w:r>
      <w:r w:rsidR="007E76D1" w:rsidRPr="00DC01CB">
        <w:rPr>
          <w:rFonts w:asciiTheme="minorHAnsi" w:hAnsiTheme="minorHAnsi" w:cstheme="minorHAnsi"/>
        </w:rPr>
        <w:t>child,</w:t>
      </w:r>
      <w:r w:rsidR="00C30F36" w:rsidRPr="00DC01CB">
        <w:rPr>
          <w:rFonts w:asciiTheme="minorHAnsi" w:hAnsiTheme="minorHAnsi" w:cstheme="minorHAnsi"/>
        </w:rPr>
        <w:t xml:space="preserve"> they should act on them immediately as outlined in Section One of this policy.</w:t>
      </w:r>
    </w:p>
    <w:p w14:paraId="60EF6197" w14:textId="308C8E09" w:rsidR="0059670F" w:rsidRPr="003078E7" w:rsidRDefault="0059670F" w:rsidP="000F1120">
      <w:pPr>
        <w:pStyle w:val="Heading2"/>
        <w:ind w:left="709"/>
        <w:rPr>
          <w:rFonts w:asciiTheme="minorHAnsi" w:hAnsiTheme="minorHAnsi" w:cstheme="minorHAnsi"/>
          <w:b/>
          <w:bCs/>
          <w:sz w:val="24"/>
          <w:szCs w:val="24"/>
        </w:rPr>
      </w:pPr>
      <w:bookmarkStart w:id="21" w:name="_Toc145346654"/>
      <w:r w:rsidRPr="003078E7">
        <w:rPr>
          <w:rFonts w:asciiTheme="minorHAnsi" w:hAnsiTheme="minorHAnsi" w:cstheme="minorHAnsi"/>
          <w:b/>
          <w:bCs/>
          <w:sz w:val="24"/>
          <w:szCs w:val="24"/>
        </w:rPr>
        <w:t>Child-on-child abuse</w:t>
      </w:r>
      <w:bookmarkEnd w:id="21"/>
      <w:r w:rsidR="007E76D1" w:rsidRPr="003078E7">
        <w:rPr>
          <w:rFonts w:asciiTheme="minorHAnsi" w:hAnsiTheme="minorHAnsi" w:cstheme="minorHAnsi"/>
          <w:b/>
          <w:bCs/>
          <w:sz w:val="24"/>
          <w:szCs w:val="24"/>
        </w:rPr>
        <w:t>:</w:t>
      </w:r>
    </w:p>
    <w:p w14:paraId="6AB8CB81" w14:textId="77777777" w:rsidR="007E76D1" w:rsidRPr="007E76D1" w:rsidRDefault="007E76D1" w:rsidP="007E76D1">
      <w:pPr>
        <w:spacing w:after="0" w:line="240" w:lineRule="auto"/>
      </w:pPr>
    </w:p>
    <w:p w14:paraId="04ED0AF2" w14:textId="0E50A97C" w:rsidR="002360F4" w:rsidRPr="00DC01CB" w:rsidRDefault="002360F4" w:rsidP="004C4298">
      <w:pPr>
        <w:pStyle w:val="NoSpacing"/>
        <w:numPr>
          <w:ilvl w:val="1"/>
          <w:numId w:val="15"/>
        </w:numPr>
        <w:rPr>
          <w:rFonts w:asciiTheme="minorHAnsi" w:hAnsiTheme="minorHAnsi" w:cstheme="minorHAnsi"/>
        </w:rPr>
      </w:pPr>
      <w:r w:rsidRPr="00DC01CB">
        <w:rPr>
          <w:rFonts w:asciiTheme="minorHAnsi" w:hAnsiTheme="minorHAnsi" w:cstheme="minorHAnsi"/>
        </w:rPr>
        <w:t>We recognise that children are capable of abusing other children, and that it can happen both inside and outside of school and online. Abuse will never be tolerated or passed off as “banter”, “just having a laugh”</w:t>
      </w:r>
      <w:r w:rsidR="00651615" w:rsidRPr="00DC01CB">
        <w:rPr>
          <w:rFonts w:asciiTheme="minorHAnsi" w:hAnsiTheme="minorHAnsi" w:cstheme="minorHAnsi"/>
        </w:rPr>
        <w:t>, “boys will be boys”</w:t>
      </w:r>
      <w:r w:rsidRPr="00DC01CB">
        <w:rPr>
          <w:rFonts w:asciiTheme="minorHAnsi" w:hAnsiTheme="minorHAnsi" w:cstheme="minorHAnsi"/>
        </w:rPr>
        <w:t xml:space="preserve"> or “part of growing up”, as we are aware that downplaying such behaviours can lead to a culture of unacceptable behaviours, an unsafe environment and a culture that normalises abuse</w:t>
      </w:r>
      <w:r w:rsidR="00651615" w:rsidRPr="00DC01CB">
        <w:rPr>
          <w:rFonts w:asciiTheme="minorHAnsi" w:hAnsiTheme="minorHAnsi" w:cstheme="minorHAnsi"/>
        </w:rPr>
        <w:t>. This may</w:t>
      </w:r>
      <w:r w:rsidRPr="00DC01CB">
        <w:rPr>
          <w:rFonts w:asciiTheme="minorHAnsi" w:hAnsiTheme="minorHAnsi" w:cstheme="minorHAnsi"/>
        </w:rPr>
        <w:t xml:space="preserve"> lead to children accepting it as normal and not reporting it.</w:t>
      </w:r>
    </w:p>
    <w:p w14:paraId="1ACF8A9A" w14:textId="637CD44B" w:rsidR="00821B3D" w:rsidRPr="00DC01CB" w:rsidRDefault="007025EC" w:rsidP="004C4298">
      <w:pPr>
        <w:pStyle w:val="NoSpacing"/>
        <w:numPr>
          <w:ilvl w:val="1"/>
          <w:numId w:val="15"/>
        </w:numPr>
        <w:rPr>
          <w:rFonts w:asciiTheme="minorHAnsi" w:hAnsiTheme="minorHAnsi" w:cstheme="minorHAnsi"/>
        </w:rPr>
      </w:pPr>
      <w:r w:rsidRPr="00DC01CB">
        <w:rPr>
          <w:rFonts w:asciiTheme="minorHAnsi" w:hAnsiTheme="minorHAnsi" w:cstheme="minorHAnsi"/>
        </w:rPr>
        <w:t>We take a position that at</w:t>
      </w:r>
      <w:r w:rsidR="009432B8" w:rsidRPr="00DC01CB">
        <w:rPr>
          <w:rFonts w:asciiTheme="minorHAnsi" w:hAnsiTheme="minorHAnsi" w:cstheme="minorHAnsi"/>
        </w:rPr>
        <w:t xml:space="preserve"> </w:t>
      </w:r>
      <w:bookmarkStart w:id="22" w:name="_Hlk142987227"/>
      <w:bookmarkStart w:id="23" w:name="_Hlk175565085"/>
      <w:sdt>
        <w:sdtPr>
          <w:rPr>
            <w:rFonts w:asciiTheme="minorHAnsi" w:hAnsiTheme="minorHAnsi" w:cstheme="minorHAnsi"/>
          </w:rPr>
          <w:alias w:val="Name of School"/>
          <w:tag w:val=""/>
          <w:id w:val="-1237402302"/>
          <w:placeholder>
            <w:docPart w:val="77F79175645A43DFAE730E7213F48C05"/>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bookmarkEnd w:id="22"/>
      <w:r w:rsidR="009432B8" w:rsidRPr="00DC01CB">
        <w:rPr>
          <w:rFonts w:asciiTheme="minorHAnsi" w:hAnsiTheme="minorHAnsi" w:cstheme="minorHAnsi"/>
          <w:b/>
          <w:bCs/>
        </w:rPr>
        <w:t xml:space="preserve"> </w:t>
      </w:r>
      <w:r w:rsidRPr="00DC01CB">
        <w:rPr>
          <w:rFonts w:asciiTheme="minorHAnsi" w:hAnsiTheme="minorHAnsi" w:cstheme="minorHAnsi"/>
          <w:b/>
          <w:bCs/>
        </w:rPr>
        <w:t xml:space="preserve"> </w:t>
      </w:r>
      <w:bookmarkEnd w:id="23"/>
      <w:r w:rsidR="00EE1C37" w:rsidRPr="00DC01CB">
        <w:rPr>
          <w:rFonts w:asciiTheme="minorHAnsi" w:hAnsiTheme="minorHAnsi" w:cstheme="minorHAnsi"/>
          <w:b/>
          <w:bCs/>
        </w:rPr>
        <w:t>‘it could happen here.’</w:t>
      </w:r>
      <w:r w:rsidR="00EE1C37" w:rsidRPr="00DC01CB">
        <w:rPr>
          <w:rFonts w:asciiTheme="minorHAnsi" w:hAnsiTheme="minorHAnsi" w:cstheme="minorHAnsi"/>
        </w:rPr>
        <w:t xml:space="preserve"> </w:t>
      </w:r>
      <w:r w:rsidR="00651615" w:rsidRPr="00DC01CB">
        <w:rPr>
          <w:rFonts w:asciiTheme="minorHAnsi" w:hAnsiTheme="minorHAnsi" w:cstheme="minorHAnsi"/>
        </w:rPr>
        <w:t xml:space="preserve">We know that </w:t>
      </w:r>
      <w:r w:rsidR="00CC7ED8" w:rsidRPr="00DC01CB">
        <w:rPr>
          <w:rFonts w:asciiTheme="minorHAnsi" w:hAnsiTheme="minorHAnsi" w:cstheme="minorHAnsi"/>
        </w:rPr>
        <w:t xml:space="preserve">just because there are no </w:t>
      </w:r>
      <w:r w:rsidR="009D3907" w:rsidRPr="00DC01CB">
        <w:rPr>
          <w:rFonts w:asciiTheme="minorHAnsi" w:hAnsiTheme="minorHAnsi" w:cstheme="minorHAnsi"/>
        </w:rPr>
        <w:t>reports, it does not mean it hasn’t happened</w:t>
      </w:r>
      <w:r w:rsidR="00B6561C" w:rsidRPr="00DC01CB">
        <w:rPr>
          <w:rFonts w:asciiTheme="minorHAnsi" w:hAnsiTheme="minorHAnsi" w:cstheme="minorHAnsi"/>
        </w:rPr>
        <w:t xml:space="preserve"> or will happen.</w:t>
      </w:r>
    </w:p>
    <w:p w14:paraId="0A608245" w14:textId="5BA4C0A7" w:rsidR="00C8751C" w:rsidRPr="00DC01CB" w:rsidRDefault="00EE0647"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We recognise the gendered nature of </w:t>
      </w:r>
      <w:r w:rsidR="00B41B0E" w:rsidRPr="00DC01CB">
        <w:rPr>
          <w:rFonts w:asciiTheme="minorHAnsi" w:hAnsiTheme="minorHAnsi" w:cstheme="minorHAnsi"/>
        </w:rPr>
        <w:t>child-on-child abuse</w:t>
      </w:r>
      <w:r w:rsidR="0088570E" w:rsidRPr="00DC01CB">
        <w:rPr>
          <w:rFonts w:asciiTheme="minorHAnsi" w:hAnsiTheme="minorHAnsi" w:cstheme="minorHAnsi"/>
        </w:rPr>
        <w:t>. However, all child-on-child abuse is unacceptable.</w:t>
      </w:r>
    </w:p>
    <w:p w14:paraId="2BE7AE95" w14:textId="1C02279E" w:rsidR="006C571C" w:rsidRPr="00DC01CB" w:rsidRDefault="006C571C"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We also recognise that LGBTQ+ pupils have lower levels of wellbeing and may be more </w:t>
      </w:r>
      <w:r w:rsidR="00F65217" w:rsidRPr="00DC01CB">
        <w:rPr>
          <w:rFonts w:asciiTheme="minorHAnsi" w:hAnsiTheme="minorHAnsi" w:cstheme="minorHAnsi"/>
        </w:rPr>
        <w:t>likely to be a victim of child-on-child abuse.</w:t>
      </w:r>
    </w:p>
    <w:p w14:paraId="6741FCEA" w14:textId="738A364B" w:rsidR="00821B3D" w:rsidRPr="00DC01CB" w:rsidRDefault="00821B3D" w:rsidP="004C4298">
      <w:pPr>
        <w:pStyle w:val="NoSpacing"/>
        <w:numPr>
          <w:ilvl w:val="1"/>
          <w:numId w:val="15"/>
        </w:numPr>
        <w:rPr>
          <w:rFonts w:asciiTheme="minorHAnsi" w:hAnsiTheme="minorHAnsi" w:cstheme="minorHAnsi"/>
        </w:rPr>
      </w:pPr>
      <w:r w:rsidRPr="00DC01CB">
        <w:rPr>
          <w:rFonts w:asciiTheme="minorHAnsi" w:hAnsiTheme="minorHAnsi" w:cstheme="minorHAnsi"/>
        </w:rPr>
        <w:t>Child-on-child abuse is most likely to include, but may not be limited to:</w:t>
      </w:r>
    </w:p>
    <w:p w14:paraId="501CE7F4" w14:textId="77777777" w:rsidR="00C23B5C" w:rsidRPr="00DC01CB" w:rsidRDefault="00CF6F23"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bullying (including cyberbullying, prejudice-based and discriminatory bullying)</w:t>
      </w:r>
    </w:p>
    <w:p w14:paraId="2E638D99" w14:textId="77777777" w:rsidR="00C23B5C" w:rsidRPr="00DC01CB" w:rsidRDefault="00CF6F23"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abuse in intimate personal relationships between children (sometimes known as ‘teenage relationship abuse’)</w:t>
      </w:r>
    </w:p>
    <w:p w14:paraId="322745E6" w14:textId="77777777" w:rsidR="00C23B5C" w:rsidRPr="00DC01CB" w:rsidRDefault="00CF6F23"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physical abuse such as hitting, kicking, shaking, biting, hair pulling, or otherwise causing physical harm (this may include an online element which facilitates, threatens and/or encourages physical abuse)</w:t>
      </w:r>
    </w:p>
    <w:p w14:paraId="68277048" w14:textId="77777777" w:rsidR="00C23B5C" w:rsidRPr="00DC01CB" w:rsidRDefault="00CF6F23"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sexual violence, such as rape, assault by penetration and sexual assault; (this may include an online element which facilitates, threatens and/or encourages sexual violence)</w:t>
      </w:r>
    </w:p>
    <w:p w14:paraId="24C3F02A" w14:textId="6FEA035A" w:rsidR="00C23B5C" w:rsidRPr="00DC01CB" w:rsidRDefault="003F2AAA"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 xml:space="preserve">sexual harassment, such as sexual comments, remarks, jokes and online sexual harassment, which may be standalone or part of a broader pattern of </w:t>
      </w:r>
      <w:r w:rsidR="000F1120" w:rsidRPr="00DC01CB">
        <w:rPr>
          <w:rFonts w:asciiTheme="minorHAnsi" w:hAnsiTheme="minorHAnsi" w:cstheme="minorHAnsi"/>
        </w:rPr>
        <w:t>abuse.</w:t>
      </w:r>
    </w:p>
    <w:p w14:paraId="008257C6" w14:textId="71FF9D32" w:rsidR="00C23B5C" w:rsidRPr="00DC01CB" w:rsidRDefault="003F2AAA"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 xml:space="preserve">causing someone to engage in sexual activity without consent, such as forcing someone to strip, touch themselves sexually, or to engage in sexual activity with a third </w:t>
      </w:r>
      <w:r w:rsidR="000F1120" w:rsidRPr="00DC01CB">
        <w:rPr>
          <w:rFonts w:asciiTheme="minorHAnsi" w:hAnsiTheme="minorHAnsi" w:cstheme="minorHAnsi"/>
        </w:rPr>
        <w:t>party.</w:t>
      </w:r>
    </w:p>
    <w:p w14:paraId="6E01651F" w14:textId="77777777" w:rsidR="00C23B5C" w:rsidRPr="00DC01CB" w:rsidRDefault="003F2AAA"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consensual and non-consensual sharing of nude and semi-nude images and/or videos (also known as sexting or youth produced sexual imagery)</w:t>
      </w:r>
    </w:p>
    <w:p w14:paraId="4FF43E4F" w14:textId="28D2C4E7" w:rsidR="00C23B5C" w:rsidRPr="00DC01CB" w:rsidRDefault="000F1120"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up skirting</w:t>
      </w:r>
      <w:r w:rsidR="003F2AAA" w:rsidRPr="00DC01CB">
        <w:rPr>
          <w:rFonts w:asciiTheme="minorHAnsi" w:hAnsiTheme="minorHAnsi" w:cstheme="minorHAnsi"/>
        </w:rPr>
        <w:t>, which typically involves taking a picture under a person’s clothing without their permission, with the intention of viewing their genitals or buttocks to obtain sexual gratification, or cause the victim humiliation, distress, or alarm, and</w:t>
      </w:r>
    </w:p>
    <w:p w14:paraId="1D877E45" w14:textId="77777777" w:rsidR="00AE3FAB" w:rsidRPr="00DC01CB" w:rsidRDefault="003F2AAA" w:rsidP="004C4298">
      <w:pPr>
        <w:pStyle w:val="NoSpacing"/>
        <w:numPr>
          <w:ilvl w:val="0"/>
          <w:numId w:val="16"/>
        </w:numPr>
        <w:rPr>
          <w:rFonts w:asciiTheme="minorHAnsi" w:hAnsiTheme="minorHAnsi" w:cstheme="minorHAnsi"/>
        </w:rPr>
      </w:pPr>
      <w:r w:rsidRPr="00DC01CB">
        <w:rPr>
          <w:rFonts w:asciiTheme="minorHAnsi" w:hAnsiTheme="minorHAnsi" w:cstheme="minorHAnsi"/>
        </w:rPr>
        <w:lastRenderedPageBreak/>
        <w:t>initiation/hazing type violence and rituals (this could include activities involving harassment, abuse or humiliation used as a way of initiating a person into a group and may also include an online element).</w:t>
      </w:r>
    </w:p>
    <w:p w14:paraId="368809BB" w14:textId="77777777" w:rsidR="0088570E" w:rsidRPr="00DC01CB" w:rsidRDefault="002360F4" w:rsidP="004C4298">
      <w:pPr>
        <w:pStyle w:val="NoSpacing"/>
        <w:numPr>
          <w:ilvl w:val="1"/>
          <w:numId w:val="15"/>
        </w:numPr>
        <w:rPr>
          <w:rFonts w:asciiTheme="minorHAnsi" w:hAnsiTheme="minorHAnsi" w:cstheme="minorHAnsi"/>
        </w:rPr>
      </w:pPr>
      <w:r w:rsidRPr="00DC01CB">
        <w:rPr>
          <w:rFonts w:asciiTheme="minorHAnsi" w:hAnsiTheme="minorHAnsi" w:cstheme="minorHAnsi"/>
        </w:rPr>
        <w:t>Most cases of pupils hurting other pupils will be dealt with under our school’s behaviour policy</w:t>
      </w:r>
      <w:r w:rsidR="00AE3FAB" w:rsidRPr="00DC01CB">
        <w:rPr>
          <w:rFonts w:asciiTheme="minorHAnsi" w:hAnsiTheme="minorHAnsi" w:cstheme="minorHAnsi"/>
        </w:rPr>
        <w:t xml:space="preserve"> and anti-bullying policy</w:t>
      </w:r>
      <w:r w:rsidRPr="00DC01CB">
        <w:rPr>
          <w:rFonts w:asciiTheme="minorHAnsi" w:hAnsiTheme="minorHAnsi" w:cstheme="minorHAnsi"/>
        </w:rPr>
        <w:t xml:space="preserve">, but this </w:t>
      </w:r>
      <w:r w:rsidR="00AE3FAB" w:rsidRPr="00DC01CB">
        <w:rPr>
          <w:rFonts w:asciiTheme="minorHAnsi" w:hAnsiTheme="minorHAnsi" w:cstheme="minorHAnsi"/>
        </w:rPr>
        <w:t>Safeguarding</w:t>
      </w:r>
      <w:r w:rsidRPr="00DC01CB">
        <w:rPr>
          <w:rFonts w:asciiTheme="minorHAnsi" w:hAnsiTheme="minorHAnsi" w:cstheme="minorHAnsi"/>
        </w:rPr>
        <w:t xml:space="preserve"> and </w:t>
      </w:r>
      <w:r w:rsidR="00AE3FAB" w:rsidRPr="00DC01CB">
        <w:rPr>
          <w:rFonts w:asciiTheme="minorHAnsi" w:hAnsiTheme="minorHAnsi" w:cstheme="minorHAnsi"/>
        </w:rPr>
        <w:t>Child Protection</w:t>
      </w:r>
      <w:r w:rsidRPr="00DC01CB">
        <w:rPr>
          <w:rFonts w:asciiTheme="minorHAnsi" w:hAnsiTheme="minorHAnsi" w:cstheme="minorHAnsi"/>
        </w:rPr>
        <w:t xml:space="preserve"> policy will apply to any allegations that raise safeguarding concerns. This might include where the alleged behaviour:</w:t>
      </w:r>
    </w:p>
    <w:p w14:paraId="16DC9402" w14:textId="5163B1C5" w:rsidR="002A6A3A"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Is serious, and potentially a criminal </w:t>
      </w:r>
      <w:r w:rsidR="000F1120" w:rsidRPr="00DC01CB">
        <w:rPr>
          <w:rFonts w:asciiTheme="minorHAnsi" w:hAnsiTheme="minorHAnsi" w:cstheme="minorHAnsi"/>
        </w:rPr>
        <w:t>offence.</w:t>
      </w:r>
    </w:p>
    <w:p w14:paraId="15831DF8" w14:textId="0598665E" w:rsidR="002A6A3A"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Could put pupils in the school at </w:t>
      </w:r>
      <w:r w:rsidR="00721471" w:rsidRPr="00DC01CB">
        <w:rPr>
          <w:rFonts w:asciiTheme="minorHAnsi" w:hAnsiTheme="minorHAnsi" w:cstheme="minorHAnsi"/>
        </w:rPr>
        <w:t>risk.</w:t>
      </w:r>
    </w:p>
    <w:p w14:paraId="11CF1B97" w14:textId="1E538194" w:rsidR="002A6A3A"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Is </w:t>
      </w:r>
      <w:r w:rsidR="000F1120" w:rsidRPr="00DC01CB">
        <w:rPr>
          <w:rFonts w:asciiTheme="minorHAnsi" w:hAnsiTheme="minorHAnsi" w:cstheme="minorHAnsi"/>
        </w:rPr>
        <w:t>violent.</w:t>
      </w:r>
    </w:p>
    <w:p w14:paraId="76120DEE" w14:textId="60E747A9" w:rsidR="002A6A3A"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Involves pupils being forced to use drugs or </w:t>
      </w:r>
      <w:r w:rsidR="000F1120" w:rsidRPr="00DC01CB">
        <w:rPr>
          <w:rFonts w:asciiTheme="minorHAnsi" w:hAnsiTheme="minorHAnsi" w:cstheme="minorHAnsi"/>
        </w:rPr>
        <w:t>alcohol.</w:t>
      </w:r>
    </w:p>
    <w:p w14:paraId="36CFF54D" w14:textId="7BC5597E" w:rsidR="00F163FB"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Involves sexual exploitation, sexual abuse or sexual harassment, such as indecent exposure, sexual assault, </w:t>
      </w:r>
      <w:r w:rsidR="000F1120" w:rsidRPr="00DC01CB">
        <w:rPr>
          <w:rFonts w:asciiTheme="minorHAnsi" w:hAnsiTheme="minorHAnsi" w:cstheme="minorHAnsi"/>
        </w:rPr>
        <w:t>up skirting</w:t>
      </w:r>
      <w:r w:rsidRPr="00DC01CB">
        <w:rPr>
          <w:rFonts w:asciiTheme="minorHAnsi" w:hAnsiTheme="minorHAnsi" w:cstheme="minorHAnsi"/>
        </w:rPr>
        <w:t xml:space="preserve"> or sexually inappropriate pictures or videos (including sharing nudes and semi-nudes).</w:t>
      </w:r>
    </w:p>
    <w:p w14:paraId="086FF38B" w14:textId="0C2F06E0" w:rsidR="00A64DCD" w:rsidRPr="00DC01CB" w:rsidRDefault="00A64DCD" w:rsidP="004C4298">
      <w:pPr>
        <w:pStyle w:val="NoSpacing"/>
        <w:numPr>
          <w:ilvl w:val="1"/>
          <w:numId w:val="15"/>
        </w:numPr>
        <w:rPr>
          <w:rFonts w:asciiTheme="minorHAnsi" w:hAnsiTheme="minorHAnsi" w:cstheme="minorHAnsi"/>
        </w:rPr>
      </w:pPr>
      <w:r w:rsidRPr="00DC01CB">
        <w:rPr>
          <w:rFonts w:asciiTheme="minorHAnsi" w:hAnsiTheme="minorHAnsi" w:cstheme="minorHAnsi"/>
        </w:rPr>
        <w:t>At</w:t>
      </w:r>
      <w:r w:rsidR="004933C2" w:rsidRPr="004933C2">
        <w:rPr>
          <w:rFonts w:asciiTheme="minorHAnsi" w:hAnsiTheme="minorHAnsi" w:cstheme="minorHAnsi"/>
        </w:rPr>
        <w:t xml:space="preserve"> </w:t>
      </w:r>
      <w:sdt>
        <w:sdtPr>
          <w:rPr>
            <w:rFonts w:asciiTheme="minorHAnsi" w:hAnsiTheme="minorHAnsi" w:cstheme="minorHAnsi"/>
          </w:rPr>
          <w:alias w:val="Name of School"/>
          <w:tag w:val=""/>
          <w:id w:val="1683080290"/>
          <w:placeholder>
            <w:docPart w:val="7ACE016189B8404AAFAC30D0026E66CF"/>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4933C2" w:rsidRPr="00DC01CB">
        <w:rPr>
          <w:rFonts w:asciiTheme="minorHAnsi" w:hAnsiTheme="minorHAnsi" w:cstheme="minorHAnsi"/>
          <w:b/>
          <w:bCs/>
        </w:rPr>
        <w:t xml:space="preserve">  </w:t>
      </w:r>
      <w:r w:rsidRPr="00DC01CB">
        <w:rPr>
          <w:rFonts w:asciiTheme="minorHAnsi" w:hAnsiTheme="minorHAnsi" w:cstheme="minorHAnsi"/>
        </w:rPr>
        <w:t xml:space="preserve"> </w:t>
      </w:r>
      <w:r w:rsidR="008D3B33" w:rsidRPr="00DC01CB">
        <w:rPr>
          <w:rFonts w:asciiTheme="minorHAnsi" w:hAnsiTheme="minorHAnsi" w:cstheme="minorHAnsi"/>
        </w:rPr>
        <w:t xml:space="preserve">we teach children to respect each other and to minimise </w:t>
      </w:r>
      <w:r w:rsidR="00D41E54" w:rsidRPr="00DC01CB">
        <w:rPr>
          <w:rFonts w:asciiTheme="minorHAnsi" w:hAnsiTheme="minorHAnsi" w:cstheme="minorHAnsi"/>
        </w:rPr>
        <w:t>child-on-child abuse. Examples of how we do this are included below.</w:t>
      </w:r>
    </w:p>
    <w:p w14:paraId="4D7AB079" w14:textId="359D1711" w:rsidR="00D41E54" w:rsidRPr="00DC01CB" w:rsidRDefault="00D41E54" w:rsidP="00D41E54">
      <w:pPr>
        <w:pStyle w:val="NoSpacing"/>
        <w:ind w:left="1080"/>
        <w:rPr>
          <w:rFonts w:asciiTheme="minorHAnsi" w:hAnsiTheme="minorHAnsi" w:cstheme="minorHAnsi"/>
        </w:rPr>
      </w:pPr>
    </w:p>
    <w:sdt>
      <w:sdtPr>
        <w:rPr>
          <w:rFonts w:asciiTheme="minorHAnsi" w:hAnsiTheme="minorHAnsi" w:cstheme="minorHAnsi"/>
          <w:i/>
          <w:iCs/>
          <w:color w:val="00B050"/>
        </w:rPr>
        <w:alias w:val="Examples of how we minimise child on child abuse"/>
        <w:tag w:val="Examples of how we minimise child on child abuse"/>
        <w:id w:val="-1134332474"/>
        <w:placeholder>
          <w:docPart w:val="DefaultPlaceholder_-1854013440"/>
        </w:placeholder>
        <w:text/>
      </w:sdtPr>
      <w:sdtEndPr/>
      <w:sdtContent>
        <w:p w14:paraId="79F0B5F4" w14:textId="6A524DCE" w:rsidR="00D41E54" w:rsidRPr="00DC01CB" w:rsidRDefault="00D41E54" w:rsidP="00D41E54">
          <w:pPr>
            <w:pStyle w:val="NoSpacing"/>
            <w:ind w:left="1080"/>
            <w:rPr>
              <w:rFonts w:asciiTheme="minorHAnsi" w:hAnsiTheme="minorHAnsi" w:cstheme="minorHAnsi"/>
              <w:i/>
              <w:iCs/>
              <w:color w:val="00B050"/>
            </w:rPr>
          </w:pPr>
          <w:r w:rsidRPr="00DC01CB">
            <w:rPr>
              <w:rFonts w:asciiTheme="minorHAnsi" w:hAnsiTheme="minorHAnsi" w:cstheme="minorHAnsi"/>
              <w:i/>
              <w:iCs/>
              <w:color w:val="00B050"/>
            </w:rPr>
            <w:t xml:space="preserve">Use two or three examples here as to how you teach children to respect each other and to minimise the impact of </w:t>
          </w:r>
          <w:r w:rsidR="009C7AEE" w:rsidRPr="00DC01CB">
            <w:rPr>
              <w:rFonts w:asciiTheme="minorHAnsi" w:hAnsiTheme="minorHAnsi" w:cstheme="minorHAnsi"/>
              <w:i/>
              <w:iCs/>
              <w:color w:val="00B050"/>
            </w:rPr>
            <w:t>child-on-child abuse within your curriculum.</w:t>
          </w:r>
        </w:p>
      </w:sdtContent>
    </w:sdt>
    <w:p w14:paraId="165B308E" w14:textId="5FE1C7FF" w:rsidR="00AF6018" w:rsidRPr="00DC01CB" w:rsidRDefault="00AF6018">
      <w:pPr>
        <w:rPr>
          <w:rFonts w:asciiTheme="minorHAnsi" w:hAnsiTheme="minorHAnsi" w:cstheme="minorHAnsi"/>
        </w:rPr>
      </w:pPr>
      <w:r w:rsidRPr="00DC01CB">
        <w:rPr>
          <w:rFonts w:asciiTheme="minorHAnsi" w:hAnsiTheme="minorHAnsi" w:cstheme="minorHAnsi"/>
        </w:rPr>
        <w:br w:type="page"/>
      </w:r>
      <w:r w:rsidRPr="00DC01CB">
        <w:rPr>
          <w:rFonts w:asciiTheme="minorHAnsi" w:hAnsiTheme="minorHAnsi" w:cstheme="minorHAnsi"/>
          <w:noProof/>
        </w:rPr>
        <w:lastRenderedPageBreak/>
        <mc:AlternateContent>
          <mc:Choice Requires="wps">
            <w:drawing>
              <wp:anchor distT="0" distB="0" distL="114300" distR="114300" simplePos="0" relativeHeight="251658246" behindDoc="0" locked="0" layoutInCell="1" allowOverlap="1" wp14:anchorId="5FD3B49F" wp14:editId="775B9C5E">
                <wp:simplePos x="0" y="0"/>
                <wp:positionH relativeFrom="margin">
                  <wp:align>left</wp:align>
                </wp:positionH>
                <wp:positionV relativeFrom="paragraph">
                  <wp:posOffset>190500</wp:posOffset>
                </wp:positionV>
                <wp:extent cx="5810250" cy="2667000"/>
                <wp:effectExtent l="19050" t="19050" r="19050" b="19050"/>
                <wp:wrapNone/>
                <wp:docPr id="3" name="Text Box 1"/>
                <wp:cNvGraphicFramePr/>
                <a:graphic xmlns:a="http://schemas.openxmlformats.org/drawingml/2006/main">
                  <a:graphicData uri="http://schemas.microsoft.com/office/word/2010/wordprocessingShape">
                    <wps:wsp>
                      <wps:cNvSpPr txBox="1"/>
                      <wps:spPr>
                        <a:xfrm>
                          <a:off x="0" y="0"/>
                          <a:ext cx="5810250" cy="2667000"/>
                        </a:xfrm>
                        <a:prstGeom prst="rect">
                          <a:avLst/>
                        </a:prstGeom>
                        <a:solidFill>
                          <a:sysClr val="window" lastClr="FFFFFF"/>
                        </a:solidFill>
                        <a:ln w="38100">
                          <a:solidFill>
                            <a:prstClr val="black"/>
                          </a:solidFill>
                        </a:ln>
                      </wps:spPr>
                      <wps:txbx>
                        <w:txbxContent>
                          <w:p w14:paraId="7823CE45" w14:textId="64CEA7F7" w:rsidR="00AF6018" w:rsidRDefault="00AF6018" w:rsidP="000F1120">
                            <w:pPr>
                              <w:jc w:val="both"/>
                              <w:rPr>
                                <w:bCs/>
                              </w:rPr>
                            </w:pPr>
                            <w:r w:rsidRPr="00AF6018">
                              <w:rPr>
                                <w:bCs/>
                              </w:rPr>
                              <w:t>The language we use when in relation to Safeguarding is important.</w:t>
                            </w:r>
                            <w:r>
                              <w:rPr>
                                <w:bCs/>
                              </w:rPr>
                              <w:t xml:space="preserve"> We follow the guidance in Keeping Children Safe in Education in relation to victim and alleged perpetrator (s).</w:t>
                            </w:r>
                          </w:p>
                          <w:p w14:paraId="185C395B" w14:textId="40BC059C" w:rsidR="00AF6018" w:rsidRDefault="00AF6018" w:rsidP="000F1120">
                            <w:pPr>
                              <w:jc w:val="both"/>
                            </w:pPr>
                            <w:r>
                              <w:t xml:space="preserve">The term </w:t>
                            </w:r>
                            <w:r w:rsidRPr="00AF6018">
                              <w:rPr>
                                <w:b/>
                              </w:rPr>
                              <w:t>‘victim’</w:t>
                            </w:r>
                            <w:r>
                              <w:t xml:space="preserve"> is a widely recognised and understood term. It is important that we recognise that not everyone who has been subjected to abuse considers themselves a victim or would want to be described in this way. Ultimately, we should be conscious of this when managing any incident and be prepared to use any term with which the individual child is most comfortable. </w:t>
                            </w:r>
                          </w:p>
                          <w:p w14:paraId="406AC98B" w14:textId="7196EC87" w:rsidR="00AF6018" w:rsidRPr="00AF6018" w:rsidRDefault="00AF6018" w:rsidP="000F1120">
                            <w:pPr>
                              <w:jc w:val="both"/>
                            </w:pPr>
                            <w:r>
                              <w:t xml:space="preserve">In line with KCSIE we use the term </w:t>
                            </w:r>
                            <w:r w:rsidRPr="00AF6018">
                              <w:rPr>
                                <w:b/>
                              </w:rPr>
                              <w:t>‘alleged perpetrator(s)</w:t>
                            </w:r>
                            <w:r>
                              <w:t xml:space="preserve">’ and where appropriate </w:t>
                            </w:r>
                            <w:r w:rsidRPr="00AF6018">
                              <w:rPr>
                                <w:b/>
                              </w:rPr>
                              <w:t>‘perpetrator(s)’.</w:t>
                            </w:r>
                            <w:r>
                              <w:t xml:space="preserve"> These are widely used and recognised terms and the most appropriate to aid our practice. However, we should think very carefully about terminology, especially when speaking in front of children, not least because in some cases the abusive behaviour will have been harmful to the perpetrator as well. </w:t>
                            </w:r>
                            <w:r w:rsidR="00EC4356">
                              <w:t>We need to make sure that we use the appropriate terminology on a case-by-case basis and that our work is child-centred.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B49F" id="_x0000_s1028" type="#_x0000_t202" style="position:absolute;margin-left:0;margin-top:15pt;width:457.5pt;height:210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" fillcolor="window" strokeweight="3pt">
                <v:textbox>
                  <w:txbxContent>
                    <w:p w14:paraId="7823CE45" w14:textId="64CEA7F7" w:rsidR="00AF6018" w:rsidRDefault="00AF6018" w:rsidP="000F1120">
                      <w:pPr>
                        <w:jc w:val="both"/>
                        <w:rPr>
                          <w:bCs/>
                        </w:rPr>
                      </w:pPr>
                      <w:r w:rsidRPr="00AF6018">
                        <w:rPr>
                          <w:bCs/>
                        </w:rPr>
                        <w:t>The language we use when in relation to Safeguarding is important.</w:t>
                      </w:r>
                      <w:r>
                        <w:rPr>
                          <w:bCs/>
                        </w:rPr>
                        <w:t xml:space="preserve"> We follow the guidance in Keeping Children Safe in Education in relation to victim and alleged perpetrator (s).</w:t>
                      </w:r>
                    </w:p>
                    <w:p w14:paraId="185C395B" w14:textId="40BC059C" w:rsidR="00AF6018" w:rsidRDefault="00AF6018" w:rsidP="000F1120">
                      <w:pPr>
                        <w:jc w:val="both"/>
                      </w:pPr>
                      <w:r>
                        <w:t xml:space="preserve">The term </w:t>
                      </w:r>
                      <w:r w:rsidRPr="00AF6018">
                        <w:rPr>
                          <w:b/>
                        </w:rPr>
                        <w:t>‘victim’</w:t>
                      </w:r>
                      <w:r>
                        <w:t xml:space="preserve"> is a widely recognised and understood term. It is important that we recognise that not everyone who has been subjected to abuse considers themselves a victim or would want to be described in this way. Ultimately, we should be conscious of this when managing any incident and be prepared to use any term with which the individual child is most comfortable. </w:t>
                      </w:r>
                    </w:p>
                    <w:p w14:paraId="406AC98B" w14:textId="7196EC87" w:rsidR="00AF6018" w:rsidRPr="00AF6018" w:rsidRDefault="00AF6018" w:rsidP="000F1120">
                      <w:pPr>
                        <w:jc w:val="both"/>
                      </w:pPr>
                      <w:r>
                        <w:t xml:space="preserve">In line with KCSIE we use the term </w:t>
                      </w:r>
                      <w:r w:rsidRPr="00AF6018">
                        <w:rPr>
                          <w:b/>
                        </w:rPr>
                        <w:t>‘alleged perpetrator(s)</w:t>
                      </w:r>
                      <w:r>
                        <w:t xml:space="preserve">’ and where appropriate </w:t>
                      </w:r>
                      <w:r w:rsidRPr="00AF6018">
                        <w:rPr>
                          <w:b/>
                        </w:rPr>
                        <w:t>‘perpetrator(s)’.</w:t>
                      </w:r>
                      <w:r>
                        <w:t xml:space="preserve"> These are widely used and recognised terms and the most appropriate to aid our practice. However, we should think very carefully about terminology, especially when speaking in front of children, not least because in some cases the abusive behaviour will have been harmful to the perpetrator as well. </w:t>
                      </w:r>
                      <w:r w:rsidR="00EC4356">
                        <w:t>We need to make sure that we use the appropriate terminology on a case-by-case basis and that our work is child-centred.</w:t>
                      </w:r>
                    </w:p>
                  </w:txbxContent>
                </v:textbox>
                <w10:wrap anchorx="margin"/>
              </v:shape>
            </w:pict>
          </mc:Fallback>
        </mc:AlternateContent>
      </w:r>
      <w:r w:rsidRPr="00DC01CB">
        <w:rPr>
          <w:rFonts w:asciiTheme="minorHAnsi" w:hAnsiTheme="minorHAnsi" w:cstheme="minorHAnsi"/>
        </w:rPr>
        <w:br w:type="page"/>
      </w:r>
    </w:p>
    <w:p w14:paraId="5865F4F8" w14:textId="73C265AA" w:rsidR="000223F4" w:rsidRPr="000F1120" w:rsidRDefault="003727B4" w:rsidP="00120FEE">
      <w:pPr>
        <w:pStyle w:val="Heading3"/>
        <w:rPr>
          <w:rFonts w:asciiTheme="minorHAnsi" w:hAnsiTheme="minorHAnsi" w:cstheme="minorHAnsi"/>
          <w:b/>
          <w:bCs/>
        </w:rPr>
      </w:pPr>
      <w:bookmarkStart w:id="24" w:name="_Toc145346655"/>
      <w:r w:rsidRPr="000F1120">
        <w:rPr>
          <w:rFonts w:asciiTheme="minorHAnsi" w:hAnsiTheme="minorHAnsi" w:cstheme="minorHAnsi"/>
          <w:b/>
          <w:bCs/>
        </w:rPr>
        <w:lastRenderedPageBreak/>
        <w:t>Sexual violence and sexual harassment</w:t>
      </w:r>
      <w:r w:rsidRPr="000F1120">
        <w:rPr>
          <w:rStyle w:val="FootnoteReference"/>
          <w:rFonts w:asciiTheme="minorHAnsi" w:hAnsiTheme="minorHAnsi" w:cstheme="minorHAnsi"/>
          <w:b/>
          <w:bCs/>
        </w:rPr>
        <w:footnoteReference w:id="11"/>
      </w:r>
      <w:bookmarkEnd w:id="24"/>
      <w:r w:rsidR="000F1120" w:rsidRPr="000F1120">
        <w:rPr>
          <w:rFonts w:asciiTheme="minorHAnsi" w:hAnsiTheme="minorHAnsi" w:cstheme="minorHAnsi"/>
          <w:b/>
          <w:bCs/>
        </w:rPr>
        <w:t>:</w:t>
      </w:r>
    </w:p>
    <w:p w14:paraId="6E65B2F1" w14:textId="77777777" w:rsidR="000F1120" w:rsidRPr="000F1120" w:rsidRDefault="000F1120" w:rsidP="000F1120">
      <w:pPr>
        <w:spacing w:after="0" w:line="240" w:lineRule="auto"/>
      </w:pPr>
    </w:p>
    <w:p w14:paraId="6EE6AD29" w14:textId="6756285F" w:rsidR="002A6A3A" w:rsidRPr="00DC01CB" w:rsidRDefault="003B23C0" w:rsidP="007453F6">
      <w:pPr>
        <w:pStyle w:val="NoSpacing"/>
        <w:numPr>
          <w:ilvl w:val="1"/>
          <w:numId w:val="15"/>
        </w:numPr>
        <w:ind w:left="709"/>
        <w:jc w:val="both"/>
        <w:rPr>
          <w:rFonts w:asciiTheme="minorHAnsi" w:hAnsiTheme="minorHAnsi" w:cstheme="minorHAnsi"/>
        </w:rPr>
      </w:pPr>
      <w:r w:rsidRPr="00DC01CB">
        <w:rPr>
          <w:rFonts w:asciiTheme="minorHAnsi" w:hAnsiTheme="minorHAnsi" w:cstheme="minorHAnsi"/>
        </w:rPr>
        <w:t xml:space="preserve">If a pupil makes an allegation of abuse against another pupil, </w:t>
      </w:r>
      <w:r w:rsidR="008E3750" w:rsidRPr="00DC01CB">
        <w:rPr>
          <w:rFonts w:asciiTheme="minorHAnsi" w:hAnsiTheme="minorHAnsi" w:cstheme="minorHAnsi"/>
        </w:rPr>
        <w:t>it must be recorded on CPOMS</w:t>
      </w:r>
      <w:r w:rsidR="00CF56CC" w:rsidRPr="00DC01CB">
        <w:rPr>
          <w:rFonts w:asciiTheme="minorHAnsi" w:hAnsiTheme="minorHAnsi" w:cstheme="minorHAnsi"/>
        </w:rPr>
        <w:t>. If the a</w:t>
      </w:r>
      <w:r w:rsidR="00F836FB" w:rsidRPr="00DC01CB">
        <w:rPr>
          <w:rFonts w:asciiTheme="minorHAnsi" w:hAnsiTheme="minorHAnsi" w:cstheme="minorHAnsi"/>
        </w:rPr>
        <w:t>llegation</w:t>
      </w:r>
      <w:r w:rsidR="00CF56CC" w:rsidRPr="00DC01CB">
        <w:rPr>
          <w:rFonts w:asciiTheme="minorHAnsi" w:hAnsiTheme="minorHAnsi" w:cstheme="minorHAnsi"/>
        </w:rPr>
        <w:t xml:space="preserve"> </w:t>
      </w:r>
      <w:r w:rsidR="00E56B17" w:rsidRPr="00DC01CB">
        <w:rPr>
          <w:rFonts w:asciiTheme="minorHAnsi" w:hAnsiTheme="minorHAnsi" w:cstheme="minorHAnsi"/>
        </w:rPr>
        <w:t xml:space="preserve">relates to sexual </w:t>
      </w:r>
      <w:r w:rsidR="000F1120" w:rsidRPr="00DC01CB">
        <w:rPr>
          <w:rFonts w:asciiTheme="minorHAnsi" w:hAnsiTheme="minorHAnsi" w:cstheme="minorHAnsi"/>
        </w:rPr>
        <w:t>abuse,</w:t>
      </w:r>
      <w:r w:rsidR="00E56B17" w:rsidRPr="00DC01CB">
        <w:rPr>
          <w:rFonts w:asciiTheme="minorHAnsi" w:hAnsiTheme="minorHAnsi" w:cstheme="minorHAnsi"/>
        </w:rPr>
        <w:t xml:space="preserve"> you must also notify the Headteacher.</w:t>
      </w:r>
    </w:p>
    <w:p w14:paraId="57E3243D" w14:textId="1588A3B7" w:rsidR="00E56B17" w:rsidRPr="00DC01CB" w:rsidRDefault="00B2102A" w:rsidP="007453F6">
      <w:pPr>
        <w:pStyle w:val="NoSpacing"/>
        <w:numPr>
          <w:ilvl w:val="1"/>
          <w:numId w:val="15"/>
        </w:numPr>
        <w:ind w:left="709"/>
        <w:jc w:val="both"/>
        <w:rPr>
          <w:rFonts w:asciiTheme="minorHAnsi" w:hAnsiTheme="minorHAnsi" w:cstheme="minorHAnsi"/>
        </w:rPr>
      </w:pPr>
      <w:r w:rsidRPr="00DC01CB">
        <w:rPr>
          <w:rFonts w:asciiTheme="minorHAnsi" w:hAnsiTheme="minorHAnsi" w:cstheme="minorHAnsi"/>
        </w:rPr>
        <w:t xml:space="preserve">The DSL will contact the local authority children’s social care team where appropriate and follow its advice </w:t>
      </w:r>
      <w:r w:rsidR="008534FA" w:rsidRPr="00DC01CB">
        <w:rPr>
          <w:rFonts w:asciiTheme="minorHAnsi" w:hAnsiTheme="minorHAnsi" w:cstheme="minorHAnsi"/>
        </w:rPr>
        <w:t xml:space="preserve">in relation to the </w:t>
      </w:r>
      <w:r w:rsidRPr="00DC01CB">
        <w:rPr>
          <w:rFonts w:asciiTheme="minorHAnsi" w:hAnsiTheme="minorHAnsi" w:cstheme="minorHAnsi"/>
        </w:rPr>
        <w:t>police if the allegation involves a potential criminal offence.</w:t>
      </w:r>
    </w:p>
    <w:p w14:paraId="55790A18" w14:textId="602B8A0A" w:rsidR="0063004B" w:rsidRPr="00DC01CB" w:rsidRDefault="00F30F90" w:rsidP="007453F6">
      <w:pPr>
        <w:pStyle w:val="NoSpacing"/>
        <w:numPr>
          <w:ilvl w:val="1"/>
          <w:numId w:val="15"/>
        </w:numPr>
        <w:ind w:left="709"/>
        <w:jc w:val="both"/>
        <w:rPr>
          <w:rFonts w:asciiTheme="minorHAnsi" w:hAnsiTheme="minorHAnsi" w:cstheme="minorHAnsi"/>
        </w:rPr>
      </w:pPr>
      <w:r w:rsidRPr="00DC01CB">
        <w:rPr>
          <w:rFonts w:asciiTheme="minorHAnsi" w:hAnsiTheme="minorHAnsi" w:cstheme="minorHAnsi"/>
        </w:rPr>
        <w:t>Often, in cases such as this</w:t>
      </w:r>
      <w:r w:rsidR="006B1329" w:rsidRPr="00DC01CB">
        <w:rPr>
          <w:rFonts w:asciiTheme="minorHAnsi" w:hAnsiTheme="minorHAnsi" w:cstheme="minorHAnsi"/>
        </w:rPr>
        <w:t xml:space="preserve">, the outcome may take time to be resolved by external agencies which </w:t>
      </w:r>
      <w:r w:rsidR="00AB0937" w:rsidRPr="00DC01CB">
        <w:rPr>
          <w:rFonts w:asciiTheme="minorHAnsi" w:hAnsiTheme="minorHAnsi" w:cstheme="minorHAnsi"/>
        </w:rPr>
        <w:t>can lead to some frustration and potential tension within the school</w:t>
      </w:r>
      <w:r w:rsidR="00A87C92" w:rsidRPr="00DC01CB">
        <w:rPr>
          <w:rFonts w:asciiTheme="minorHAnsi" w:hAnsiTheme="minorHAnsi" w:cstheme="minorHAnsi"/>
        </w:rPr>
        <w:t>. The way this is managed is important to the victim and the (alleged) perpetrator(s)</w:t>
      </w:r>
      <w:r w:rsidR="009B4339" w:rsidRPr="00DC01CB">
        <w:rPr>
          <w:rFonts w:asciiTheme="minorHAnsi" w:hAnsiTheme="minorHAnsi" w:cstheme="minorHAnsi"/>
        </w:rPr>
        <w:t xml:space="preserve"> and their families. As a school we will:</w:t>
      </w:r>
    </w:p>
    <w:p w14:paraId="164EB352" w14:textId="5C1EFA20" w:rsidR="0049547A" w:rsidRPr="00DC01CB" w:rsidRDefault="009D375D"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Assure the child coming forward that they are being taken seriously.</w:t>
      </w:r>
    </w:p>
    <w:p w14:paraId="47996586" w14:textId="007CA005" w:rsidR="009D375D" w:rsidRPr="00DC01CB" w:rsidRDefault="009D375D"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b/>
          <w:bCs/>
          <w:i/>
          <w:iCs/>
        </w:rPr>
        <w:t>Never</w:t>
      </w:r>
      <w:r w:rsidRPr="00DC01CB">
        <w:rPr>
          <w:rFonts w:asciiTheme="minorHAnsi" w:hAnsiTheme="minorHAnsi" w:cstheme="minorHAnsi"/>
        </w:rPr>
        <w:t xml:space="preserve"> give the impression that they are creating a problem or downplaying the issue.</w:t>
      </w:r>
    </w:p>
    <w:p w14:paraId="4D31AE67" w14:textId="65D3B2DB" w:rsidR="00F74D1E" w:rsidRPr="00DC01CB" w:rsidRDefault="00F74D1E"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Be led by the wishes of the victim.</w:t>
      </w:r>
    </w:p>
    <w:p w14:paraId="327C2A81" w14:textId="54FF24F3" w:rsidR="009B4339" w:rsidRPr="00DC01CB" w:rsidRDefault="009B4339"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Put in place a risk assessment and support plan for all children involved.</w:t>
      </w:r>
      <w:r w:rsidR="00E35607" w:rsidRPr="00DC01CB">
        <w:rPr>
          <w:rFonts w:asciiTheme="minorHAnsi" w:hAnsiTheme="minorHAnsi" w:cstheme="minorHAnsi"/>
        </w:rPr>
        <w:t xml:space="preserve"> This risk assessment will be reviewed regularly.</w:t>
      </w:r>
    </w:p>
    <w:p w14:paraId="41C95D73" w14:textId="1C4ECAE2" w:rsidR="00FE5B32" w:rsidRPr="00DC01CB" w:rsidRDefault="00FE5B32"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Provide a named person that they can speak to.</w:t>
      </w:r>
    </w:p>
    <w:p w14:paraId="0343FBE5" w14:textId="0772B75A" w:rsidR="00FE5B32" w:rsidRPr="00DC01CB" w:rsidRDefault="00FE5B32"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Consider travel arrangements to and from school</w:t>
      </w:r>
      <w:r w:rsidR="00E35607" w:rsidRPr="00DC01CB">
        <w:rPr>
          <w:rFonts w:asciiTheme="minorHAnsi" w:hAnsiTheme="minorHAnsi" w:cstheme="minorHAnsi"/>
        </w:rPr>
        <w:t xml:space="preserve"> and practical </w:t>
      </w:r>
      <w:r w:rsidR="00F74D1E" w:rsidRPr="00DC01CB">
        <w:rPr>
          <w:rFonts w:asciiTheme="minorHAnsi" w:hAnsiTheme="minorHAnsi" w:cstheme="minorHAnsi"/>
        </w:rPr>
        <w:t>actions within school to minimise contact if both children remain in school.</w:t>
      </w:r>
      <w:r w:rsidR="000011D7" w:rsidRPr="00DC01CB">
        <w:rPr>
          <w:rFonts w:asciiTheme="minorHAnsi" w:hAnsiTheme="minorHAnsi" w:cstheme="minorHAnsi"/>
        </w:rPr>
        <w:t xml:space="preserve"> This includes </w:t>
      </w:r>
      <w:r w:rsidR="00F60B56" w:rsidRPr="00DC01CB">
        <w:rPr>
          <w:rFonts w:asciiTheme="minorHAnsi" w:hAnsiTheme="minorHAnsi" w:cstheme="minorHAnsi"/>
        </w:rPr>
        <w:t>children sharing a classroom.</w:t>
      </w:r>
    </w:p>
    <w:p w14:paraId="780676C7" w14:textId="68C6FFAC" w:rsidR="00FE5B32" w:rsidRPr="00DC01CB" w:rsidRDefault="00FE5B32"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 xml:space="preserve">Discuss with relevant </w:t>
      </w:r>
      <w:r w:rsidR="00113E70" w:rsidRPr="00DC01CB">
        <w:rPr>
          <w:rFonts w:asciiTheme="minorHAnsi" w:hAnsiTheme="minorHAnsi" w:cstheme="minorHAnsi"/>
        </w:rPr>
        <w:t xml:space="preserve">external agencies and the </w:t>
      </w:r>
      <w:r w:rsidR="00A06238">
        <w:rPr>
          <w:rFonts w:asciiTheme="minorHAnsi" w:hAnsiTheme="minorHAnsi" w:cstheme="minorHAnsi"/>
        </w:rPr>
        <w:t>Head of Safeguarding</w:t>
      </w:r>
      <w:r w:rsidR="00113E70" w:rsidRPr="00DC01CB">
        <w:rPr>
          <w:rFonts w:asciiTheme="minorHAnsi" w:hAnsiTheme="minorHAnsi" w:cstheme="minorHAnsi"/>
        </w:rPr>
        <w:t xml:space="preserve"> at the Trust.</w:t>
      </w:r>
    </w:p>
    <w:p w14:paraId="0CBDBCC4" w14:textId="6A40C684" w:rsidR="00113E70" w:rsidRPr="00DC01CB" w:rsidRDefault="00113E70"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 xml:space="preserve">Notify staff on a ‘need to know’ basis </w:t>
      </w:r>
      <w:r w:rsidR="00600CB3" w:rsidRPr="00DC01CB">
        <w:rPr>
          <w:rFonts w:asciiTheme="minorHAnsi" w:hAnsiTheme="minorHAnsi" w:cstheme="minorHAnsi"/>
        </w:rPr>
        <w:t>whilst maintaining confidentiality.</w:t>
      </w:r>
    </w:p>
    <w:p w14:paraId="49E36EAA" w14:textId="287B9E1D" w:rsidR="00600CB3" w:rsidRPr="00DC01CB" w:rsidRDefault="00600CB3"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 xml:space="preserve">Keep the </w:t>
      </w:r>
      <w:r w:rsidR="00A06238">
        <w:rPr>
          <w:rFonts w:asciiTheme="minorHAnsi" w:hAnsiTheme="minorHAnsi" w:cstheme="minorHAnsi"/>
        </w:rPr>
        <w:t>Head of Safeguarding</w:t>
      </w:r>
      <w:r w:rsidRPr="00DC01CB">
        <w:rPr>
          <w:rFonts w:asciiTheme="minorHAnsi" w:hAnsiTheme="minorHAnsi" w:cstheme="minorHAnsi"/>
        </w:rPr>
        <w:t xml:space="preserve"> at the Trust up to date so that </w:t>
      </w:r>
      <w:r w:rsidR="005B27ED" w:rsidRPr="00DC01CB">
        <w:rPr>
          <w:rFonts w:asciiTheme="minorHAnsi" w:hAnsiTheme="minorHAnsi" w:cstheme="minorHAnsi"/>
        </w:rPr>
        <w:t>it can be managed effectively and appropriately.</w:t>
      </w:r>
    </w:p>
    <w:p w14:paraId="77B0207D" w14:textId="1CA446E3" w:rsidR="00F60B56" w:rsidRDefault="005B27ED" w:rsidP="007453F6">
      <w:pPr>
        <w:pStyle w:val="NoSpacing"/>
        <w:numPr>
          <w:ilvl w:val="1"/>
          <w:numId w:val="15"/>
        </w:numPr>
        <w:ind w:left="709"/>
        <w:jc w:val="both"/>
        <w:rPr>
          <w:rFonts w:asciiTheme="minorHAnsi" w:hAnsiTheme="minorHAnsi" w:cstheme="minorHAnsi"/>
        </w:rPr>
      </w:pPr>
      <w:r w:rsidRPr="00DC01CB">
        <w:rPr>
          <w:rFonts w:asciiTheme="minorHAnsi" w:hAnsiTheme="minorHAnsi" w:cstheme="minorHAnsi"/>
        </w:rPr>
        <w:t xml:space="preserve">We can minimise the risk of child-on-child abuse </w:t>
      </w:r>
      <w:r w:rsidR="006777E6" w:rsidRPr="00DC01CB">
        <w:rPr>
          <w:rFonts w:asciiTheme="minorHAnsi" w:hAnsiTheme="minorHAnsi" w:cstheme="minorHAnsi"/>
        </w:rPr>
        <w:t xml:space="preserve">at </w:t>
      </w:r>
      <w:sdt>
        <w:sdtPr>
          <w:rPr>
            <w:rFonts w:asciiTheme="minorHAnsi" w:hAnsiTheme="minorHAnsi" w:cstheme="minorHAnsi"/>
          </w:rPr>
          <w:alias w:val="Name of School"/>
          <w:tag w:val=""/>
          <w:id w:val="-340622457"/>
          <w:placeholder>
            <w:docPart w:val="A99FCA35486F4BED81C01DC327154DA0"/>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6777E6" w:rsidRPr="00DC01CB">
        <w:rPr>
          <w:rFonts w:asciiTheme="minorHAnsi" w:hAnsiTheme="minorHAnsi" w:cstheme="minorHAnsi"/>
        </w:rPr>
        <w:t xml:space="preserve"> through:</w:t>
      </w:r>
    </w:p>
    <w:p w14:paraId="44A771DC" w14:textId="77777777" w:rsidR="007453F6" w:rsidRPr="00DC01CB" w:rsidRDefault="007453F6" w:rsidP="007453F6">
      <w:pPr>
        <w:pStyle w:val="NoSpacing"/>
        <w:ind w:left="709"/>
        <w:jc w:val="both"/>
        <w:rPr>
          <w:rFonts w:asciiTheme="minorHAnsi" w:hAnsiTheme="minorHAnsi" w:cstheme="minorHAnsi"/>
        </w:rPr>
      </w:pPr>
    </w:p>
    <w:p w14:paraId="415413B1" w14:textId="77777777" w:rsidR="00F60B56"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Challenging any form of derogatory or sexualised language or behaviour, including requesting or sending sexual images </w:t>
      </w:r>
    </w:p>
    <w:p w14:paraId="6C95CDE0" w14:textId="77777777"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Recording every instance of sexualised language as such on CPOMS so the DSL can identify patterns.</w:t>
      </w:r>
    </w:p>
    <w:p w14:paraId="39D4D043" w14:textId="77777777"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Being vigilant to sexualised or aggressive touching or grabbing, and initiation or hazing type violence </w:t>
      </w:r>
    </w:p>
    <w:p w14:paraId="50A24ECA" w14:textId="76290C54"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our response to sexual violence and sexual harassment between pupils of the same sex is equally robust as it is for incidents between pupils of the opposite </w:t>
      </w:r>
      <w:r w:rsidR="000F1120" w:rsidRPr="00DC01CB">
        <w:rPr>
          <w:rFonts w:asciiTheme="minorHAnsi" w:hAnsiTheme="minorHAnsi" w:cstheme="minorHAnsi"/>
        </w:rPr>
        <w:t>sex.</w:t>
      </w:r>
      <w:r w:rsidRPr="00DC01CB">
        <w:rPr>
          <w:rFonts w:asciiTheme="minorHAnsi" w:hAnsiTheme="minorHAnsi" w:cstheme="minorHAnsi"/>
        </w:rPr>
        <w:t xml:space="preserve"> </w:t>
      </w:r>
    </w:p>
    <w:p w14:paraId="1696BED9" w14:textId="7FD6B752"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our curriculum helps to educate pupils about respectful behaviour and </w:t>
      </w:r>
      <w:r w:rsidR="000F1120" w:rsidRPr="00DC01CB">
        <w:rPr>
          <w:rFonts w:asciiTheme="minorHAnsi" w:hAnsiTheme="minorHAnsi" w:cstheme="minorHAnsi"/>
        </w:rPr>
        <w:t>consent.</w:t>
      </w:r>
      <w:r w:rsidRPr="00DC01CB">
        <w:rPr>
          <w:rFonts w:asciiTheme="minorHAnsi" w:hAnsiTheme="minorHAnsi" w:cstheme="minorHAnsi"/>
        </w:rPr>
        <w:t xml:space="preserve"> </w:t>
      </w:r>
    </w:p>
    <w:p w14:paraId="080D0211" w14:textId="33B59E21"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pupils know they can talk to staff </w:t>
      </w:r>
      <w:r w:rsidR="000F1120" w:rsidRPr="00DC01CB">
        <w:rPr>
          <w:rFonts w:asciiTheme="minorHAnsi" w:hAnsiTheme="minorHAnsi" w:cstheme="minorHAnsi"/>
        </w:rPr>
        <w:t>confidentially.</w:t>
      </w:r>
      <w:r w:rsidRPr="00DC01CB">
        <w:rPr>
          <w:rFonts w:asciiTheme="minorHAnsi" w:hAnsiTheme="minorHAnsi" w:cstheme="minorHAnsi"/>
        </w:rPr>
        <w:t xml:space="preserve"> </w:t>
      </w:r>
    </w:p>
    <w:p w14:paraId="79963B7A" w14:textId="4C8197A3"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pupils understand that the law is in place to protect children and young people rather than criminalise them, and this should be explained in such a way that avoids alarming or distressing </w:t>
      </w:r>
      <w:r w:rsidR="000F1120" w:rsidRPr="00DC01CB">
        <w:rPr>
          <w:rFonts w:asciiTheme="minorHAnsi" w:hAnsiTheme="minorHAnsi" w:cstheme="minorHAnsi"/>
        </w:rPr>
        <w:t>them.</w:t>
      </w:r>
    </w:p>
    <w:p w14:paraId="6F516194" w14:textId="5DF19D94" w:rsidR="00B01E48"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staff understand that pupils may not find it easy to talk about their abuse verbally, and that staff are aware of signs and behaviours that might indicate abuse. Staff may also overhear conversations that suggest a child has been harmed or receive a report from a friend of the </w:t>
      </w:r>
      <w:r w:rsidR="000F1120" w:rsidRPr="00DC01CB">
        <w:rPr>
          <w:rFonts w:asciiTheme="minorHAnsi" w:hAnsiTheme="minorHAnsi" w:cstheme="minorHAnsi"/>
        </w:rPr>
        <w:t>child.</w:t>
      </w:r>
      <w:r w:rsidRPr="00DC01CB">
        <w:rPr>
          <w:rFonts w:asciiTheme="minorHAnsi" w:hAnsiTheme="minorHAnsi" w:cstheme="minorHAnsi"/>
        </w:rPr>
        <w:t xml:space="preserve"> </w:t>
      </w:r>
    </w:p>
    <w:p w14:paraId="3169FB55" w14:textId="592D8AC0" w:rsidR="00B01E48" w:rsidRPr="00DC01CB" w:rsidRDefault="00B01E48"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staff are trained to understand that a pupil harming another child could be a sign that the child is being abused themselves, and that this would fall under the scope of this </w:t>
      </w:r>
      <w:r w:rsidR="000F1120" w:rsidRPr="00DC01CB">
        <w:rPr>
          <w:rFonts w:asciiTheme="minorHAnsi" w:hAnsiTheme="minorHAnsi" w:cstheme="minorHAnsi"/>
        </w:rPr>
        <w:t>policy.</w:t>
      </w:r>
      <w:r w:rsidRPr="00DC01CB">
        <w:rPr>
          <w:rFonts w:asciiTheme="minorHAnsi" w:hAnsiTheme="minorHAnsi" w:cstheme="minorHAnsi"/>
        </w:rPr>
        <w:t xml:space="preserve"> </w:t>
      </w:r>
    </w:p>
    <w:p w14:paraId="05437974" w14:textId="5EDA5355" w:rsidR="001F3599" w:rsidRPr="00DC01CB" w:rsidRDefault="00B01E48"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Ensuring we understand intra familial harms and consider any necessary support for siblings following a report of sexual violence and/or harassment</w:t>
      </w:r>
      <w:r w:rsidR="00AF6018" w:rsidRPr="00DC01CB">
        <w:rPr>
          <w:rFonts w:asciiTheme="minorHAnsi" w:hAnsiTheme="minorHAnsi" w:cstheme="minorHAnsi"/>
        </w:rPr>
        <w:t xml:space="preserve">. </w:t>
      </w:r>
    </w:p>
    <w:p w14:paraId="26FD6FDF" w14:textId="77777777" w:rsidR="001F3599" w:rsidRPr="00DC01CB" w:rsidRDefault="001F3599" w:rsidP="001F3599">
      <w:pPr>
        <w:pStyle w:val="NoSpacing"/>
        <w:rPr>
          <w:rFonts w:asciiTheme="minorHAnsi" w:hAnsiTheme="minorHAnsi" w:cstheme="minorHAnsi"/>
        </w:rPr>
      </w:pPr>
    </w:p>
    <w:p w14:paraId="604B8BA7" w14:textId="77777777" w:rsidR="001F3599" w:rsidRPr="00DC01CB" w:rsidRDefault="001F3599" w:rsidP="001F3599">
      <w:pPr>
        <w:pStyle w:val="NoSpacing"/>
        <w:rPr>
          <w:rFonts w:asciiTheme="minorHAnsi" w:hAnsiTheme="minorHAnsi" w:cstheme="minorHAnsi"/>
        </w:rPr>
      </w:pPr>
    </w:p>
    <w:p w14:paraId="016FCE06" w14:textId="4EC2F211" w:rsidR="00114B4C" w:rsidRPr="00DC01CB" w:rsidRDefault="00114B4C" w:rsidP="000F1120">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When we move beyond language to harmful sexual behaviours, Hackett’s guide to </w:t>
      </w:r>
      <w:r w:rsidR="000A0C0E" w:rsidRPr="00DC01CB">
        <w:rPr>
          <w:rFonts w:asciiTheme="minorHAnsi" w:hAnsiTheme="minorHAnsi" w:cstheme="minorHAnsi"/>
        </w:rPr>
        <w:t>Harmful Sexual Behaviour</w:t>
      </w:r>
      <w:r w:rsidR="005B6101" w:rsidRPr="00DC01CB">
        <w:rPr>
          <w:rFonts w:asciiTheme="minorHAnsi" w:hAnsiTheme="minorHAnsi" w:cstheme="minorHAnsi"/>
        </w:rPr>
        <w:t xml:space="preserve"> is a useful tool for DSLs to consider.</w:t>
      </w:r>
    </w:p>
    <w:p w14:paraId="2446E4C4" w14:textId="77777777" w:rsidR="005B6101" w:rsidRPr="00DC01CB" w:rsidRDefault="005B6101" w:rsidP="005B6101">
      <w:pPr>
        <w:pStyle w:val="NoSpacing"/>
        <w:ind w:left="1080"/>
        <w:rPr>
          <w:rFonts w:asciiTheme="minorHAnsi" w:hAnsiTheme="minorHAnsi" w:cstheme="minorHAnsi"/>
        </w:rPr>
      </w:pPr>
    </w:p>
    <w:tbl>
      <w:tblPr>
        <w:tblStyle w:val="TableGrid"/>
        <w:tblW w:w="8505" w:type="dxa"/>
        <w:jc w:val="center"/>
        <w:tblLook w:val="04A0" w:firstRow="1" w:lastRow="0" w:firstColumn="1" w:lastColumn="0" w:noHBand="0" w:noVBand="1"/>
      </w:tblPr>
      <w:tblGrid>
        <w:gridCol w:w="1892"/>
        <w:gridCol w:w="1690"/>
        <w:gridCol w:w="1725"/>
        <w:gridCol w:w="1499"/>
        <w:gridCol w:w="1699"/>
      </w:tblGrid>
      <w:tr w:rsidR="00071547" w:rsidRPr="00DC01CB" w14:paraId="1E125422" w14:textId="77777777" w:rsidTr="004D2CD6">
        <w:trPr>
          <w:jc w:val="center"/>
        </w:trPr>
        <w:tc>
          <w:tcPr>
            <w:tcW w:w="1964" w:type="dxa"/>
            <w:shd w:val="clear" w:color="auto" w:fill="BDD6EE" w:themeFill="accent5" w:themeFillTint="66"/>
            <w:vAlign w:val="center"/>
          </w:tcPr>
          <w:p w14:paraId="2FBE797E" w14:textId="518E56FC"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NORMAL</w:t>
            </w:r>
          </w:p>
        </w:tc>
        <w:tc>
          <w:tcPr>
            <w:tcW w:w="1587" w:type="dxa"/>
            <w:shd w:val="clear" w:color="auto" w:fill="BDD6EE" w:themeFill="accent5" w:themeFillTint="66"/>
            <w:vAlign w:val="center"/>
          </w:tcPr>
          <w:p w14:paraId="3947A8BF" w14:textId="5E42A655"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INAPPROPRIATE</w:t>
            </w:r>
          </w:p>
        </w:tc>
        <w:tc>
          <w:tcPr>
            <w:tcW w:w="1588" w:type="dxa"/>
            <w:shd w:val="clear" w:color="auto" w:fill="BDD6EE" w:themeFill="accent5" w:themeFillTint="66"/>
            <w:vAlign w:val="center"/>
          </w:tcPr>
          <w:p w14:paraId="0D21764A" w14:textId="450E249D"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PROBLEMATIC</w:t>
            </w:r>
          </w:p>
        </w:tc>
        <w:tc>
          <w:tcPr>
            <w:tcW w:w="1586" w:type="dxa"/>
            <w:shd w:val="clear" w:color="auto" w:fill="BDD6EE" w:themeFill="accent5" w:themeFillTint="66"/>
            <w:vAlign w:val="center"/>
          </w:tcPr>
          <w:p w14:paraId="57C3B29F" w14:textId="0FEC9F6F"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ABUSIVE</w:t>
            </w:r>
          </w:p>
        </w:tc>
        <w:tc>
          <w:tcPr>
            <w:tcW w:w="1780" w:type="dxa"/>
            <w:shd w:val="clear" w:color="auto" w:fill="BDD6EE" w:themeFill="accent5" w:themeFillTint="66"/>
            <w:vAlign w:val="center"/>
          </w:tcPr>
          <w:p w14:paraId="09A87161" w14:textId="7EEB23C5"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VIOLENT</w:t>
            </w:r>
          </w:p>
        </w:tc>
      </w:tr>
      <w:tr w:rsidR="00071547" w:rsidRPr="00DC01CB" w14:paraId="6BD84095" w14:textId="77777777" w:rsidTr="004D2CD6">
        <w:trPr>
          <w:jc w:val="center"/>
        </w:trPr>
        <w:tc>
          <w:tcPr>
            <w:tcW w:w="1964" w:type="dxa"/>
          </w:tcPr>
          <w:p w14:paraId="186B20E5"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Developmentally expected.</w:t>
            </w:r>
          </w:p>
          <w:p w14:paraId="567893EE"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Socially acceptable.</w:t>
            </w:r>
          </w:p>
          <w:p w14:paraId="64DEAFED"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Consensual, mutual, reciprocal.</w:t>
            </w:r>
          </w:p>
          <w:p w14:paraId="4032512D" w14:textId="7DC09E6A"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Shared decision-making.</w:t>
            </w:r>
          </w:p>
        </w:tc>
        <w:tc>
          <w:tcPr>
            <w:tcW w:w="1587" w:type="dxa"/>
          </w:tcPr>
          <w:p w14:paraId="75C7D276"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Single instances of inappropriate behaviour.</w:t>
            </w:r>
          </w:p>
          <w:p w14:paraId="527C5D8B"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 xml:space="preserve">Socially acceptable behaviour within </w:t>
            </w:r>
            <w:r w:rsidR="00DD4E58" w:rsidRPr="000F1120">
              <w:rPr>
                <w:rFonts w:asciiTheme="minorHAnsi" w:hAnsiTheme="minorHAnsi" w:cstheme="minorHAnsi"/>
              </w:rPr>
              <w:t>peer group.</w:t>
            </w:r>
          </w:p>
          <w:p w14:paraId="2EB5B226" w14:textId="77777777" w:rsidR="00DD4E58" w:rsidRPr="000F1120" w:rsidRDefault="00DD4E58" w:rsidP="004D2CD6">
            <w:pPr>
              <w:pStyle w:val="NoSpacing"/>
              <w:rPr>
                <w:rFonts w:asciiTheme="minorHAnsi" w:hAnsiTheme="minorHAnsi" w:cstheme="minorHAnsi"/>
              </w:rPr>
            </w:pPr>
            <w:r w:rsidRPr="000F1120">
              <w:rPr>
                <w:rFonts w:asciiTheme="minorHAnsi" w:hAnsiTheme="minorHAnsi" w:cstheme="minorHAnsi"/>
              </w:rPr>
              <w:t>Context for behaviour may be inappropriate.</w:t>
            </w:r>
          </w:p>
          <w:p w14:paraId="6561075C" w14:textId="594C2108" w:rsidR="00DD4E58" w:rsidRPr="000F1120" w:rsidRDefault="00DD4E58" w:rsidP="004D2CD6">
            <w:pPr>
              <w:pStyle w:val="NoSpacing"/>
              <w:rPr>
                <w:rFonts w:asciiTheme="minorHAnsi" w:hAnsiTheme="minorHAnsi" w:cstheme="minorHAnsi"/>
              </w:rPr>
            </w:pPr>
            <w:r w:rsidRPr="000F1120">
              <w:rPr>
                <w:rFonts w:asciiTheme="minorHAnsi" w:hAnsiTheme="minorHAnsi" w:cstheme="minorHAnsi"/>
              </w:rPr>
              <w:t>Generally consensual and reciprocal.</w:t>
            </w:r>
          </w:p>
        </w:tc>
        <w:tc>
          <w:tcPr>
            <w:tcW w:w="1588" w:type="dxa"/>
          </w:tcPr>
          <w:p w14:paraId="0E03BD63" w14:textId="77777777" w:rsidR="00D0479D" w:rsidRPr="000F1120" w:rsidRDefault="00DD4E58" w:rsidP="004D2CD6">
            <w:pPr>
              <w:pStyle w:val="NoSpacing"/>
              <w:rPr>
                <w:rFonts w:asciiTheme="minorHAnsi" w:hAnsiTheme="minorHAnsi" w:cstheme="minorHAnsi"/>
              </w:rPr>
            </w:pPr>
            <w:r w:rsidRPr="000F1120">
              <w:rPr>
                <w:rFonts w:asciiTheme="minorHAnsi" w:hAnsiTheme="minorHAnsi" w:cstheme="minorHAnsi"/>
              </w:rPr>
              <w:t xml:space="preserve">Problematic and concerning behaviours. </w:t>
            </w:r>
          </w:p>
          <w:p w14:paraId="4DB18B19" w14:textId="77777777" w:rsidR="00DD4E58" w:rsidRPr="000F1120" w:rsidRDefault="00DD4E58" w:rsidP="004D2CD6">
            <w:pPr>
              <w:pStyle w:val="NoSpacing"/>
              <w:rPr>
                <w:rFonts w:asciiTheme="minorHAnsi" w:hAnsiTheme="minorHAnsi" w:cstheme="minorHAnsi"/>
              </w:rPr>
            </w:pPr>
            <w:r w:rsidRPr="000F1120">
              <w:rPr>
                <w:rFonts w:asciiTheme="minorHAnsi" w:hAnsiTheme="minorHAnsi" w:cstheme="minorHAnsi"/>
              </w:rPr>
              <w:t>Developmentally unusual and socially unexpected.</w:t>
            </w:r>
          </w:p>
          <w:p w14:paraId="534A3BF1" w14:textId="77777777" w:rsidR="00DD4E58" w:rsidRPr="000F1120" w:rsidRDefault="00DD4E58" w:rsidP="004D2CD6">
            <w:pPr>
              <w:pStyle w:val="NoSpacing"/>
              <w:rPr>
                <w:rFonts w:asciiTheme="minorHAnsi" w:hAnsiTheme="minorHAnsi" w:cstheme="minorHAnsi"/>
              </w:rPr>
            </w:pPr>
            <w:r w:rsidRPr="000F1120">
              <w:rPr>
                <w:rFonts w:asciiTheme="minorHAnsi" w:hAnsiTheme="minorHAnsi" w:cstheme="minorHAnsi"/>
              </w:rPr>
              <w:t>No overt elements of victimisation.</w:t>
            </w:r>
          </w:p>
          <w:p w14:paraId="71255E33" w14:textId="77777777" w:rsidR="00DD4E58" w:rsidRPr="000F1120" w:rsidRDefault="007873CB" w:rsidP="004D2CD6">
            <w:pPr>
              <w:pStyle w:val="NoSpacing"/>
              <w:rPr>
                <w:rFonts w:asciiTheme="minorHAnsi" w:hAnsiTheme="minorHAnsi" w:cstheme="minorHAnsi"/>
              </w:rPr>
            </w:pPr>
            <w:r w:rsidRPr="000F1120">
              <w:rPr>
                <w:rFonts w:asciiTheme="minorHAnsi" w:hAnsiTheme="minorHAnsi" w:cstheme="minorHAnsi"/>
              </w:rPr>
              <w:t>Consent issues may be unclear.</w:t>
            </w:r>
          </w:p>
          <w:p w14:paraId="48B52B97" w14:textId="77777777" w:rsidR="007873CB" w:rsidRPr="000F1120" w:rsidRDefault="007873CB" w:rsidP="004D2CD6">
            <w:pPr>
              <w:pStyle w:val="NoSpacing"/>
              <w:rPr>
                <w:rFonts w:asciiTheme="minorHAnsi" w:hAnsiTheme="minorHAnsi" w:cstheme="minorHAnsi"/>
              </w:rPr>
            </w:pPr>
            <w:r w:rsidRPr="000F1120">
              <w:rPr>
                <w:rFonts w:asciiTheme="minorHAnsi" w:hAnsiTheme="minorHAnsi" w:cstheme="minorHAnsi"/>
              </w:rPr>
              <w:t>May lack reciprocity or equal power.</w:t>
            </w:r>
          </w:p>
          <w:p w14:paraId="5664305C" w14:textId="65B76FF2" w:rsidR="007873CB" w:rsidRPr="000F1120" w:rsidRDefault="007873CB" w:rsidP="004D2CD6">
            <w:pPr>
              <w:pStyle w:val="NoSpacing"/>
              <w:rPr>
                <w:rFonts w:asciiTheme="minorHAnsi" w:hAnsiTheme="minorHAnsi" w:cstheme="minorHAnsi"/>
              </w:rPr>
            </w:pPr>
            <w:r w:rsidRPr="000F1120">
              <w:rPr>
                <w:rFonts w:asciiTheme="minorHAnsi" w:hAnsiTheme="minorHAnsi" w:cstheme="minorHAnsi"/>
              </w:rPr>
              <w:t>May include levels of compulsivity.</w:t>
            </w:r>
          </w:p>
        </w:tc>
        <w:tc>
          <w:tcPr>
            <w:tcW w:w="1586" w:type="dxa"/>
          </w:tcPr>
          <w:p w14:paraId="7222D1FA" w14:textId="77777777" w:rsidR="00D0479D" w:rsidRPr="000F1120" w:rsidRDefault="007873CB" w:rsidP="004D2CD6">
            <w:pPr>
              <w:pStyle w:val="NoSpacing"/>
              <w:rPr>
                <w:rFonts w:asciiTheme="minorHAnsi" w:hAnsiTheme="minorHAnsi" w:cstheme="minorHAnsi"/>
              </w:rPr>
            </w:pPr>
            <w:r w:rsidRPr="000F1120">
              <w:rPr>
                <w:rFonts w:asciiTheme="minorHAnsi" w:hAnsiTheme="minorHAnsi" w:cstheme="minorHAnsi"/>
              </w:rPr>
              <w:t>Victimising intent</w:t>
            </w:r>
            <w:r w:rsidR="008E4DF0" w:rsidRPr="000F1120">
              <w:rPr>
                <w:rFonts w:asciiTheme="minorHAnsi" w:hAnsiTheme="minorHAnsi" w:cstheme="minorHAnsi"/>
              </w:rPr>
              <w:t xml:space="preserve"> or outcome.</w:t>
            </w:r>
          </w:p>
          <w:p w14:paraId="34F3518F" w14:textId="77777777"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Includes misuse of power.</w:t>
            </w:r>
          </w:p>
          <w:p w14:paraId="2A3D9516" w14:textId="77777777"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 xml:space="preserve">Coercion and force to ensure victim compliance. </w:t>
            </w:r>
          </w:p>
          <w:p w14:paraId="40B05AF5" w14:textId="77777777"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Intrusive.</w:t>
            </w:r>
          </w:p>
          <w:p w14:paraId="72111BBF" w14:textId="77777777"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Informed consent lacking or not able to be freely given by victim.</w:t>
            </w:r>
          </w:p>
          <w:p w14:paraId="5CA00E64" w14:textId="5BF429A6"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May include elements of expressive violence.</w:t>
            </w:r>
          </w:p>
        </w:tc>
        <w:tc>
          <w:tcPr>
            <w:tcW w:w="1780" w:type="dxa"/>
          </w:tcPr>
          <w:p w14:paraId="2C76F913" w14:textId="77777777" w:rsidR="00D0479D" w:rsidRPr="000F1120" w:rsidRDefault="00071547" w:rsidP="004D2CD6">
            <w:pPr>
              <w:pStyle w:val="NoSpacing"/>
              <w:rPr>
                <w:rFonts w:asciiTheme="minorHAnsi" w:hAnsiTheme="minorHAnsi" w:cstheme="minorHAnsi"/>
              </w:rPr>
            </w:pPr>
            <w:r w:rsidRPr="000F1120">
              <w:rPr>
                <w:rFonts w:asciiTheme="minorHAnsi" w:hAnsiTheme="minorHAnsi" w:cstheme="minorHAnsi"/>
              </w:rPr>
              <w:t>Physically violent sexual abuse.</w:t>
            </w:r>
          </w:p>
          <w:p w14:paraId="09F3A034" w14:textId="77777777" w:rsidR="00071547" w:rsidRPr="000F1120" w:rsidRDefault="00071547" w:rsidP="004D2CD6">
            <w:pPr>
              <w:pStyle w:val="NoSpacing"/>
              <w:rPr>
                <w:rFonts w:asciiTheme="minorHAnsi" w:hAnsiTheme="minorHAnsi" w:cstheme="minorHAnsi"/>
              </w:rPr>
            </w:pPr>
            <w:r w:rsidRPr="000F1120">
              <w:rPr>
                <w:rFonts w:asciiTheme="minorHAnsi" w:hAnsiTheme="minorHAnsi" w:cstheme="minorHAnsi"/>
              </w:rPr>
              <w:t>Highly intrusive.</w:t>
            </w:r>
          </w:p>
          <w:p w14:paraId="4A140164" w14:textId="77777777" w:rsidR="00071547" w:rsidRPr="000F1120" w:rsidRDefault="00071547" w:rsidP="004D2CD6">
            <w:pPr>
              <w:pStyle w:val="NoSpacing"/>
              <w:rPr>
                <w:rFonts w:asciiTheme="minorHAnsi" w:hAnsiTheme="minorHAnsi" w:cstheme="minorHAnsi"/>
              </w:rPr>
            </w:pPr>
            <w:r w:rsidRPr="000F1120">
              <w:rPr>
                <w:rFonts w:asciiTheme="minorHAnsi" w:hAnsiTheme="minorHAnsi" w:cstheme="minorHAnsi"/>
              </w:rPr>
              <w:t>Instrumental violence which is physiologically and/or sexually arousing to the perpetrator.</w:t>
            </w:r>
          </w:p>
          <w:p w14:paraId="0354EB6C" w14:textId="08B27C6F" w:rsidR="00071547" w:rsidRPr="000F1120" w:rsidRDefault="00071547" w:rsidP="004D2CD6">
            <w:pPr>
              <w:pStyle w:val="NoSpacing"/>
              <w:rPr>
                <w:rFonts w:asciiTheme="minorHAnsi" w:hAnsiTheme="minorHAnsi" w:cstheme="minorHAnsi"/>
              </w:rPr>
            </w:pPr>
            <w:r w:rsidRPr="000F1120">
              <w:rPr>
                <w:rFonts w:asciiTheme="minorHAnsi" w:hAnsiTheme="minorHAnsi" w:cstheme="minorHAnsi"/>
              </w:rPr>
              <w:t>Sadism.</w:t>
            </w:r>
          </w:p>
        </w:tc>
      </w:tr>
    </w:tbl>
    <w:p w14:paraId="0CCB00E0" w14:textId="77777777" w:rsidR="005B6101" w:rsidRPr="00DC01CB" w:rsidRDefault="005B6101" w:rsidP="005B6101">
      <w:pPr>
        <w:pStyle w:val="NoSpacing"/>
        <w:ind w:left="1080"/>
        <w:rPr>
          <w:rFonts w:asciiTheme="minorHAnsi" w:hAnsiTheme="minorHAnsi" w:cstheme="minorHAnsi"/>
        </w:rPr>
      </w:pPr>
    </w:p>
    <w:p w14:paraId="21105256" w14:textId="0A337900" w:rsidR="00D36865" w:rsidRPr="00DC01CB" w:rsidRDefault="0005779C" w:rsidP="000F1120">
      <w:pPr>
        <w:pStyle w:val="ListParagraph"/>
        <w:numPr>
          <w:ilvl w:val="1"/>
          <w:numId w:val="15"/>
        </w:numPr>
        <w:ind w:left="709" w:hanging="709"/>
        <w:jc w:val="both"/>
        <w:rPr>
          <w:rFonts w:asciiTheme="minorHAnsi" w:hAnsiTheme="minorHAnsi" w:cstheme="minorHAnsi"/>
        </w:rPr>
      </w:pPr>
      <w:r w:rsidRPr="00DC01CB">
        <w:rPr>
          <w:rFonts w:asciiTheme="minorHAnsi" w:hAnsiTheme="minorHAnsi" w:cstheme="minorHAnsi"/>
        </w:rPr>
        <w:t>Decision making between the relevant members of staff with the Headteacher and DSL</w:t>
      </w:r>
      <w:r w:rsidR="00D36865" w:rsidRPr="00DC01CB">
        <w:rPr>
          <w:rFonts w:asciiTheme="minorHAnsi" w:hAnsiTheme="minorHAnsi" w:cstheme="minorHAnsi"/>
        </w:rPr>
        <w:t xml:space="preserve"> (Deputy DSL) will always be recorded.</w:t>
      </w:r>
    </w:p>
    <w:p w14:paraId="25D932D9" w14:textId="77777777" w:rsidR="00583A5A" w:rsidRPr="00DC01CB" w:rsidRDefault="00D36865" w:rsidP="000F1120">
      <w:pPr>
        <w:pStyle w:val="ListParagraph"/>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Where </w:t>
      </w:r>
      <w:r w:rsidR="00583A5A" w:rsidRPr="00DC01CB">
        <w:rPr>
          <w:rFonts w:asciiTheme="minorHAnsi" w:hAnsiTheme="minorHAnsi" w:cstheme="minorHAnsi"/>
        </w:rPr>
        <w:t xml:space="preserve">behaviour is </w:t>
      </w:r>
      <w:r w:rsidRPr="00DC01CB">
        <w:rPr>
          <w:rFonts w:asciiTheme="minorHAnsi" w:hAnsiTheme="minorHAnsi" w:cstheme="minorHAnsi"/>
        </w:rPr>
        <w:t>considered abusive or violent, a suspension should always be considered and in some cases a permanent exclusion.</w:t>
      </w:r>
    </w:p>
    <w:p w14:paraId="06A30FE5" w14:textId="0EB2A98C" w:rsidR="006F4003" w:rsidRPr="00DC01CB" w:rsidRDefault="00583A5A" w:rsidP="000F1120">
      <w:pPr>
        <w:pStyle w:val="ListParagraph"/>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Disciplinary action can be undertaken whilst other investigations are going on and cases should be discussed on a </w:t>
      </w:r>
      <w:r w:rsidR="000F1120" w:rsidRPr="00DC01CB">
        <w:rPr>
          <w:rFonts w:asciiTheme="minorHAnsi" w:hAnsiTheme="minorHAnsi" w:cstheme="minorHAnsi"/>
        </w:rPr>
        <w:t>case-by-case</w:t>
      </w:r>
      <w:r w:rsidRPr="00DC01CB">
        <w:rPr>
          <w:rFonts w:asciiTheme="minorHAnsi" w:hAnsiTheme="minorHAnsi" w:cstheme="minorHAnsi"/>
        </w:rPr>
        <w:t xml:space="preserve"> basis.</w:t>
      </w:r>
    </w:p>
    <w:p w14:paraId="339CB196" w14:textId="37F7DC92" w:rsidR="006C3D82" w:rsidRDefault="00360103" w:rsidP="000F1120">
      <w:pPr>
        <w:pStyle w:val="Heading3"/>
        <w:jc w:val="both"/>
        <w:rPr>
          <w:rFonts w:asciiTheme="minorHAnsi" w:hAnsiTheme="minorHAnsi" w:cstheme="minorHAnsi"/>
          <w:b/>
          <w:bCs/>
        </w:rPr>
      </w:pPr>
      <w:bookmarkStart w:id="25" w:name="_Toc145346656"/>
      <w:r w:rsidRPr="000F1120">
        <w:rPr>
          <w:rFonts w:asciiTheme="minorHAnsi" w:hAnsiTheme="minorHAnsi" w:cstheme="minorHAnsi"/>
          <w:b/>
          <w:bCs/>
        </w:rPr>
        <w:t>Sharing nudes and semi-nudes</w:t>
      </w:r>
      <w:bookmarkEnd w:id="25"/>
      <w:r w:rsidR="000F1120">
        <w:rPr>
          <w:rFonts w:asciiTheme="minorHAnsi" w:hAnsiTheme="minorHAnsi" w:cstheme="minorHAnsi"/>
          <w:b/>
          <w:bCs/>
        </w:rPr>
        <w:t>:</w:t>
      </w:r>
    </w:p>
    <w:p w14:paraId="33138488" w14:textId="77777777" w:rsidR="000F1120" w:rsidRPr="000F1120" w:rsidRDefault="000F1120" w:rsidP="000F1120">
      <w:pPr>
        <w:jc w:val="both"/>
      </w:pPr>
    </w:p>
    <w:p w14:paraId="5109DC14" w14:textId="6855A8C9" w:rsidR="006C3D82" w:rsidRPr="00DC01CB" w:rsidRDefault="000354A8" w:rsidP="000F1120">
      <w:pPr>
        <w:pStyle w:val="NoSpacing"/>
        <w:numPr>
          <w:ilvl w:val="1"/>
          <w:numId w:val="15"/>
        </w:numPr>
        <w:ind w:left="709" w:hanging="709"/>
        <w:jc w:val="both"/>
        <w:rPr>
          <w:rFonts w:asciiTheme="minorHAnsi" w:eastAsia="Times New Roman" w:hAnsiTheme="minorHAnsi" w:cstheme="minorHAnsi"/>
          <w:color w:val="0B0C0C"/>
          <w:kern w:val="0"/>
          <w:lang w:eastAsia="en-GB"/>
          <w14:ligatures w14:val="none"/>
        </w:rPr>
      </w:pPr>
      <w:r w:rsidRPr="00DC01CB">
        <w:rPr>
          <w:rFonts w:asciiTheme="minorHAnsi" w:hAnsiTheme="minorHAnsi" w:cstheme="minorHAnsi"/>
        </w:rPr>
        <w:t>T</w:t>
      </w:r>
      <w:r w:rsidR="006C3D82" w:rsidRPr="00DC01CB">
        <w:rPr>
          <w:rFonts w:asciiTheme="minorHAnsi" w:eastAsia="Times New Roman" w:hAnsiTheme="minorHAnsi" w:cstheme="minorHAnsi"/>
          <w:color w:val="0B0C0C"/>
          <w:kern w:val="0"/>
          <w:lang w:eastAsia="en-GB"/>
          <w14:ligatures w14:val="none"/>
        </w:rPr>
        <w:t>he term ‘sharing nudes and semi-nudes’</w:t>
      </w:r>
      <w:r w:rsidR="001946F2" w:rsidRPr="00DC01CB">
        <w:rPr>
          <w:rStyle w:val="FootnoteReference"/>
          <w:rFonts w:asciiTheme="minorHAnsi" w:eastAsia="Times New Roman" w:hAnsiTheme="minorHAnsi" w:cstheme="minorHAnsi"/>
          <w:color w:val="0B0C0C"/>
          <w:kern w:val="0"/>
          <w:lang w:eastAsia="en-GB"/>
          <w14:ligatures w14:val="none"/>
        </w:rPr>
        <w:footnoteReference w:id="12"/>
      </w:r>
      <w:r w:rsidR="006C3D82" w:rsidRPr="00DC01CB">
        <w:rPr>
          <w:rFonts w:asciiTheme="minorHAnsi" w:eastAsia="Times New Roman" w:hAnsiTheme="minorHAnsi" w:cstheme="minorHAnsi"/>
          <w:color w:val="0B0C0C"/>
          <w:kern w:val="0"/>
          <w:lang w:eastAsia="en-GB"/>
          <w14:ligatures w14:val="none"/>
        </w:rPr>
        <w:t xml:space="preserve"> to mean the sending or posting of nude or semi-nude images, videos or live streams by young people under the age of 18 online. This could be via social media, gaming platforms, chat apps or forums.</w:t>
      </w:r>
    </w:p>
    <w:p w14:paraId="5C1FA750" w14:textId="2E66492A" w:rsidR="000354A8" w:rsidRPr="00DC01CB" w:rsidRDefault="006C3D82" w:rsidP="000F1120">
      <w:pPr>
        <w:pStyle w:val="NoSpacing"/>
        <w:numPr>
          <w:ilvl w:val="1"/>
          <w:numId w:val="15"/>
        </w:numPr>
        <w:ind w:left="709" w:hanging="709"/>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The term ‘nudes’ is used as it is most commonly recognised by young people and more appropriately covers all types of </w:t>
      </w:r>
      <w:r w:rsidR="000F1120" w:rsidRPr="00DC01CB">
        <w:rPr>
          <w:rFonts w:asciiTheme="minorHAnsi" w:eastAsia="Times New Roman" w:hAnsiTheme="minorHAnsi" w:cstheme="minorHAnsi"/>
          <w:color w:val="0B0C0C"/>
          <w:kern w:val="0"/>
          <w:lang w:eastAsia="en-GB"/>
          <w14:ligatures w14:val="none"/>
        </w:rPr>
        <w:t>images</w:t>
      </w:r>
      <w:r w:rsidRPr="00DC01CB">
        <w:rPr>
          <w:rFonts w:asciiTheme="minorHAnsi" w:eastAsia="Times New Roman" w:hAnsiTheme="minorHAnsi" w:cstheme="minorHAnsi"/>
          <w:color w:val="0B0C0C"/>
          <w:kern w:val="0"/>
          <w:lang w:eastAsia="en-GB"/>
          <w14:ligatures w14:val="none"/>
        </w:rPr>
        <w:t xml:space="preserve"> sharing incidents. Alternative terms used by children and young people may include ‘dick pics’ or ‘pics’.</w:t>
      </w:r>
    </w:p>
    <w:p w14:paraId="6208CB90" w14:textId="77777777" w:rsidR="000354A8" w:rsidRPr="00DC01CB" w:rsidRDefault="006C3D82" w:rsidP="000F1120">
      <w:pPr>
        <w:pStyle w:val="NoSpacing"/>
        <w:numPr>
          <w:ilvl w:val="1"/>
          <w:numId w:val="15"/>
        </w:numPr>
        <w:ind w:left="709" w:hanging="709"/>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The motivations for taking and sharing nude and semi-nude images, videos and live streams are not always sexually or criminally motivated. Such images may be created and shared consensually by young people who are in relationships, as well as between those who are not in a relationship</w:t>
      </w:r>
      <w:r w:rsidR="000354A8" w:rsidRPr="00DC01CB">
        <w:rPr>
          <w:rFonts w:asciiTheme="minorHAnsi" w:eastAsia="Times New Roman" w:hAnsiTheme="minorHAnsi" w:cstheme="minorHAnsi"/>
          <w:color w:val="0B0C0C"/>
          <w:kern w:val="0"/>
          <w:lang w:eastAsia="en-GB"/>
          <w14:ligatures w14:val="none"/>
        </w:rPr>
        <w:t>.</w:t>
      </w:r>
    </w:p>
    <w:p w14:paraId="5F49A665" w14:textId="77777777" w:rsidR="001946F2" w:rsidRPr="00DC01CB" w:rsidRDefault="000354A8" w:rsidP="000F1120">
      <w:pPr>
        <w:pStyle w:val="NoSpacing"/>
        <w:numPr>
          <w:ilvl w:val="1"/>
          <w:numId w:val="15"/>
        </w:numPr>
        <w:ind w:left="709" w:hanging="709"/>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 </w:t>
      </w:r>
      <w:r w:rsidR="006C3D82" w:rsidRPr="00DC01CB">
        <w:rPr>
          <w:rFonts w:asciiTheme="minorHAnsi" w:eastAsia="Times New Roman" w:hAnsiTheme="minorHAnsi" w:cstheme="minorHAnsi"/>
          <w:color w:val="0B0C0C"/>
          <w:kern w:val="0"/>
          <w:lang w:eastAsia="en-GB"/>
          <w14:ligatures w14:val="none"/>
        </w:rPr>
        <w:t>It is also possible for a young person in a consensual relationship to be coerced into sharing an image with their partner. Incidents may also occur where:</w:t>
      </w:r>
    </w:p>
    <w:p w14:paraId="78AA8635" w14:textId="4203DA0E" w:rsidR="001946F2" w:rsidRPr="00DC01CB" w:rsidRDefault="006C3D82" w:rsidP="000F1120">
      <w:pPr>
        <w:pStyle w:val="NoSpacing"/>
        <w:numPr>
          <w:ilvl w:val="0"/>
          <w:numId w:val="20"/>
        </w:numPr>
        <w:ind w:left="1276" w:hanging="567"/>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children and young people find nudes and semi-nudes online and share them claiming to be from a </w:t>
      </w:r>
      <w:r w:rsidR="000F1120" w:rsidRPr="00DC01CB">
        <w:rPr>
          <w:rFonts w:asciiTheme="minorHAnsi" w:eastAsia="Times New Roman" w:hAnsiTheme="minorHAnsi" w:cstheme="minorHAnsi"/>
          <w:color w:val="0B0C0C"/>
          <w:kern w:val="0"/>
          <w:lang w:eastAsia="en-GB"/>
          <w14:ligatures w14:val="none"/>
        </w:rPr>
        <w:t>peer.</w:t>
      </w:r>
    </w:p>
    <w:p w14:paraId="29C0E674" w14:textId="3F6433B7" w:rsidR="001946F2" w:rsidRPr="00DC01CB" w:rsidRDefault="006C3D82" w:rsidP="000F1120">
      <w:pPr>
        <w:pStyle w:val="NoSpacing"/>
        <w:numPr>
          <w:ilvl w:val="0"/>
          <w:numId w:val="20"/>
        </w:numPr>
        <w:ind w:left="1276" w:hanging="567"/>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children and young people digitally manipulate an image of a young person into an existing nude </w:t>
      </w:r>
      <w:r w:rsidR="000F1120" w:rsidRPr="00DC01CB">
        <w:rPr>
          <w:rFonts w:asciiTheme="minorHAnsi" w:eastAsia="Times New Roman" w:hAnsiTheme="minorHAnsi" w:cstheme="minorHAnsi"/>
          <w:color w:val="0B0C0C"/>
          <w:kern w:val="0"/>
          <w:lang w:eastAsia="en-GB"/>
          <w14:ligatures w14:val="none"/>
        </w:rPr>
        <w:t>online.</w:t>
      </w:r>
    </w:p>
    <w:p w14:paraId="4E96A738" w14:textId="3A638AED" w:rsidR="006C3D82" w:rsidRPr="00DC01CB" w:rsidRDefault="006C3D82" w:rsidP="000F1120">
      <w:pPr>
        <w:pStyle w:val="NoSpacing"/>
        <w:numPr>
          <w:ilvl w:val="0"/>
          <w:numId w:val="20"/>
        </w:numPr>
        <w:ind w:left="1276" w:hanging="567"/>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lastRenderedPageBreak/>
        <w:t xml:space="preserve">images created or shared are used to abuse peers </w:t>
      </w:r>
      <w:r w:rsidR="00721471" w:rsidRPr="00DC01CB">
        <w:rPr>
          <w:rFonts w:asciiTheme="minorHAnsi" w:eastAsia="Times New Roman" w:hAnsiTheme="minorHAnsi" w:cstheme="minorHAnsi"/>
          <w:color w:val="0B0C0C"/>
          <w:kern w:val="0"/>
          <w:lang w:eastAsia="en-GB"/>
          <w14:ligatures w14:val="none"/>
        </w:rPr>
        <w:t>e.g.,</w:t>
      </w:r>
      <w:r w:rsidRPr="00DC01CB">
        <w:rPr>
          <w:rFonts w:asciiTheme="minorHAnsi" w:eastAsia="Times New Roman" w:hAnsiTheme="minorHAnsi" w:cstheme="minorHAnsi"/>
          <w:color w:val="0B0C0C"/>
          <w:kern w:val="0"/>
          <w:lang w:eastAsia="en-GB"/>
          <w14:ligatures w14:val="none"/>
        </w:rPr>
        <w:t xml:space="preserve"> by selling images online or obtaining images to share more widely without consent to publicly shame</w:t>
      </w:r>
      <w:r w:rsidR="0009547C" w:rsidRPr="00DC01CB">
        <w:rPr>
          <w:rFonts w:asciiTheme="minorHAnsi" w:eastAsia="Times New Roman" w:hAnsiTheme="minorHAnsi" w:cstheme="minorHAnsi"/>
          <w:color w:val="0B0C0C"/>
          <w:kern w:val="0"/>
          <w:lang w:eastAsia="en-GB"/>
          <w14:ligatures w14:val="none"/>
        </w:rPr>
        <w:t>.</w:t>
      </w:r>
    </w:p>
    <w:p w14:paraId="196FF361" w14:textId="7DDB265B" w:rsidR="0009547C" w:rsidRPr="00DC01CB" w:rsidRDefault="001667AF" w:rsidP="000F1120">
      <w:pPr>
        <w:pStyle w:val="NoSpacing"/>
        <w:numPr>
          <w:ilvl w:val="1"/>
          <w:numId w:val="15"/>
        </w:numPr>
        <w:ind w:left="709" w:hanging="709"/>
        <w:jc w:val="both"/>
        <w:rPr>
          <w:rFonts w:asciiTheme="minorHAnsi" w:eastAsia="Times New Roman" w:hAnsiTheme="minorHAnsi" w:cstheme="minorHAnsi"/>
          <w:color w:val="0B0C0C"/>
          <w:kern w:val="0"/>
          <w:lang w:eastAsia="en-GB"/>
          <w14:ligatures w14:val="none"/>
        </w:rPr>
      </w:pPr>
      <w:r w:rsidRPr="00DC01CB">
        <w:rPr>
          <w:rFonts w:asciiTheme="minorHAnsi" w:eastAsia="Times New Roman" w:hAnsiTheme="minorHAnsi" w:cstheme="minorHAnsi"/>
          <w:color w:val="0B0C0C"/>
          <w:kern w:val="0"/>
          <w:lang w:eastAsia="en-GB"/>
          <w14:ligatures w14:val="none"/>
        </w:rPr>
        <w:t>Producing and sharing nudes and semi-nudes of under 18s is illegal.</w:t>
      </w:r>
    </w:p>
    <w:p w14:paraId="7DB758EB" w14:textId="7DBF28F0" w:rsidR="001667AF" w:rsidRPr="00DC01CB" w:rsidRDefault="001667AF" w:rsidP="000F1120">
      <w:pPr>
        <w:pStyle w:val="NoSpacing"/>
        <w:numPr>
          <w:ilvl w:val="1"/>
          <w:numId w:val="15"/>
        </w:numPr>
        <w:ind w:left="709" w:hanging="709"/>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At </w:t>
      </w:r>
      <w:sdt>
        <w:sdtPr>
          <w:rPr>
            <w:rFonts w:asciiTheme="minorHAnsi" w:hAnsiTheme="minorHAnsi" w:cstheme="minorHAnsi"/>
          </w:rPr>
          <w:alias w:val="Name of School"/>
          <w:tag w:val=""/>
          <w:id w:val="-1249809328"/>
          <w:placeholder>
            <w:docPart w:val="FF72C29D8E0F44289DDABD00CB264FAB"/>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19183E" w:rsidRPr="00DC01CB">
        <w:rPr>
          <w:rFonts w:asciiTheme="minorHAnsi" w:eastAsia="Times New Roman" w:hAnsiTheme="minorHAnsi" w:cstheme="minorHAnsi"/>
          <w:color w:val="0B0C0C"/>
          <w:kern w:val="0"/>
          <w:lang w:eastAsia="en-GB"/>
          <w14:ligatures w14:val="none"/>
        </w:rPr>
        <w:t xml:space="preserve"> </w:t>
      </w:r>
      <w:r w:rsidRPr="00DC01CB">
        <w:rPr>
          <w:rFonts w:asciiTheme="minorHAnsi" w:eastAsia="Times New Roman" w:hAnsiTheme="minorHAnsi" w:cstheme="minorHAnsi"/>
          <w:color w:val="0B0C0C"/>
          <w:kern w:val="0"/>
          <w:lang w:eastAsia="en-GB"/>
          <w14:ligatures w14:val="none"/>
        </w:rPr>
        <w:t xml:space="preserve">when we find incidents where this has </w:t>
      </w:r>
      <w:r w:rsidR="000F1120" w:rsidRPr="00DC01CB">
        <w:rPr>
          <w:rFonts w:asciiTheme="minorHAnsi" w:eastAsia="Times New Roman" w:hAnsiTheme="minorHAnsi" w:cstheme="minorHAnsi"/>
          <w:color w:val="0B0C0C"/>
          <w:kern w:val="0"/>
          <w:lang w:eastAsia="en-GB"/>
          <w14:ligatures w14:val="none"/>
        </w:rPr>
        <w:t>happened,</w:t>
      </w:r>
      <w:r w:rsidRPr="00DC01CB">
        <w:rPr>
          <w:rFonts w:asciiTheme="minorHAnsi" w:eastAsia="Times New Roman" w:hAnsiTheme="minorHAnsi" w:cstheme="minorHAnsi"/>
          <w:color w:val="0B0C0C"/>
          <w:kern w:val="0"/>
          <w:lang w:eastAsia="en-GB"/>
          <w14:ligatures w14:val="none"/>
        </w:rPr>
        <w:t xml:space="preserve"> we will</w:t>
      </w:r>
      <w:r w:rsidR="0023145C" w:rsidRPr="00DC01CB">
        <w:rPr>
          <w:rFonts w:asciiTheme="minorHAnsi" w:eastAsia="Times New Roman" w:hAnsiTheme="minorHAnsi" w:cstheme="minorHAnsi"/>
          <w:color w:val="0B0C0C"/>
          <w:kern w:val="0"/>
          <w:lang w:eastAsia="en-GB"/>
          <w14:ligatures w14:val="none"/>
        </w:rPr>
        <w:t>:</w:t>
      </w:r>
    </w:p>
    <w:p w14:paraId="2962BEDB" w14:textId="71E702B1" w:rsidR="0023145C" w:rsidRPr="00DC01CB" w:rsidRDefault="0023145C" w:rsidP="000F1120">
      <w:pPr>
        <w:pStyle w:val="NoSpacing"/>
        <w:numPr>
          <w:ilvl w:val="0"/>
          <w:numId w:val="21"/>
        </w:numPr>
        <w:ind w:left="1276" w:hanging="567"/>
        <w:jc w:val="both"/>
        <w:rPr>
          <w:rFonts w:asciiTheme="minorHAnsi" w:hAnsiTheme="minorHAnsi" w:cstheme="minorHAnsi"/>
        </w:rPr>
      </w:pPr>
      <w:r w:rsidRPr="00DC01CB">
        <w:rPr>
          <w:rFonts w:asciiTheme="minorHAnsi" w:hAnsiTheme="minorHAnsi" w:cstheme="minorHAnsi"/>
        </w:rPr>
        <w:t xml:space="preserve">Ensure we deal with this appropriately and </w:t>
      </w:r>
      <w:r w:rsidR="00830CE1" w:rsidRPr="00DC01CB">
        <w:rPr>
          <w:rFonts w:asciiTheme="minorHAnsi" w:hAnsiTheme="minorHAnsi" w:cstheme="minorHAnsi"/>
        </w:rPr>
        <w:t>by the principle of proportionality.</w:t>
      </w:r>
    </w:p>
    <w:p w14:paraId="247C280E" w14:textId="03D9CA00" w:rsidR="00307F52" w:rsidRPr="00DC01CB" w:rsidRDefault="00CD1905"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rPr>
        <w:t>DSLs/Deputy DSLs will u</w:t>
      </w:r>
      <w:r w:rsidR="000065F7" w:rsidRPr="00DC01CB">
        <w:rPr>
          <w:rFonts w:asciiTheme="minorHAnsi" w:hAnsiTheme="minorHAnsi" w:cstheme="minorHAnsi"/>
        </w:rPr>
        <w:t xml:space="preserve">tilise the guidance from </w:t>
      </w:r>
      <w:r w:rsidR="00A863DD">
        <w:rPr>
          <w:rFonts w:asciiTheme="minorHAnsi" w:hAnsiTheme="minorHAnsi" w:cstheme="minorHAnsi"/>
        </w:rPr>
        <w:t xml:space="preserve">UKIS, 2024, </w:t>
      </w:r>
      <w:r w:rsidR="000065F7" w:rsidRPr="00DC01CB">
        <w:rPr>
          <w:rFonts w:asciiTheme="minorHAnsi" w:hAnsiTheme="minorHAnsi" w:cstheme="minorHAnsi"/>
        </w:rPr>
        <w:t>Sharing nudes and semi-nudes: advice for education settings working with children and young people</w:t>
      </w:r>
      <w:r w:rsidR="003766E4" w:rsidRPr="00DC01CB">
        <w:rPr>
          <w:rFonts w:asciiTheme="minorHAnsi" w:hAnsiTheme="minorHAnsi" w:cstheme="minorHAnsi"/>
        </w:rPr>
        <w:t xml:space="preserve"> </w:t>
      </w:r>
      <w:r w:rsidR="00A863DD">
        <w:rPr>
          <w:rFonts w:asciiTheme="minorHAnsi" w:hAnsiTheme="minorHAnsi" w:cstheme="minorHAnsi"/>
        </w:rPr>
        <w:t>March 2024</w:t>
      </w:r>
      <w:r w:rsidR="003766E4" w:rsidRPr="00DC01CB">
        <w:rPr>
          <w:rFonts w:asciiTheme="minorHAnsi" w:hAnsiTheme="minorHAnsi" w:cstheme="minorHAnsi"/>
        </w:rPr>
        <w:t xml:space="preserve"> to determine if this is </w:t>
      </w:r>
      <w:r w:rsidR="003766E4" w:rsidRPr="00DC01CB">
        <w:rPr>
          <w:rFonts w:asciiTheme="minorHAnsi" w:hAnsiTheme="minorHAnsi" w:cstheme="minorHAnsi"/>
          <w:b/>
          <w:bCs/>
          <w:i/>
          <w:iCs/>
        </w:rPr>
        <w:t>aggravated</w:t>
      </w:r>
      <w:r w:rsidR="003766E4" w:rsidRPr="00DC01CB">
        <w:rPr>
          <w:rFonts w:asciiTheme="minorHAnsi" w:hAnsiTheme="minorHAnsi" w:cstheme="minorHAnsi"/>
        </w:rPr>
        <w:t xml:space="preserve"> or </w:t>
      </w:r>
      <w:r w:rsidR="003766E4" w:rsidRPr="00DC01CB">
        <w:rPr>
          <w:rFonts w:asciiTheme="minorHAnsi" w:hAnsiTheme="minorHAnsi" w:cstheme="minorHAnsi"/>
          <w:b/>
          <w:bCs/>
          <w:i/>
          <w:iCs/>
        </w:rPr>
        <w:t>experimental.</w:t>
      </w:r>
    </w:p>
    <w:p w14:paraId="3EE05CDC" w14:textId="41BBC8A9" w:rsidR="00307F52" w:rsidRPr="00DC01CB" w:rsidRDefault="00D531D7"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rPr>
        <w:t>Decision making will be guided by this document.</w:t>
      </w:r>
      <w:r w:rsidR="00014F16" w:rsidRPr="00DC01CB">
        <w:rPr>
          <w:rFonts w:asciiTheme="minorHAnsi" w:hAnsiTheme="minorHAnsi" w:cstheme="minorHAnsi"/>
        </w:rPr>
        <w:t xml:space="preserve"> </w:t>
      </w:r>
      <w:r w:rsidR="00307F52" w:rsidRPr="00DC01CB">
        <w:rPr>
          <w:rFonts w:asciiTheme="minorHAnsi" w:hAnsiTheme="minorHAnsi" w:cstheme="minorHAnsi"/>
        </w:rPr>
        <w:t xml:space="preserve">To summarise the team will assess </w:t>
      </w:r>
      <w:r w:rsidR="00014F16" w:rsidRPr="00DC01CB">
        <w:rPr>
          <w:rFonts w:asciiTheme="minorHAnsi" w:hAnsiTheme="minorHAnsi" w:cstheme="minorHAnsi"/>
          <w:color w:val="0B0C0C"/>
        </w:rPr>
        <w:t xml:space="preserve">whether there is an immediate risk to any child or young </w:t>
      </w:r>
      <w:r w:rsidR="000F1120" w:rsidRPr="00DC01CB">
        <w:rPr>
          <w:rFonts w:asciiTheme="minorHAnsi" w:hAnsiTheme="minorHAnsi" w:cstheme="minorHAnsi"/>
          <w:color w:val="0B0C0C"/>
        </w:rPr>
        <w:t>person.</w:t>
      </w:r>
    </w:p>
    <w:p w14:paraId="3A68DBC4" w14:textId="77777777" w:rsidR="00307F52" w:rsidRPr="00DC01CB" w:rsidRDefault="00307F52"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I</w:t>
      </w:r>
      <w:r w:rsidR="00014F16" w:rsidRPr="00DC01CB">
        <w:rPr>
          <w:rFonts w:asciiTheme="minorHAnsi" w:hAnsiTheme="minorHAnsi" w:cstheme="minorHAnsi"/>
          <w:color w:val="0B0C0C"/>
        </w:rPr>
        <w:t>f a referral should be made to the police and/or children’s social car</w:t>
      </w:r>
      <w:r w:rsidRPr="00DC01CB">
        <w:rPr>
          <w:rFonts w:asciiTheme="minorHAnsi" w:hAnsiTheme="minorHAnsi" w:cstheme="minorHAnsi"/>
          <w:color w:val="0B0C0C"/>
        </w:rPr>
        <w:t>e</w:t>
      </w:r>
    </w:p>
    <w:p w14:paraId="16A52738" w14:textId="60317CCC" w:rsidR="00B73481" w:rsidRPr="00DC01CB" w:rsidRDefault="00307F52" w:rsidP="000F1120">
      <w:pPr>
        <w:pStyle w:val="NoSpacing"/>
        <w:numPr>
          <w:ilvl w:val="0"/>
          <w:numId w:val="21"/>
        </w:numPr>
        <w:ind w:left="1276" w:hanging="567"/>
        <w:jc w:val="both"/>
        <w:rPr>
          <w:rStyle w:val="Strong"/>
          <w:rFonts w:asciiTheme="minorHAnsi" w:hAnsiTheme="minorHAnsi" w:cstheme="minorHAnsi"/>
          <w:i/>
          <w:iCs/>
        </w:rPr>
      </w:pPr>
      <w:r w:rsidRPr="00DC01CB">
        <w:rPr>
          <w:rFonts w:asciiTheme="minorHAnsi" w:hAnsiTheme="minorHAnsi" w:cstheme="minorHAnsi"/>
          <w:color w:val="0B0C0C"/>
        </w:rPr>
        <w:t>I</w:t>
      </w:r>
      <w:r w:rsidR="00014F16" w:rsidRPr="00DC01CB">
        <w:rPr>
          <w:rFonts w:asciiTheme="minorHAnsi" w:hAnsiTheme="minorHAnsi" w:cstheme="minorHAnsi"/>
          <w:color w:val="0B0C0C"/>
        </w:rPr>
        <w:t xml:space="preserve">f it is necessary to view the image(s) in order to safeguard the child or young person </w:t>
      </w:r>
      <w:r w:rsidR="003078E7">
        <w:rPr>
          <w:rFonts w:asciiTheme="minorHAnsi" w:hAnsiTheme="minorHAnsi" w:cstheme="minorHAnsi"/>
          <w:color w:val="0B0C0C"/>
        </w:rPr>
        <w:t>-</w:t>
      </w:r>
      <w:r w:rsidR="00014F16" w:rsidRPr="00DC01CB">
        <w:rPr>
          <w:rFonts w:asciiTheme="minorHAnsi" w:hAnsiTheme="minorHAnsi" w:cstheme="minorHAnsi"/>
          <w:color w:val="0B0C0C"/>
        </w:rPr>
        <w:t> </w:t>
      </w:r>
      <w:r w:rsidR="00014F16" w:rsidRPr="00DC01CB">
        <w:rPr>
          <w:rStyle w:val="Strong"/>
          <w:rFonts w:asciiTheme="minorHAnsi" w:hAnsiTheme="minorHAnsi" w:cstheme="minorHAnsi"/>
          <w:color w:val="0B0C0C"/>
        </w:rPr>
        <w:t>in most cases, images or videos should not be viewed</w:t>
      </w:r>
      <w:r w:rsidR="00B74700" w:rsidRPr="00DC01CB">
        <w:rPr>
          <w:rStyle w:val="Strong"/>
          <w:rFonts w:asciiTheme="minorHAnsi" w:hAnsiTheme="minorHAnsi" w:cstheme="minorHAnsi"/>
          <w:color w:val="0B0C0C"/>
        </w:rPr>
        <w:t>. They should never be copied, printed, shared, stored or saved – this is illegal.</w:t>
      </w:r>
    </w:p>
    <w:p w14:paraId="5D884CD0" w14:textId="77777777"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what further information is required to decide on the best response</w:t>
      </w:r>
    </w:p>
    <w:p w14:paraId="0FD9E083" w14:textId="7124CDC6"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 xml:space="preserve">whether the image(s) has been shared widely and via what services and/or platforms. This may be </w:t>
      </w:r>
      <w:r w:rsidR="000F1120" w:rsidRPr="00DC01CB">
        <w:rPr>
          <w:rFonts w:asciiTheme="minorHAnsi" w:hAnsiTheme="minorHAnsi" w:cstheme="minorHAnsi"/>
          <w:color w:val="0B0C0C"/>
        </w:rPr>
        <w:t>unknown.</w:t>
      </w:r>
    </w:p>
    <w:p w14:paraId="327B8ACC" w14:textId="77777777"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whether immediate action should be taken to delete or remove images or videos from devices or online services</w:t>
      </w:r>
    </w:p>
    <w:p w14:paraId="3BBBE0D8" w14:textId="4CD10AA2"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 xml:space="preserve">any relevant facts about the children or young people involved which would influence risk </w:t>
      </w:r>
      <w:r w:rsidR="000F1120" w:rsidRPr="00DC01CB">
        <w:rPr>
          <w:rFonts w:asciiTheme="minorHAnsi" w:hAnsiTheme="minorHAnsi" w:cstheme="minorHAnsi"/>
          <w:color w:val="0B0C0C"/>
        </w:rPr>
        <w:t>assessment.</w:t>
      </w:r>
    </w:p>
    <w:p w14:paraId="4FF8A6C4" w14:textId="2F8BB8F4"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 xml:space="preserve">if there is a need to contact another education, setting or </w:t>
      </w:r>
      <w:r w:rsidR="000F1120" w:rsidRPr="00DC01CB">
        <w:rPr>
          <w:rFonts w:asciiTheme="minorHAnsi" w:hAnsiTheme="minorHAnsi" w:cstheme="minorHAnsi"/>
          <w:color w:val="0B0C0C"/>
        </w:rPr>
        <w:t>individual.</w:t>
      </w:r>
    </w:p>
    <w:p w14:paraId="484B5064" w14:textId="706B2E66" w:rsidR="00CC5DD5"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whether to contact parents or carers of the children or young people involved - in most cases they should be involved</w:t>
      </w:r>
    </w:p>
    <w:p w14:paraId="5B033EBE" w14:textId="2F3015D8" w:rsidR="00BD7CDA" w:rsidRPr="00DC01CB" w:rsidRDefault="00BD7CDA"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All members of staff must </w:t>
      </w:r>
      <w:r w:rsidR="00B74700" w:rsidRPr="00DC01CB">
        <w:rPr>
          <w:rFonts w:asciiTheme="minorHAnsi" w:hAnsiTheme="minorHAnsi" w:cstheme="minorHAnsi"/>
        </w:rPr>
        <w:t xml:space="preserve">recognise their duty in reporting </w:t>
      </w:r>
      <w:r w:rsidR="00854EDC" w:rsidRPr="00DC01CB">
        <w:rPr>
          <w:rFonts w:asciiTheme="minorHAnsi" w:hAnsiTheme="minorHAnsi" w:cstheme="minorHAnsi"/>
        </w:rPr>
        <w:t>the sharing of nudes and semi-nudes, either as a result of a direct disclosure or that of a young person reporting on another person’s behalf.</w:t>
      </w:r>
    </w:p>
    <w:p w14:paraId="3895BCA5" w14:textId="77777777" w:rsidR="00D22221" w:rsidRPr="00DC01CB" w:rsidRDefault="00D22221" w:rsidP="000F1120">
      <w:pPr>
        <w:pStyle w:val="NoSpacing"/>
        <w:jc w:val="both"/>
        <w:rPr>
          <w:rFonts w:asciiTheme="minorHAnsi" w:hAnsiTheme="minorHAnsi" w:cstheme="minorHAnsi"/>
        </w:rPr>
      </w:pPr>
    </w:p>
    <w:p w14:paraId="509CB99F" w14:textId="327E5AA1" w:rsidR="00120FEE" w:rsidRPr="003078E7" w:rsidRDefault="00120FEE" w:rsidP="000F1120">
      <w:pPr>
        <w:pStyle w:val="Heading2"/>
        <w:jc w:val="both"/>
        <w:rPr>
          <w:rFonts w:asciiTheme="minorHAnsi" w:hAnsiTheme="minorHAnsi" w:cstheme="minorHAnsi"/>
          <w:b/>
          <w:bCs/>
          <w:sz w:val="24"/>
          <w:szCs w:val="24"/>
        </w:rPr>
      </w:pPr>
      <w:bookmarkStart w:id="26" w:name="_Toc145346657"/>
      <w:r w:rsidRPr="003078E7">
        <w:rPr>
          <w:rFonts w:asciiTheme="minorHAnsi" w:hAnsiTheme="minorHAnsi" w:cstheme="minorHAnsi"/>
          <w:b/>
          <w:bCs/>
          <w:sz w:val="24"/>
          <w:szCs w:val="24"/>
        </w:rPr>
        <w:t>Child Criminal Exploitation</w:t>
      </w:r>
      <w:r w:rsidR="0023378B" w:rsidRPr="003078E7">
        <w:rPr>
          <w:rFonts w:asciiTheme="minorHAnsi" w:hAnsiTheme="minorHAnsi" w:cstheme="minorHAnsi"/>
          <w:b/>
          <w:bCs/>
          <w:sz w:val="24"/>
          <w:szCs w:val="24"/>
        </w:rPr>
        <w:t xml:space="preserve"> (CCE)</w:t>
      </w:r>
      <w:r w:rsidR="006F7C25" w:rsidRPr="003078E7">
        <w:rPr>
          <w:rFonts w:asciiTheme="minorHAnsi" w:hAnsiTheme="minorHAnsi" w:cstheme="minorHAnsi"/>
          <w:b/>
          <w:bCs/>
          <w:sz w:val="24"/>
          <w:szCs w:val="24"/>
        </w:rPr>
        <w:t xml:space="preserve"> and Child Sexual Exploitation</w:t>
      </w:r>
      <w:r w:rsidR="0023378B" w:rsidRPr="003078E7">
        <w:rPr>
          <w:rFonts w:asciiTheme="minorHAnsi" w:hAnsiTheme="minorHAnsi" w:cstheme="minorHAnsi"/>
          <w:b/>
          <w:bCs/>
          <w:sz w:val="24"/>
          <w:szCs w:val="24"/>
        </w:rPr>
        <w:t xml:space="preserve"> (CSE)</w:t>
      </w:r>
      <w:bookmarkEnd w:id="26"/>
      <w:r w:rsidR="000F1120" w:rsidRPr="003078E7">
        <w:rPr>
          <w:rFonts w:asciiTheme="minorHAnsi" w:hAnsiTheme="minorHAnsi" w:cstheme="minorHAnsi"/>
          <w:b/>
          <w:bCs/>
          <w:sz w:val="24"/>
          <w:szCs w:val="24"/>
        </w:rPr>
        <w:t>:</w:t>
      </w:r>
    </w:p>
    <w:p w14:paraId="053D075E" w14:textId="77777777" w:rsidR="000F1120" w:rsidRPr="000F1120" w:rsidRDefault="000F1120" w:rsidP="000F1120">
      <w:pPr>
        <w:spacing w:after="0" w:line="240" w:lineRule="auto"/>
        <w:jc w:val="both"/>
      </w:pPr>
    </w:p>
    <w:p w14:paraId="7F643746" w14:textId="11A0C24D" w:rsidR="00120FEE" w:rsidRPr="00DC01CB" w:rsidRDefault="00F90107"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Child criminal exploitation</w:t>
      </w:r>
      <w:r w:rsidR="00E9748C" w:rsidRPr="00DC01CB">
        <w:rPr>
          <w:rFonts w:asciiTheme="minorHAnsi" w:hAnsiTheme="minorHAnsi" w:cstheme="minorHAnsi"/>
        </w:rPr>
        <w:t xml:space="preserve"> and Child Sexual Exploitation</w:t>
      </w:r>
      <w:r w:rsidRPr="00DC01CB">
        <w:rPr>
          <w:rFonts w:asciiTheme="minorHAnsi" w:hAnsiTheme="minorHAnsi" w:cstheme="minorHAnsi"/>
        </w:rPr>
        <w:t xml:space="preserve"> is a form of child abuse.</w:t>
      </w:r>
    </w:p>
    <w:p w14:paraId="7D14EA44" w14:textId="3BF004E2" w:rsidR="006F7C25" w:rsidRPr="00DC01CB" w:rsidRDefault="00532601"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I</w:t>
      </w:r>
      <w:r w:rsidR="00BD2FAB" w:rsidRPr="00DC01CB">
        <w:rPr>
          <w:rFonts w:asciiTheme="minorHAnsi" w:hAnsiTheme="minorHAnsi" w:cstheme="minorHAnsi"/>
        </w:rPr>
        <w:t>t is a form of abuse that occurs when an individual or group takes advantage of an imbalance of power to coerce</w:t>
      </w:r>
      <w:r w:rsidR="006F7C25" w:rsidRPr="00DC01CB">
        <w:rPr>
          <w:rFonts w:asciiTheme="minorHAnsi" w:hAnsiTheme="minorHAnsi" w:cstheme="minorHAnsi"/>
        </w:rPr>
        <w:t xml:space="preserve">, manipulate or deceive a child into taking part in criminal activity, in exchange </w:t>
      </w:r>
      <w:r w:rsidR="0023378B" w:rsidRPr="00DC01CB">
        <w:rPr>
          <w:rFonts w:asciiTheme="minorHAnsi" w:hAnsiTheme="minorHAnsi" w:cstheme="minorHAnsi"/>
        </w:rPr>
        <w:t xml:space="preserve">for </w:t>
      </w:r>
      <w:r w:rsidR="006F7C25" w:rsidRPr="00DC01CB">
        <w:rPr>
          <w:rFonts w:asciiTheme="minorHAnsi" w:hAnsiTheme="minorHAnsi" w:cstheme="minorHAnsi"/>
        </w:rPr>
        <w:t xml:space="preserve">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t>
      </w:r>
    </w:p>
    <w:p w14:paraId="28E8DDFD" w14:textId="77777777" w:rsidR="00061145" w:rsidRPr="00DC01CB" w:rsidRDefault="00061145" w:rsidP="000F1120">
      <w:pPr>
        <w:pStyle w:val="NoSpacing"/>
        <w:ind w:left="709" w:hanging="709"/>
        <w:jc w:val="both"/>
        <w:rPr>
          <w:rFonts w:asciiTheme="minorHAnsi" w:hAnsiTheme="minorHAnsi" w:cstheme="minorHAnsi"/>
        </w:rPr>
      </w:pPr>
    </w:p>
    <w:p w14:paraId="6706D3FF" w14:textId="11505C92" w:rsidR="00061145" w:rsidRDefault="00061145" w:rsidP="000F1120">
      <w:pPr>
        <w:pStyle w:val="Heading3"/>
        <w:ind w:left="709" w:hanging="709"/>
        <w:jc w:val="both"/>
        <w:rPr>
          <w:rFonts w:asciiTheme="minorHAnsi" w:hAnsiTheme="minorHAnsi" w:cstheme="minorHAnsi"/>
          <w:b/>
          <w:bCs/>
        </w:rPr>
      </w:pPr>
      <w:bookmarkStart w:id="27" w:name="_Toc145346658"/>
      <w:r w:rsidRPr="000F1120">
        <w:rPr>
          <w:rFonts w:asciiTheme="minorHAnsi" w:hAnsiTheme="minorHAnsi" w:cstheme="minorHAnsi"/>
          <w:b/>
          <w:bCs/>
        </w:rPr>
        <w:t>Child Criminal Exploitation</w:t>
      </w:r>
      <w:bookmarkEnd w:id="27"/>
      <w:r w:rsidR="000F1120">
        <w:rPr>
          <w:rFonts w:asciiTheme="minorHAnsi" w:hAnsiTheme="minorHAnsi" w:cstheme="minorHAnsi"/>
          <w:b/>
          <w:bCs/>
        </w:rPr>
        <w:t>:</w:t>
      </w:r>
    </w:p>
    <w:p w14:paraId="28E8F6E9" w14:textId="77777777" w:rsidR="000F1120" w:rsidRPr="000F1120" w:rsidRDefault="000F1120" w:rsidP="000F1120">
      <w:pPr>
        <w:spacing w:after="0" w:line="240" w:lineRule="auto"/>
        <w:jc w:val="both"/>
      </w:pPr>
    </w:p>
    <w:p w14:paraId="5D5A7EF3" w14:textId="77777777" w:rsidR="00061145" w:rsidRPr="00DC01CB" w:rsidRDefault="0006114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7347CF15" w14:textId="740FA083" w:rsidR="002D302B" w:rsidRPr="00DC01CB" w:rsidRDefault="0006114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w:t>
      </w:r>
      <w:r w:rsidR="000F1120" w:rsidRPr="00DC01CB">
        <w:rPr>
          <w:rFonts w:asciiTheme="minorHAnsi" w:hAnsiTheme="minorHAnsi" w:cstheme="minorHAnsi"/>
        </w:rPr>
        <w:t>victims despite</w:t>
      </w:r>
      <w:r w:rsidR="002D302B" w:rsidRPr="00DC01CB">
        <w:rPr>
          <w:rFonts w:asciiTheme="minorHAnsi" w:hAnsiTheme="minorHAnsi" w:cstheme="minorHAnsi"/>
        </w:rPr>
        <w:t xml:space="preserve"> the harm they have experienced. They may still have been criminally exploited even if the activity appears to be something they have agreed or consented to.</w:t>
      </w:r>
    </w:p>
    <w:p w14:paraId="4C9A4617" w14:textId="2408739B" w:rsidR="002D302B" w:rsidRPr="00DC01CB" w:rsidRDefault="002D302B"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lastRenderedPageBreak/>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15D37A42" w14:textId="77777777" w:rsidR="00310475" w:rsidRPr="00DC01CB" w:rsidRDefault="0031047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County Lines term used to describe gangs and organised criminal networks involved in exporting illegal drugs (primarily crack cocaine and heroin) into one or more importing areas [within the UK], using dedicated mobile phone lines or other form of “deal line”.’</w:t>
      </w:r>
    </w:p>
    <w:p w14:paraId="6D05FEF4" w14:textId="77777777" w:rsidR="00310475" w:rsidRPr="00DC01CB" w:rsidRDefault="0031047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Exploitation is an integral part of the county lines offending model with children and vulnerable adults exploited to move [and store] drugs and money. Offenders will often use coercion, intimidation, violence (including sexual violence) and weapons to ensure compliance of victims.</w:t>
      </w:r>
    </w:p>
    <w:p w14:paraId="1A12D3B3" w14:textId="77777777" w:rsidR="00310475" w:rsidRPr="00DC01CB" w:rsidRDefault="0031047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Children can easily become trapped by this type of exploitation as county lines gangs create drug debts and can threaten serious violence and kidnap towards victims (and their families) if they attempt to leave the county lines network.</w:t>
      </w:r>
    </w:p>
    <w:p w14:paraId="5128DECB" w14:textId="557FAB5C" w:rsidR="00F90107" w:rsidRPr="00DC01CB" w:rsidRDefault="00F90107" w:rsidP="000F1120">
      <w:pPr>
        <w:pStyle w:val="NoSpacing"/>
        <w:rPr>
          <w:rFonts w:asciiTheme="minorHAnsi" w:hAnsiTheme="minorHAnsi" w:cstheme="minorHAnsi"/>
        </w:rPr>
      </w:pPr>
    </w:p>
    <w:p w14:paraId="70C421DE" w14:textId="295A0057" w:rsidR="000F1120" w:rsidRDefault="002D302B" w:rsidP="000F1120">
      <w:pPr>
        <w:pStyle w:val="Heading3"/>
        <w:rPr>
          <w:rFonts w:asciiTheme="minorHAnsi" w:hAnsiTheme="minorHAnsi" w:cstheme="minorHAnsi"/>
          <w:b/>
          <w:bCs/>
        </w:rPr>
      </w:pPr>
      <w:bookmarkStart w:id="28" w:name="_Toc145346659"/>
      <w:r w:rsidRPr="000F1120">
        <w:rPr>
          <w:rFonts w:asciiTheme="minorHAnsi" w:hAnsiTheme="minorHAnsi" w:cstheme="minorHAnsi"/>
          <w:b/>
          <w:bCs/>
        </w:rPr>
        <w:t>Child Sexual Exploitation</w:t>
      </w:r>
      <w:bookmarkEnd w:id="28"/>
      <w:r w:rsidR="000F1120" w:rsidRPr="000F1120">
        <w:rPr>
          <w:rFonts w:asciiTheme="minorHAnsi" w:hAnsiTheme="minorHAnsi" w:cstheme="minorHAnsi"/>
          <w:b/>
          <w:bCs/>
        </w:rPr>
        <w:t>:</w:t>
      </w:r>
    </w:p>
    <w:p w14:paraId="3304338E" w14:textId="77777777" w:rsidR="000F1120" w:rsidRPr="000F1120" w:rsidRDefault="000F1120" w:rsidP="007102AA">
      <w:pPr>
        <w:spacing w:after="0" w:line="240" w:lineRule="auto"/>
      </w:pPr>
    </w:p>
    <w:p w14:paraId="1BF95CF6" w14:textId="48700F33" w:rsidR="008A4F73" w:rsidRPr="00DC01CB" w:rsidRDefault="00D14199"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78D7D758" w14:textId="77777777" w:rsidR="008A4F73" w:rsidRPr="00DC01CB" w:rsidRDefault="00D14199"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CSE can occur over time or be a one-off occurrence and may happen without the child’s immediate knowledge for example through others sharing videos or images of them on social media.</w:t>
      </w:r>
    </w:p>
    <w:p w14:paraId="33FF5342" w14:textId="30AD064F" w:rsidR="00D22221" w:rsidRPr="00DC01CB" w:rsidRDefault="00D14199"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CSE can affect any child who has been coerced into engaging in sexual activities. This includes 16- and 17-year-olds who can legally consent to have sex. Some children may not realise they are being exploited for example they believe they are in a genuine romantic relationship.</w:t>
      </w:r>
    </w:p>
    <w:p w14:paraId="41ABD09E" w14:textId="77777777" w:rsidR="000179CE" w:rsidRPr="00DC01CB" w:rsidRDefault="000179CE"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b/>
          <w:bCs/>
          <w:i/>
          <w:iCs/>
          <w:color w:val="101010"/>
        </w:rPr>
        <w:t>Any child</w:t>
      </w:r>
      <w:r w:rsidRPr="00DC01CB">
        <w:rPr>
          <w:rFonts w:asciiTheme="minorHAnsi" w:hAnsiTheme="minorHAnsi" w:cstheme="minorHAnsi"/>
          <w:color w:val="101010"/>
        </w:rPr>
        <w:t xml:space="preserve">, in </w:t>
      </w:r>
      <w:r w:rsidRPr="00DC01CB">
        <w:rPr>
          <w:rFonts w:asciiTheme="minorHAnsi" w:hAnsiTheme="minorHAnsi" w:cstheme="minorHAnsi"/>
          <w:b/>
          <w:bCs/>
          <w:i/>
          <w:iCs/>
          <w:color w:val="101010"/>
        </w:rPr>
        <w:t>any community</w:t>
      </w:r>
      <w:r w:rsidRPr="00DC01CB">
        <w:rPr>
          <w:rFonts w:asciiTheme="minorHAnsi" w:hAnsiTheme="minorHAnsi" w:cstheme="minorHAnsi"/>
          <w:color w:val="101010"/>
        </w:rPr>
        <w:t xml:space="preserve"> is vulnerable to child sexual exploitation. </w:t>
      </w:r>
    </w:p>
    <w:p w14:paraId="776F0F38" w14:textId="77777777" w:rsidR="000179CE" w:rsidRPr="00DC01CB" w:rsidRDefault="000179CE"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color w:val="101010"/>
        </w:rPr>
        <w:t>Children aged 12-15 are most at risk of child sexual exploitation although victims as young as 8 have been identified in relation to online concerns. Equally, those aged 16 or above can also experience child sexual exploitation, and it is important that this is not overlooked due to assumed capacity to consent.</w:t>
      </w:r>
    </w:p>
    <w:p w14:paraId="7AA7BEAB" w14:textId="77777777" w:rsidR="000179CE" w:rsidRPr="00DC01CB" w:rsidRDefault="000179CE"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color w:val="101010"/>
        </w:rPr>
        <w:t>Though child sexual exploitation may be most frequently observed amongst young females, boys are also at risk. Boys may be less likely than females to disclose experiences of child sexual exploitation and less likely to have these identified by others.</w:t>
      </w:r>
    </w:p>
    <w:p w14:paraId="104A928C" w14:textId="4588770D" w:rsidR="00310475" w:rsidRPr="00DC01CB" w:rsidRDefault="000179CE" w:rsidP="007102AA">
      <w:pPr>
        <w:pStyle w:val="NoSpacing"/>
        <w:numPr>
          <w:ilvl w:val="1"/>
          <w:numId w:val="15"/>
        </w:numPr>
        <w:ind w:left="709" w:hanging="709"/>
        <w:jc w:val="both"/>
        <w:rPr>
          <w:rFonts w:asciiTheme="minorHAnsi" w:hAnsiTheme="minorHAnsi" w:cstheme="minorHAnsi"/>
          <w:color w:val="101010"/>
        </w:rPr>
      </w:pPr>
      <w:r w:rsidRPr="00DC01CB">
        <w:rPr>
          <w:rFonts w:asciiTheme="minorHAnsi" w:hAnsiTheme="minorHAnsi" w:cstheme="minorHAnsi"/>
          <w:color w:val="101010"/>
        </w:rPr>
        <w:t>Child sexual exploitation affects all ethnic groups.</w:t>
      </w:r>
    </w:p>
    <w:p w14:paraId="65F3A3C3" w14:textId="77777777" w:rsidR="00432412" w:rsidRPr="00DC01CB" w:rsidRDefault="00EF3256"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Although the following vulnerabilities increase the risk of child sexual exploitation, it must be remembered that not all children with these indicators will be exploited. Although these indicators are identified in ‘Child Sexual Exploitation February 2017’ it is important to recognise that this does not necessarily include the ways that perpetrators can exploit children online. Child sexual exploitation can occur without any of these issues.</w:t>
      </w:r>
    </w:p>
    <w:p w14:paraId="6743C309" w14:textId="4F5DF655"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Having a prior experience of neglect, physical and/or sexual </w:t>
      </w:r>
      <w:r w:rsidR="007102AA" w:rsidRPr="00DC01CB">
        <w:rPr>
          <w:rFonts w:asciiTheme="minorHAnsi" w:hAnsiTheme="minorHAnsi" w:cstheme="minorHAnsi"/>
        </w:rPr>
        <w:t>abuse.</w:t>
      </w:r>
    </w:p>
    <w:p w14:paraId="118E7DF6" w14:textId="794166D5"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Lack of a safe/stable home environment, now or in the past (domestic abuse or parental substance misuse, mental health issues or criminality, for example</w:t>
      </w:r>
      <w:r w:rsidR="007102AA" w:rsidRPr="00DC01CB">
        <w:rPr>
          <w:rFonts w:asciiTheme="minorHAnsi" w:hAnsiTheme="minorHAnsi" w:cstheme="minorHAnsi"/>
        </w:rPr>
        <w:t>).</w:t>
      </w:r>
    </w:p>
    <w:p w14:paraId="2BD55EA3" w14:textId="39A4D5FB"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Recent bereavement or </w:t>
      </w:r>
      <w:r w:rsidR="007102AA" w:rsidRPr="00DC01CB">
        <w:rPr>
          <w:rFonts w:asciiTheme="minorHAnsi" w:hAnsiTheme="minorHAnsi" w:cstheme="minorHAnsi"/>
        </w:rPr>
        <w:t>loss.</w:t>
      </w:r>
    </w:p>
    <w:p w14:paraId="28BB1D54" w14:textId="02FF44B7" w:rsidR="007102AA" w:rsidRPr="007102AA" w:rsidRDefault="00EF3256" w:rsidP="007102AA">
      <w:pPr>
        <w:pStyle w:val="NoSpacing"/>
        <w:numPr>
          <w:ilvl w:val="0"/>
          <w:numId w:val="22"/>
        </w:numPr>
        <w:ind w:left="1276" w:hanging="425"/>
        <w:rPr>
          <w:rFonts w:asciiTheme="minorHAnsi" w:hAnsiTheme="minorHAnsi" w:cstheme="minorHAnsi"/>
          <w:lang w:val="fr-FR"/>
        </w:rPr>
      </w:pPr>
      <w:r w:rsidRPr="00DC01CB">
        <w:rPr>
          <w:rFonts w:asciiTheme="minorHAnsi" w:hAnsiTheme="minorHAnsi" w:cstheme="minorHAnsi"/>
          <w:lang w:val="fr-FR"/>
        </w:rPr>
        <w:t xml:space="preserve">Social isolation or social </w:t>
      </w:r>
      <w:r w:rsidR="007102AA" w:rsidRPr="00DC01CB">
        <w:rPr>
          <w:rFonts w:asciiTheme="minorHAnsi" w:hAnsiTheme="minorHAnsi" w:cstheme="minorHAnsi"/>
          <w:lang w:val="fr-FR"/>
        </w:rPr>
        <w:t>difficult</w:t>
      </w:r>
      <w:r w:rsidR="007102AA">
        <w:rPr>
          <w:rFonts w:asciiTheme="minorHAnsi" w:hAnsiTheme="minorHAnsi" w:cstheme="minorHAnsi"/>
          <w:lang w:val="fr-FR"/>
        </w:rPr>
        <w:t>ies</w:t>
      </w:r>
    </w:p>
    <w:p w14:paraId="28303BEB" w14:textId="739177C1"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Absence of a safe environment to explore </w:t>
      </w:r>
      <w:r w:rsidR="00721471" w:rsidRPr="00DC01CB">
        <w:rPr>
          <w:rFonts w:asciiTheme="minorHAnsi" w:hAnsiTheme="minorHAnsi" w:cstheme="minorHAnsi"/>
        </w:rPr>
        <w:t>sexuality.</w:t>
      </w:r>
    </w:p>
    <w:p w14:paraId="5403E533" w14:textId="5E511A8F"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Economic </w:t>
      </w:r>
      <w:r w:rsidR="007102AA" w:rsidRPr="00DC01CB">
        <w:rPr>
          <w:rFonts w:asciiTheme="minorHAnsi" w:hAnsiTheme="minorHAnsi" w:cstheme="minorHAnsi"/>
        </w:rPr>
        <w:t>vulnerability.</w:t>
      </w:r>
    </w:p>
    <w:p w14:paraId="44E75F72" w14:textId="635B5148"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Homelessness or insecure accommodation </w:t>
      </w:r>
      <w:r w:rsidR="007102AA" w:rsidRPr="00DC01CB">
        <w:rPr>
          <w:rFonts w:asciiTheme="minorHAnsi" w:hAnsiTheme="minorHAnsi" w:cstheme="minorHAnsi"/>
        </w:rPr>
        <w:t>status.</w:t>
      </w:r>
    </w:p>
    <w:p w14:paraId="76DACE1E" w14:textId="78B4730A"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Connections with other children and young people who are being sexually </w:t>
      </w:r>
      <w:r w:rsidR="007102AA" w:rsidRPr="00DC01CB">
        <w:rPr>
          <w:rFonts w:asciiTheme="minorHAnsi" w:hAnsiTheme="minorHAnsi" w:cstheme="minorHAnsi"/>
        </w:rPr>
        <w:t>exploited.</w:t>
      </w:r>
    </w:p>
    <w:p w14:paraId="7D0BE12D" w14:textId="6185940F"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Family members or other connections involved in adult sex </w:t>
      </w:r>
      <w:r w:rsidR="007102AA" w:rsidRPr="00DC01CB">
        <w:rPr>
          <w:rFonts w:asciiTheme="minorHAnsi" w:hAnsiTheme="minorHAnsi" w:cstheme="minorHAnsi"/>
        </w:rPr>
        <w:t>work.</w:t>
      </w:r>
    </w:p>
    <w:p w14:paraId="4590BB10" w14:textId="65D866A5"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lastRenderedPageBreak/>
        <w:t xml:space="preserve">Having a physical or learning </w:t>
      </w:r>
      <w:r w:rsidR="007102AA" w:rsidRPr="00DC01CB">
        <w:rPr>
          <w:rFonts w:asciiTheme="minorHAnsi" w:hAnsiTheme="minorHAnsi" w:cstheme="minorHAnsi"/>
        </w:rPr>
        <w:t>disability.</w:t>
      </w:r>
    </w:p>
    <w:p w14:paraId="16C9AD35" w14:textId="77777777"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Being in care (particularly those in residential care and those with interrupted care histories); and</w:t>
      </w:r>
    </w:p>
    <w:p w14:paraId="117504FE" w14:textId="26EE15DE" w:rsidR="00EF3256"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Sexual identity.</w:t>
      </w:r>
    </w:p>
    <w:p w14:paraId="6AC2101A" w14:textId="77777777" w:rsidR="006876FC" w:rsidRDefault="006876FC" w:rsidP="006876FC">
      <w:pPr>
        <w:rPr>
          <w:rFonts w:asciiTheme="minorHAnsi" w:hAnsiTheme="minorHAnsi" w:cstheme="minorHAnsi"/>
          <w:color w:val="101010"/>
        </w:rPr>
      </w:pPr>
    </w:p>
    <w:p w14:paraId="23F72D7D" w14:textId="110A9CF9" w:rsidR="00432412" w:rsidRPr="00D74910" w:rsidRDefault="006876FC" w:rsidP="00D74910">
      <w:pPr>
        <w:rPr>
          <w:rFonts w:asciiTheme="minorHAnsi" w:hAnsiTheme="minorHAnsi" w:cstheme="minorHAnsi"/>
          <w:color w:val="101010"/>
        </w:rPr>
      </w:pPr>
      <w:r>
        <w:rPr>
          <w:rFonts w:asciiTheme="minorHAnsi" w:hAnsiTheme="minorHAnsi" w:cstheme="minorHAnsi"/>
          <w:color w:val="101010"/>
        </w:rPr>
        <w:t>Here at St Mary’s, we teach children how to keep themselves safe</w:t>
      </w:r>
      <w:r w:rsidR="00915C23">
        <w:rPr>
          <w:rFonts w:asciiTheme="minorHAnsi" w:hAnsiTheme="minorHAnsi" w:cstheme="minorHAnsi"/>
          <w:color w:val="101010"/>
        </w:rPr>
        <w:t xml:space="preserve"> through our PSHE and RSE curriculum. For example, in Y6 we teach how to identify a healthy relationship and what to do if they believe a friend is not in a healthy relationship. </w:t>
      </w:r>
      <w:r w:rsidR="00D74910">
        <w:rPr>
          <w:rFonts w:asciiTheme="minorHAnsi" w:hAnsiTheme="minorHAnsi" w:cstheme="minorHAnsi"/>
          <w:color w:val="101010"/>
        </w:rPr>
        <w:t xml:space="preserve">We teach children how to recognise when they are at risk but sharing the warning signs with them, and strategies of how to get help when they need it. </w:t>
      </w:r>
    </w:p>
    <w:p w14:paraId="04AFAED9" w14:textId="77777777" w:rsidR="00C223D9" w:rsidRPr="00DC01CB" w:rsidRDefault="00C223D9">
      <w:pPr>
        <w:rPr>
          <w:rFonts w:asciiTheme="minorHAnsi" w:hAnsiTheme="minorHAnsi" w:cstheme="minorHAnsi"/>
          <w:color w:val="101010"/>
        </w:rPr>
      </w:pPr>
    </w:p>
    <w:p w14:paraId="1F4C07DD" w14:textId="5538F22E" w:rsidR="00310475" w:rsidRPr="00DC01CB" w:rsidRDefault="00310475">
      <w:pPr>
        <w:rPr>
          <w:rFonts w:asciiTheme="minorHAnsi" w:hAnsiTheme="minorHAnsi" w:cstheme="minorHAnsi"/>
          <w:color w:val="101010"/>
        </w:rPr>
      </w:pPr>
      <w:r w:rsidRPr="00DC01CB">
        <w:rPr>
          <w:rFonts w:asciiTheme="minorHAnsi" w:hAnsiTheme="minorHAnsi" w:cstheme="minorHAnsi"/>
          <w:color w:val="101010"/>
        </w:rPr>
        <w:br w:type="page"/>
      </w:r>
    </w:p>
    <w:p w14:paraId="6FD47B3B" w14:textId="0334F5D2" w:rsidR="000179CE" w:rsidRPr="00DC01CB" w:rsidRDefault="00310475" w:rsidP="007102AA">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lastRenderedPageBreak/>
        <w:t>The following are possible indicators of CCE and CSE.</w:t>
      </w:r>
    </w:p>
    <w:p w14:paraId="3AAA6DFD" w14:textId="77777777" w:rsidR="004E5C06" w:rsidRPr="00DC01CB" w:rsidRDefault="004E5C06" w:rsidP="004E5C06">
      <w:pPr>
        <w:pStyle w:val="NoSpacing"/>
        <w:rPr>
          <w:rFonts w:asciiTheme="minorHAnsi" w:hAnsiTheme="minorHAnsi" w:cstheme="minorHAnsi"/>
          <w:color w:val="101010"/>
        </w:rPr>
      </w:pPr>
    </w:p>
    <w:tbl>
      <w:tblPr>
        <w:tblStyle w:val="TableGrid"/>
        <w:tblW w:w="9351" w:type="dxa"/>
        <w:tblLook w:val="04A0" w:firstRow="1" w:lastRow="0" w:firstColumn="1" w:lastColumn="0" w:noHBand="0" w:noVBand="1"/>
      </w:tblPr>
      <w:tblGrid>
        <w:gridCol w:w="4508"/>
        <w:gridCol w:w="4843"/>
      </w:tblGrid>
      <w:tr w:rsidR="009D26B3" w:rsidRPr="00DC01CB" w14:paraId="5D670814" w14:textId="77777777" w:rsidTr="007102AA">
        <w:tc>
          <w:tcPr>
            <w:tcW w:w="4508" w:type="dxa"/>
            <w:shd w:val="clear" w:color="auto" w:fill="BDD6EE" w:themeFill="accent5" w:themeFillTint="66"/>
            <w:vAlign w:val="center"/>
          </w:tcPr>
          <w:p w14:paraId="51DEA243" w14:textId="1C7B1674" w:rsidR="009D26B3" w:rsidRPr="00DC01CB" w:rsidRDefault="009D26B3" w:rsidP="007102AA">
            <w:pPr>
              <w:pStyle w:val="NoSpacing"/>
              <w:rPr>
                <w:rFonts w:asciiTheme="minorHAnsi" w:hAnsiTheme="minorHAnsi" w:cstheme="minorHAnsi"/>
                <w:b/>
                <w:bCs/>
              </w:rPr>
            </w:pPr>
            <w:r w:rsidRPr="00DC01CB">
              <w:rPr>
                <w:rFonts w:asciiTheme="minorHAnsi" w:hAnsiTheme="minorHAnsi" w:cstheme="minorHAnsi"/>
                <w:b/>
                <w:bCs/>
              </w:rPr>
              <w:t>Possible indicators of CCE</w:t>
            </w:r>
          </w:p>
        </w:tc>
        <w:tc>
          <w:tcPr>
            <w:tcW w:w="4843" w:type="dxa"/>
            <w:shd w:val="clear" w:color="auto" w:fill="BDD6EE" w:themeFill="accent5" w:themeFillTint="66"/>
            <w:vAlign w:val="center"/>
          </w:tcPr>
          <w:p w14:paraId="6503C9F1" w14:textId="033AF1E4" w:rsidR="009D26B3" w:rsidRPr="00DC01CB" w:rsidRDefault="009D26B3" w:rsidP="007102AA">
            <w:pPr>
              <w:pStyle w:val="NoSpacing"/>
              <w:rPr>
                <w:rFonts w:asciiTheme="minorHAnsi" w:hAnsiTheme="minorHAnsi" w:cstheme="minorHAnsi"/>
                <w:b/>
                <w:bCs/>
              </w:rPr>
            </w:pPr>
            <w:r w:rsidRPr="00DC01CB">
              <w:rPr>
                <w:rFonts w:asciiTheme="minorHAnsi" w:hAnsiTheme="minorHAnsi" w:cstheme="minorHAnsi"/>
                <w:b/>
                <w:bCs/>
              </w:rPr>
              <w:t>Possible indicators of CSE</w:t>
            </w:r>
          </w:p>
        </w:tc>
      </w:tr>
      <w:tr w:rsidR="009D26B3" w:rsidRPr="00DC01CB" w14:paraId="574B292F" w14:textId="77777777" w:rsidTr="007102AA">
        <w:tc>
          <w:tcPr>
            <w:tcW w:w="4508" w:type="dxa"/>
          </w:tcPr>
          <w:p w14:paraId="63C92101" w14:textId="6E4F810C" w:rsidR="007907D1" w:rsidRPr="007102AA" w:rsidRDefault="00463FF4"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w:t>
            </w:r>
            <w:r w:rsidR="007907D1" w:rsidRPr="007102AA">
              <w:rPr>
                <w:rFonts w:asciiTheme="minorHAnsi" w:hAnsiTheme="minorHAnsi" w:cstheme="minorHAnsi"/>
              </w:rPr>
              <w:t xml:space="preserve">hildren who appear with unexplained gifts or new </w:t>
            </w:r>
            <w:r w:rsidR="007102AA" w:rsidRPr="007102AA">
              <w:rPr>
                <w:rFonts w:asciiTheme="minorHAnsi" w:hAnsiTheme="minorHAnsi" w:cstheme="minorHAnsi"/>
              </w:rPr>
              <w:t>possessions.</w:t>
            </w:r>
          </w:p>
          <w:p w14:paraId="3604182D" w14:textId="1E63FD60" w:rsidR="007907D1" w:rsidRPr="007102AA" w:rsidRDefault="007907D1"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 xml:space="preserve">children who associate with other young people involved in </w:t>
            </w:r>
            <w:r w:rsidR="007102AA" w:rsidRPr="007102AA">
              <w:rPr>
                <w:rFonts w:asciiTheme="minorHAnsi" w:hAnsiTheme="minorHAnsi" w:cstheme="minorHAnsi"/>
              </w:rPr>
              <w:t>exploitation.</w:t>
            </w:r>
          </w:p>
          <w:p w14:paraId="56205701" w14:textId="5032F1E1" w:rsidR="007907D1" w:rsidRPr="007102AA" w:rsidRDefault="007907D1"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 xml:space="preserve">children who suffer from changes in emotional </w:t>
            </w:r>
            <w:r w:rsidR="007102AA" w:rsidRPr="007102AA">
              <w:rPr>
                <w:rFonts w:asciiTheme="minorHAnsi" w:hAnsiTheme="minorHAnsi" w:cstheme="minorHAnsi"/>
              </w:rPr>
              <w:t>well-being.</w:t>
            </w:r>
          </w:p>
          <w:p w14:paraId="31B6A758" w14:textId="17923FB5" w:rsidR="007907D1" w:rsidRPr="007102AA" w:rsidRDefault="007907D1"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 xml:space="preserve">children who misuse drugs and </w:t>
            </w:r>
            <w:r w:rsidR="007102AA" w:rsidRPr="007102AA">
              <w:rPr>
                <w:rFonts w:asciiTheme="minorHAnsi" w:hAnsiTheme="minorHAnsi" w:cstheme="minorHAnsi"/>
              </w:rPr>
              <w:t>alcohol.</w:t>
            </w:r>
          </w:p>
          <w:p w14:paraId="141C66EC" w14:textId="473CC308" w:rsidR="005D2E8C" w:rsidRPr="007102AA" w:rsidRDefault="007907D1"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go missing for periods of time or regularly come home late; and</w:t>
            </w:r>
          </w:p>
          <w:p w14:paraId="38C59D31" w14:textId="260E3775" w:rsidR="005D2E8C" w:rsidRPr="007102AA" w:rsidRDefault="005D2E8C"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regularly miss school or education or do not take part in education.</w:t>
            </w:r>
          </w:p>
          <w:p w14:paraId="54ADC5D3" w14:textId="77777777" w:rsidR="009D26B3" w:rsidRPr="00DC01CB" w:rsidRDefault="009D26B3" w:rsidP="007102AA">
            <w:pPr>
              <w:pStyle w:val="NoSpacing"/>
              <w:rPr>
                <w:rFonts w:asciiTheme="minorHAnsi" w:hAnsiTheme="minorHAnsi" w:cstheme="minorHAnsi"/>
              </w:rPr>
            </w:pPr>
          </w:p>
        </w:tc>
        <w:tc>
          <w:tcPr>
            <w:tcW w:w="4843" w:type="dxa"/>
          </w:tcPr>
          <w:p w14:paraId="4CF4EA36" w14:textId="64EDD1F9" w:rsidR="003B540F" w:rsidRPr="00DC01CB" w:rsidRDefault="003B540F" w:rsidP="007102AA">
            <w:pPr>
              <w:pStyle w:val="NoSpacing"/>
              <w:rPr>
                <w:rFonts w:asciiTheme="minorHAnsi" w:hAnsiTheme="minorHAnsi" w:cstheme="minorHAnsi"/>
              </w:rPr>
            </w:pPr>
            <w:r w:rsidRPr="00DC01CB">
              <w:rPr>
                <w:rFonts w:asciiTheme="minorHAnsi" w:hAnsiTheme="minorHAnsi" w:cstheme="minorHAnsi"/>
              </w:rPr>
              <w:t xml:space="preserve">Acquisition of money, clothes, mobile phones, etc. without plausible </w:t>
            </w:r>
            <w:r w:rsidR="007102AA" w:rsidRPr="00DC01CB">
              <w:rPr>
                <w:rFonts w:asciiTheme="minorHAnsi" w:hAnsiTheme="minorHAnsi" w:cstheme="minorHAnsi"/>
              </w:rPr>
              <w:t>explanation.</w:t>
            </w:r>
          </w:p>
          <w:p w14:paraId="6ACA0271" w14:textId="19AAE087"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Gang-association and/or isolation from peers/social </w:t>
            </w:r>
            <w:r w:rsidR="007102AA" w:rsidRPr="00DC01CB">
              <w:rPr>
                <w:rFonts w:asciiTheme="minorHAnsi" w:hAnsiTheme="minorHAnsi" w:cstheme="minorHAnsi"/>
              </w:rPr>
              <w:t>networks.</w:t>
            </w:r>
          </w:p>
          <w:p w14:paraId="62CC874F" w14:textId="4B74544A"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Exclusion or unexplained absences from school, college or </w:t>
            </w:r>
            <w:r w:rsidR="007102AA" w:rsidRPr="00DC01CB">
              <w:rPr>
                <w:rFonts w:asciiTheme="minorHAnsi" w:hAnsiTheme="minorHAnsi" w:cstheme="minorHAnsi"/>
              </w:rPr>
              <w:t>work.</w:t>
            </w:r>
          </w:p>
          <w:p w14:paraId="5B6FCF05" w14:textId="7AE534D3"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Leaving home/care without explanation and persistently going missing or returning </w:t>
            </w:r>
            <w:r w:rsidR="00FB306F" w:rsidRPr="00DC01CB">
              <w:rPr>
                <w:rFonts w:asciiTheme="minorHAnsi" w:hAnsiTheme="minorHAnsi" w:cstheme="minorHAnsi"/>
              </w:rPr>
              <w:t>late.</w:t>
            </w:r>
          </w:p>
          <w:p w14:paraId="6B65CD2D" w14:textId="7FDFAE91"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Excessive receipt of texts/phone </w:t>
            </w:r>
            <w:r w:rsidR="00FB306F" w:rsidRPr="00DC01CB">
              <w:rPr>
                <w:rFonts w:asciiTheme="minorHAnsi" w:hAnsiTheme="minorHAnsi" w:cstheme="minorHAnsi"/>
              </w:rPr>
              <w:t>calls.</w:t>
            </w:r>
          </w:p>
          <w:p w14:paraId="3B7D39CC" w14:textId="19CB072A"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Returning home under the influence of drugs/</w:t>
            </w:r>
            <w:r w:rsidR="00FB306F" w:rsidRPr="00DC01CB">
              <w:rPr>
                <w:rFonts w:asciiTheme="minorHAnsi" w:hAnsiTheme="minorHAnsi" w:cstheme="minorHAnsi"/>
              </w:rPr>
              <w:t>alcohol.</w:t>
            </w:r>
          </w:p>
          <w:p w14:paraId="4E1F2A17" w14:textId="16A47445"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Inappropriate sexualised behaviour for age/sexually transmitted </w:t>
            </w:r>
            <w:r w:rsidR="00FB306F" w:rsidRPr="00DC01CB">
              <w:rPr>
                <w:rFonts w:asciiTheme="minorHAnsi" w:hAnsiTheme="minorHAnsi" w:cstheme="minorHAnsi"/>
              </w:rPr>
              <w:t>infections.</w:t>
            </w:r>
          </w:p>
          <w:p w14:paraId="1C9E8C2D" w14:textId="32F53C99"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Evidence of/suspicions of physical or sexual </w:t>
            </w:r>
            <w:r w:rsidR="00FB306F" w:rsidRPr="00DC01CB">
              <w:rPr>
                <w:rFonts w:asciiTheme="minorHAnsi" w:hAnsiTheme="minorHAnsi" w:cstheme="minorHAnsi"/>
              </w:rPr>
              <w:t>assault.</w:t>
            </w:r>
          </w:p>
          <w:p w14:paraId="09744955" w14:textId="651FB79C"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Relationships with controlling or significantly older individuals or </w:t>
            </w:r>
            <w:r w:rsidR="00FB306F" w:rsidRPr="00DC01CB">
              <w:rPr>
                <w:rFonts w:asciiTheme="minorHAnsi" w:hAnsiTheme="minorHAnsi" w:cstheme="minorHAnsi"/>
              </w:rPr>
              <w:t>groups.</w:t>
            </w:r>
          </w:p>
          <w:p w14:paraId="4D2DF115" w14:textId="1EAD905A"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Multiple callers (unknown adults or peers</w:t>
            </w:r>
            <w:r w:rsidR="00FB306F" w:rsidRPr="00DC01CB">
              <w:rPr>
                <w:rFonts w:asciiTheme="minorHAnsi" w:hAnsiTheme="minorHAnsi" w:cstheme="minorHAnsi"/>
              </w:rPr>
              <w:t>).</w:t>
            </w:r>
          </w:p>
          <w:p w14:paraId="76869D19" w14:textId="21061B15"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Frequenting areas known for sex </w:t>
            </w:r>
            <w:r w:rsidR="00FB306F" w:rsidRPr="00DC01CB">
              <w:rPr>
                <w:rFonts w:asciiTheme="minorHAnsi" w:hAnsiTheme="minorHAnsi" w:cstheme="minorHAnsi"/>
              </w:rPr>
              <w:t>work.</w:t>
            </w:r>
          </w:p>
          <w:p w14:paraId="2545CC8F" w14:textId="6143E8A4"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Concerning use of internet or other social </w:t>
            </w:r>
            <w:r w:rsidR="00FB306F" w:rsidRPr="00DC01CB">
              <w:rPr>
                <w:rFonts w:asciiTheme="minorHAnsi" w:hAnsiTheme="minorHAnsi" w:cstheme="minorHAnsi"/>
              </w:rPr>
              <w:t>media.</w:t>
            </w:r>
          </w:p>
          <w:p w14:paraId="01C542D3" w14:textId="324983DD"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Increasing secretiveness around behaviours; and</w:t>
            </w:r>
          </w:p>
          <w:p w14:paraId="07A146F6" w14:textId="49547101"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Self-harm or significant changes in emotional well-being.</w:t>
            </w:r>
          </w:p>
          <w:p w14:paraId="298B1256" w14:textId="77777777" w:rsidR="009D26B3" w:rsidRPr="00DC01CB" w:rsidRDefault="009D26B3" w:rsidP="007102AA">
            <w:pPr>
              <w:pStyle w:val="NoSpacing"/>
              <w:rPr>
                <w:rFonts w:asciiTheme="minorHAnsi" w:hAnsiTheme="minorHAnsi" w:cstheme="minorHAnsi"/>
              </w:rPr>
            </w:pPr>
          </w:p>
        </w:tc>
      </w:tr>
    </w:tbl>
    <w:p w14:paraId="64409295" w14:textId="77777777" w:rsidR="004E5C06" w:rsidRPr="00DC01CB" w:rsidRDefault="004E5C06" w:rsidP="004E5C06">
      <w:pPr>
        <w:pStyle w:val="NoSpacing"/>
        <w:rPr>
          <w:rFonts w:asciiTheme="minorHAnsi" w:hAnsiTheme="minorHAnsi" w:cstheme="minorHAnsi"/>
        </w:rPr>
      </w:pPr>
    </w:p>
    <w:p w14:paraId="51B24FB5" w14:textId="77777777" w:rsidR="000179CE" w:rsidRPr="00DC01CB" w:rsidRDefault="000179CE" w:rsidP="004E5C06">
      <w:pPr>
        <w:pStyle w:val="NoSpacing"/>
        <w:rPr>
          <w:rFonts w:asciiTheme="minorHAnsi" w:hAnsiTheme="minorHAnsi" w:cstheme="minorHAnsi"/>
        </w:rPr>
      </w:pPr>
    </w:p>
    <w:p w14:paraId="1EF35E0D" w14:textId="4B2AE5F1" w:rsidR="004E5C06" w:rsidRPr="00DC01CB" w:rsidRDefault="00310475" w:rsidP="004E5C06">
      <w:pPr>
        <w:pStyle w:val="NoSpacing"/>
        <w:rPr>
          <w:rFonts w:asciiTheme="minorHAnsi" w:hAnsiTheme="minorHAnsi" w:cstheme="minorHAnsi"/>
        </w:rPr>
      </w:pPr>
      <w:r w:rsidRPr="00DC01CB">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47C41B6D" wp14:editId="495D0C60">
                <wp:simplePos x="0" y="0"/>
                <wp:positionH relativeFrom="column">
                  <wp:posOffset>0</wp:posOffset>
                </wp:positionH>
                <wp:positionV relativeFrom="paragraph">
                  <wp:posOffset>19050</wp:posOffset>
                </wp:positionV>
                <wp:extent cx="5619750" cy="771525"/>
                <wp:effectExtent l="19050" t="19050" r="19050" b="28575"/>
                <wp:wrapNone/>
                <wp:docPr id="850743424" name="Text Box 1"/>
                <wp:cNvGraphicFramePr/>
                <a:graphic xmlns:a="http://schemas.openxmlformats.org/drawingml/2006/main">
                  <a:graphicData uri="http://schemas.microsoft.com/office/word/2010/wordprocessingShape">
                    <wps:wsp>
                      <wps:cNvSpPr txBox="1"/>
                      <wps:spPr>
                        <a:xfrm>
                          <a:off x="0" y="0"/>
                          <a:ext cx="5619750" cy="771525"/>
                        </a:xfrm>
                        <a:prstGeom prst="rect">
                          <a:avLst/>
                        </a:prstGeom>
                        <a:solidFill>
                          <a:sysClr val="window" lastClr="FFFFFF"/>
                        </a:solidFill>
                        <a:ln w="38100">
                          <a:solidFill>
                            <a:prstClr val="black"/>
                          </a:solidFill>
                        </a:ln>
                      </wps:spPr>
                      <wps:txbx>
                        <w:txbxContent>
                          <w:p w14:paraId="4391CB23" w14:textId="4EF37536" w:rsidR="00C10760" w:rsidRDefault="00C10760" w:rsidP="007102AA">
                            <w:pPr>
                              <w:jc w:val="both"/>
                            </w:pPr>
                            <w:r w:rsidRPr="0007164F">
                              <w:rPr>
                                <w:b/>
                                <w:bCs/>
                              </w:rPr>
                              <w:t xml:space="preserve">Child sexual exploitation </w:t>
                            </w:r>
                            <w:r>
                              <w:rPr>
                                <w:b/>
                                <w:bCs/>
                              </w:rPr>
                              <w:t xml:space="preserve">and child criminal exploitation </w:t>
                            </w:r>
                            <w:r w:rsidRPr="0007164F">
                              <w:rPr>
                                <w:b/>
                                <w:bCs/>
                              </w:rPr>
                              <w:t>is never the victim’s fault, even if there is some form of exchange:</w:t>
                            </w:r>
                            <w:r>
                              <w:t xml:space="preserve"> all children and young people under the age of 18 have a right to be safe and should be protected from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41B6D" id="_x0000_s1029" type="#_x0000_t202" style="position:absolute;margin-left:0;margin-top:1.5pt;width:442.5pt;height:6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" fillcolor="window" strokeweight="3pt">
                <v:textbox>
                  <w:txbxContent>
                    <w:p w14:paraId="4391CB23" w14:textId="4EF37536" w:rsidR="00C10760" w:rsidRDefault="00C10760" w:rsidP="007102AA">
                      <w:pPr>
                        <w:jc w:val="both"/>
                      </w:pPr>
                      <w:r w:rsidRPr="0007164F">
                        <w:rPr>
                          <w:b/>
                          <w:bCs/>
                        </w:rPr>
                        <w:t xml:space="preserve">Child sexual exploitation </w:t>
                      </w:r>
                      <w:r>
                        <w:rPr>
                          <w:b/>
                          <w:bCs/>
                        </w:rPr>
                        <w:t xml:space="preserve">and child criminal exploitation </w:t>
                      </w:r>
                      <w:r w:rsidRPr="0007164F">
                        <w:rPr>
                          <w:b/>
                          <w:bCs/>
                        </w:rPr>
                        <w:t>is never the victim’s fault, even if there is some form of exchange:</w:t>
                      </w:r>
                      <w:r>
                        <w:t xml:space="preserve"> all children and young people under the age of 18 have a right to be safe and should be protected from harm.</w:t>
                      </w:r>
                    </w:p>
                  </w:txbxContent>
                </v:textbox>
              </v:shape>
            </w:pict>
          </mc:Fallback>
        </mc:AlternateContent>
      </w:r>
    </w:p>
    <w:p w14:paraId="7773C3EB" w14:textId="77777777" w:rsidR="00854EDC" w:rsidRPr="00DC01CB" w:rsidRDefault="00854EDC" w:rsidP="00854EDC">
      <w:pPr>
        <w:pStyle w:val="NoSpacing"/>
        <w:ind w:left="1080"/>
        <w:rPr>
          <w:rFonts w:asciiTheme="minorHAnsi" w:hAnsiTheme="minorHAnsi" w:cstheme="minorHAnsi"/>
        </w:rPr>
      </w:pPr>
    </w:p>
    <w:p w14:paraId="428AEDE3" w14:textId="77777777" w:rsidR="00596406" w:rsidRPr="00DC01CB" w:rsidRDefault="00596406" w:rsidP="00596406">
      <w:pPr>
        <w:pStyle w:val="NoSpacing"/>
        <w:rPr>
          <w:rFonts w:asciiTheme="minorHAnsi" w:hAnsiTheme="minorHAnsi" w:cstheme="minorHAnsi"/>
        </w:rPr>
      </w:pPr>
    </w:p>
    <w:p w14:paraId="1314BD87" w14:textId="77777777" w:rsidR="00596406" w:rsidRPr="00DC01CB" w:rsidRDefault="00596406" w:rsidP="00596406">
      <w:pPr>
        <w:pStyle w:val="NoSpacing"/>
        <w:rPr>
          <w:rFonts w:asciiTheme="minorHAnsi" w:hAnsiTheme="minorHAnsi" w:cstheme="minorHAnsi"/>
        </w:rPr>
      </w:pPr>
    </w:p>
    <w:p w14:paraId="29A3BF50" w14:textId="77777777" w:rsidR="00596406" w:rsidRPr="00DC01CB" w:rsidRDefault="00596406" w:rsidP="00596406">
      <w:pPr>
        <w:pStyle w:val="NoSpacing"/>
        <w:rPr>
          <w:rFonts w:asciiTheme="minorHAnsi" w:hAnsiTheme="minorHAnsi" w:cstheme="minorHAnsi"/>
        </w:rPr>
      </w:pPr>
    </w:p>
    <w:p w14:paraId="398D2497" w14:textId="77777777" w:rsidR="00596406" w:rsidRPr="00DC01CB" w:rsidRDefault="00596406" w:rsidP="00596406">
      <w:pPr>
        <w:pStyle w:val="NoSpacing"/>
        <w:rPr>
          <w:rFonts w:asciiTheme="minorHAnsi" w:hAnsiTheme="minorHAnsi" w:cstheme="minorHAnsi"/>
        </w:rPr>
      </w:pPr>
    </w:p>
    <w:p w14:paraId="1D32C979" w14:textId="77777777" w:rsidR="00EF3256" w:rsidRPr="00DC01CB" w:rsidRDefault="00EF3256" w:rsidP="00EF3256">
      <w:pPr>
        <w:pStyle w:val="NoSpacing"/>
        <w:rPr>
          <w:rFonts w:asciiTheme="minorHAnsi" w:hAnsiTheme="minorHAnsi" w:cstheme="minorHAnsi"/>
        </w:rPr>
      </w:pPr>
    </w:p>
    <w:p w14:paraId="7A7AD51C" w14:textId="543CFE43" w:rsidR="004A6EBB" w:rsidRPr="00DC01CB" w:rsidRDefault="004A6EBB">
      <w:pPr>
        <w:rPr>
          <w:rFonts w:asciiTheme="minorHAnsi" w:hAnsiTheme="minorHAnsi" w:cstheme="minorHAnsi"/>
        </w:rPr>
      </w:pPr>
      <w:r w:rsidRPr="00DC01CB">
        <w:rPr>
          <w:rFonts w:asciiTheme="minorHAnsi" w:hAnsiTheme="minorHAnsi" w:cstheme="minorHAnsi"/>
        </w:rPr>
        <w:br w:type="page"/>
      </w:r>
    </w:p>
    <w:p w14:paraId="42F340E2" w14:textId="073DC518" w:rsidR="00596406" w:rsidRPr="007102AA" w:rsidRDefault="004A6EBB" w:rsidP="004401B8">
      <w:pPr>
        <w:pStyle w:val="Heading2"/>
        <w:rPr>
          <w:rFonts w:asciiTheme="minorHAnsi" w:hAnsiTheme="minorHAnsi" w:cstheme="minorHAnsi"/>
          <w:b/>
          <w:bCs/>
        </w:rPr>
      </w:pPr>
      <w:bookmarkStart w:id="29" w:name="_Toc145346660"/>
      <w:r w:rsidRPr="007102AA">
        <w:rPr>
          <w:rFonts w:asciiTheme="minorHAnsi" w:hAnsiTheme="minorHAnsi" w:cstheme="minorHAnsi"/>
          <w:b/>
          <w:bCs/>
        </w:rPr>
        <w:lastRenderedPageBreak/>
        <w:t>Domestic abuse</w:t>
      </w:r>
      <w:bookmarkEnd w:id="29"/>
      <w:r w:rsidR="007102AA" w:rsidRPr="007102AA">
        <w:rPr>
          <w:rFonts w:asciiTheme="minorHAnsi" w:hAnsiTheme="minorHAnsi" w:cstheme="minorHAnsi"/>
          <w:b/>
          <w:bCs/>
        </w:rPr>
        <w:t>:</w:t>
      </w:r>
    </w:p>
    <w:p w14:paraId="21CDE69A" w14:textId="77777777" w:rsidR="007102AA" w:rsidRPr="007102AA" w:rsidRDefault="007102AA" w:rsidP="00FB306F">
      <w:pPr>
        <w:spacing w:after="0" w:line="240" w:lineRule="auto"/>
      </w:pPr>
    </w:p>
    <w:p w14:paraId="70A54D04" w14:textId="0B4D98BA" w:rsidR="0007248E" w:rsidRPr="00DC01CB" w:rsidRDefault="0007248E"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526EFCE1" w14:textId="72182DDE" w:rsidR="00A818CA" w:rsidRPr="00DC01CB" w:rsidRDefault="00A818C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Operation Encompass is a police and education early information safeguarding partnership enabling schools to offer immediate support to children experiencing domestic abuse</w:t>
      </w:r>
      <w:r w:rsidR="00855F56" w:rsidRPr="00DC01CB">
        <w:rPr>
          <w:rFonts w:asciiTheme="minorHAnsi" w:hAnsiTheme="minorHAnsi" w:cstheme="minorHAnsi"/>
        </w:rPr>
        <w:t xml:space="preserve"> across Greater Manchester.</w:t>
      </w:r>
    </w:p>
    <w:p w14:paraId="0EC09DA2" w14:textId="77777777" w:rsidR="00855F56" w:rsidRPr="00DC01CB" w:rsidRDefault="00A818C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Operation Encompass ensures that there is a simple telephone call or notification t</w:t>
      </w:r>
      <w:r w:rsidR="00855F56" w:rsidRPr="00DC01CB">
        <w:rPr>
          <w:rFonts w:asciiTheme="minorHAnsi" w:hAnsiTheme="minorHAnsi" w:cstheme="minorHAnsi"/>
        </w:rPr>
        <w:t xml:space="preserve">he </w:t>
      </w:r>
      <w:r w:rsidRPr="00DC01CB">
        <w:rPr>
          <w:rFonts w:asciiTheme="minorHAnsi" w:hAnsiTheme="minorHAnsi" w:cstheme="minorHAnsi"/>
        </w:rPr>
        <w:t xml:space="preserve">Designated Safeguarding Lead /Officer to the start of the next school day after an incident of police attended domestic abuse where there are children related to either of the adult parties involved. </w:t>
      </w:r>
      <w:r w:rsidR="00855F56" w:rsidRPr="00DC01CB">
        <w:rPr>
          <w:rFonts w:asciiTheme="minorHAnsi" w:hAnsiTheme="minorHAnsi" w:cstheme="minorHAnsi"/>
        </w:rPr>
        <w:t>This sharing of information enables appropriate support to be given, dependent upon the needs and wishes of the child.</w:t>
      </w:r>
    </w:p>
    <w:p w14:paraId="403B0188" w14:textId="77777777" w:rsidR="00D86806" w:rsidRPr="00DC01CB" w:rsidRDefault="00D86806" w:rsidP="00D86806">
      <w:pPr>
        <w:pStyle w:val="NoSpacing"/>
        <w:rPr>
          <w:rFonts w:asciiTheme="minorHAnsi" w:hAnsiTheme="minorHAnsi" w:cstheme="minorHAnsi"/>
        </w:rPr>
      </w:pPr>
    </w:p>
    <w:p w14:paraId="7359341C" w14:textId="731475B6" w:rsidR="00D86806" w:rsidRPr="007102AA" w:rsidRDefault="00D86806" w:rsidP="004401B8">
      <w:pPr>
        <w:pStyle w:val="Heading2"/>
        <w:rPr>
          <w:rFonts w:asciiTheme="minorHAnsi" w:hAnsiTheme="minorHAnsi" w:cstheme="minorHAnsi"/>
          <w:b/>
          <w:bCs/>
        </w:rPr>
      </w:pPr>
      <w:bookmarkStart w:id="30" w:name="_Toc145346661"/>
      <w:r w:rsidRPr="007102AA">
        <w:rPr>
          <w:rFonts w:asciiTheme="minorHAnsi" w:hAnsiTheme="minorHAnsi" w:cstheme="minorHAnsi"/>
          <w:b/>
          <w:bCs/>
        </w:rPr>
        <w:t>Female Genital Mutilation (FGM)</w:t>
      </w:r>
      <w:bookmarkEnd w:id="30"/>
      <w:r w:rsidR="007102AA" w:rsidRPr="007102AA">
        <w:rPr>
          <w:rFonts w:asciiTheme="minorHAnsi" w:hAnsiTheme="minorHAnsi" w:cstheme="minorHAnsi"/>
          <w:b/>
          <w:bCs/>
        </w:rPr>
        <w:t>:</w:t>
      </w:r>
    </w:p>
    <w:p w14:paraId="33FCA19F" w14:textId="77777777" w:rsidR="007102AA" w:rsidRPr="007102AA" w:rsidRDefault="007102AA" w:rsidP="00FB306F">
      <w:pPr>
        <w:spacing w:after="0" w:line="240" w:lineRule="auto"/>
      </w:pPr>
    </w:p>
    <w:p w14:paraId="49F596A8" w14:textId="2041C7F9" w:rsidR="00D86806" w:rsidRPr="00DC01CB" w:rsidRDefault="00E00AB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Details for how to report </w:t>
      </w:r>
      <w:r w:rsidR="004651BF" w:rsidRPr="00DC01CB">
        <w:rPr>
          <w:rFonts w:asciiTheme="minorHAnsi" w:hAnsiTheme="minorHAnsi" w:cstheme="minorHAnsi"/>
        </w:rPr>
        <w:t>Female Genital Mutilation are identified in Section One in detail.</w:t>
      </w:r>
    </w:p>
    <w:p w14:paraId="76C658A1" w14:textId="77777777" w:rsidR="0063704A" w:rsidRPr="00DC01CB" w:rsidRDefault="004651BF"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There is an additional duty on staff as outlined in Section One as to </w:t>
      </w:r>
      <w:r w:rsidR="00A74AA4" w:rsidRPr="00DC01CB">
        <w:rPr>
          <w:rFonts w:asciiTheme="minorHAnsi" w:hAnsiTheme="minorHAnsi" w:cstheme="minorHAnsi"/>
        </w:rPr>
        <w:t>what to do if a member of staff discovers FGM has taken place.</w:t>
      </w:r>
    </w:p>
    <w:p w14:paraId="24DC51FE" w14:textId="77777777" w:rsidR="0063704A"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Female genital mutilation refers to procedures that intentionally alter or cause injury to the female genital organs for non-medical reasons. The practice is illegal in the UK.</w:t>
      </w:r>
    </w:p>
    <w:p w14:paraId="1B2AF25B" w14:textId="77777777" w:rsidR="0063704A"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FGM typically takes place between birth and around 15 years old; however, it is believed that the majority of cases happen between the ages of 5 and 8.</w:t>
      </w:r>
    </w:p>
    <w:p w14:paraId="7213315C" w14:textId="77777777" w:rsidR="0063704A"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Risk factors for FGM include:</w:t>
      </w:r>
    </w:p>
    <w:p w14:paraId="5C4B4AFA" w14:textId="77777777"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low level of integration into UK society</w:t>
      </w:r>
    </w:p>
    <w:p w14:paraId="22945F3F" w14:textId="1050CB90"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 xml:space="preserve">mother or a sister who has undergone </w:t>
      </w:r>
      <w:r w:rsidR="00721471" w:rsidRPr="00DC01CB">
        <w:rPr>
          <w:rFonts w:asciiTheme="minorHAnsi" w:hAnsiTheme="minorHAnsi" w:cstheme="minorHAnsi"/>
        </w:rPr>
        <w:t>FGM.</w:t>
      </w:r>
    </w:p>
    <w:p w14:paraId="5EBC7307" w14:textId="77777777"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girls who are withdrawn from PSHE</w:t>
      </w:r>
    </w:p>
    <w:p w14:paraId="668EE785" w14:textId="77777777"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visiting female elder from the country of origin</w:t>
      </w:r>
    </w:p>
    <w:p w14:paraId="756586B7" w14:textId="77777777"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being taken on a long holiday to the country of origin</w:t>
      </w:r>
    </w:p>
    <w:p w14:paraId="22091DEC" w14:textId="0E71A382"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 xml:space="preserve">talk about a ‘special’ procedure to become a </w:t>
      </w:r>
      <w:r w:rsidR="00FB306F" w:rsidRPr="00DC01CB">
        <w:rPr>
          <w:rFonts w:asciiTheme="minorHAnsi" w:hAnsiTheme="minorHAnsi" w:cstheme="minorHAnsi"/>
        </w:rPr>
        <w:t>woman.</w:t>
      </w:r>
    </w:p>
    <w:p w14:paraId="3CAC69FC" w14:textId="3D6AC071" w:rsidR="005116E5"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w:t>
      </w:r>
      <w:r w:rsidR="005116E5" w:rsidRPr="00DC01CB">
        <w:rPr>
          <w:rFonts w:asciiTheme="minorHAnsi" w:hAnsiTheme="minorHAnsi" w:cstheme="minorHAnsi"/>
        </w:rPr>
        <w:t xml:space="preserve"> </w:t>
      </w:r>
      <w:r w:rsidRPr="00DC01CB">
        <w:rPr>
          <w:rFonts w:asciiTheme="minorHAnsi" w:hAnsiTheme="minorHAnsi" w:cstheme="minorHAnsi"/>
        </w:rPr>
        <w:t>that FGM only happens outside the UK.</w:t>
      </w:r>
    </w:p>
    <w:p w14:paraId="129A4C63" w14:textId="77777777" w:rsidR="005116E5"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Indications that FGM may have already taken place may include:</w:t>
      </w:r>
    </w:p>
    <w:p w14:paraId="5BCEB41D" w14:textId="77777777"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difficulty walking, sitting or standing and may even look uncomfortable.</w:t>
      </w:r>
    </w:p>
    <w:p w14:paraId="32A7FE0D" w14:textId="77777777"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spending longer than normal in the bathroom or toilet due to difficulties urinating.</w:t>
      </w:r>
    </w:p>
    <w:p w14:paraId="392C7706" w14:textId="77777777"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spending long periods of time away from a classroom during the day with bladder or menstrual problems.</w:t>
      </w:r>
    </w:p>
    <w:p w14:paraId="11929225" w14:textId="77777777"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frequent urinary, menstrual or stomach problems.</w:t>
      </w:r>
    </w:p>
    <w:p w14:paraId="15135CB2" w14:textId="7ED02B19"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prolonged or repeated absences from school or college, especially with noticeable behaviour changes (</w:t>
      </w:r>
      <w:r w:rsidR="00FB306F" w:rsidRPr="00DC01CB">
        <w:rPr>
          <w:rFonts w:asciiTheme="minorHAnsi" w:hAnsiTheme="minorHAnsi" w:cstheme="minorHAnsi"/>
        </w:rPr>
        <w:t>e.g.,</w:t>
      </w:r>
      <w:r w:rsidRPr="00DC01CB">
        <w:rPr>
          <w:rFonts w:asciiTheme="minorHAnsi" w:hAnsiTheme="minorHAnsi" w:cstheme="minorHAnsi"/>
        </w:rPr>
        <w:t xml:space="preserve"> withdrawal or depression) on the girl’s return</w:t>
      </w:r>
    </w:p>
    <w:p w14:paraId="56C9700F" w14:textId="77777777" w:rsidR="00563FF3"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reluctance to undergo normal medical examinations.</w:t>
      </w:r>
    </w:p>
    <w:p w14:paraId="37B17DE5" w14:textId="77777777" w:rsidR="00563FF3"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confiding in a professional without being explicit about the problem due to embarrassment or fear.</w:t>
      </w:r>
    </w:p>
    <w:p w14:paraId="5ECE98F0" w14:textId="536A7FB1" w:rsidR="0063704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talking about pain or discomfort between her legs</w:t>
      </w:r>
    </w:p>
    <w:p w14:paraId="55C6387C" w14:textId="69BE2B03" w:rsidR="00BA4778" w:rsidRPr="00FB306F" w:rsidRDefault="00563FF3" w:rsidP="00BA4778">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The Department for Health provides guidance</w:t>
      </w:r>
      <w:r w:rsidR="00BA4778" w:rsidRPr="00DC01CB">
        <w:rPr>
          <w:rFonts w:asciiTheme="minorHAnsi" w:hAnsiTheme="minorHAnsi" w:cstheme="minorHAnsi"/>
        </w:rPr>
        <w:t xml:space="preserve"> in relation to FGM including local terminology for this and areas in the world where it is practised. It can be accessed at this website. </w:t>
      </w:r>
      <w:hyperlink r:id="rId13" w:history="1">
        <w:r w:rsidR="00BA4778" w:rsidRPr="00DC01CB">
          <w:rPr>
            <w:rStyle w:val="Hyperlink"/>
            <w:rFonts w:asciiTheme="minorHAnsi" w:hAnsiTheme="minorHAnsi" w:cstheme="minorHAnsi"/>
          </w:rPr>
          <w:t>https://www.gov.uk/government/publications/safeguarding-women-and-girls-at-risk-of-fgm</w:t>
        </w:r>
      </w:hyperlink>
    </w:p>
    <w:p w14:paraId="7DEC8071" w14:textId="6DAEABEE" w:rsidR="00FE2394" w:rsidRPr="00FB306F" w:rsidRDefault="00FE2394" w:rsidP="00FB306F">
      <w:pPr>
        <w:pStyle w:val="Heading2"/>
        <w:jc w:val="both"/>
        <w:rPr>
          <w:rFonts w:asciiTheme="minorHAnsi" w:hAnsiTheme="minorHAnsi" w:cstheme="minorHAnsi"/>
          <w:b/>
          <w:bCs/>
        </w:rPr>
      </w:pPr>
      <w:bookmarkStart w:id="31" w:name="_Toc145346662"/>
      <w:r w:rsidRPr="00FB306F">
        <w:rPr>
          <w:rFonts w:asciiTheme="minorHAnsi" w:hAnsiTheme="minorHAnsi" w:cstheme="minorHAnsi"/>
          <w:b/>
          <w:bCs/>
        </w:rPr>
        <w:lastRenderedPageBreak/>
        <w:t>Honour-based abuse</w:t>
      </w:r>
      <w:bookmarkEnd w:id="31"/>
      <w:r w:rsidR="00FB306F" w:rsidRPr="00FB306F">
        <w:rPr>
          <w:rFonts w:asciiTheme="minorHAnsi" w:hAnsiTheme="minorHAnsi" w:cstheme="minorHAnsi"/>
          <w:b/>
          <w:bCs/>
        </w:rPr>
        <w:t>:</w:t>
      </w:r>
    </w:p>
    <w:p w14:paraId="57F5843C" w14:textId="77777777" w:rsidR="00FB306F" w:rsidRPr="00FB306F" w:rsidRDefault="00FB306F" w:rsidP="00FB306F">
      <w:pPr>
        <w:spacing w:after="0" w:line="240" w:lineRule="auto"/>
        <w:jc w:val="both"/>
      </w:pPr>
    </w:p>
    <w:p w14:paraId="01D53821" w14:textId="621A03F1" w:rsidR="00713583" w:rsidRPr="00DC01CB" w:rsidRDefault="00713583"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So-called ‘honour-based’ abuse (HBA) encompasses crimes which have been committed to protect or defend the honour of the family and/or the community, including Female Genital Mutilation (FGM), forced marriage</w:t>
      </w:r>
      <w:r w:rsidR="00A615EA" w:rsidRPr="00DC01CB">
        <w:rPr>
          <w:rStyle w:val="FootnoteReference"/>
          <w:rFonts w:asciiTheme="minorHAnsi" w:hAnsiTheme="minorHAnsi" w:cstheme="minorHAnsi"/>
        </w:rPr>
        <w:footnoteReference w:id="13"/>
      </w:r>
      <w:r w:rsidRPr="00DC01CB">
        <w:rPr>
          <w:rFonts w:asciiTheme="minorHAnsi" w:hAnsiTheme="minorHAnsi" w:cstheme="minorHAnsi"/>
        </w:rPr>
        <w:t>, and practices such as breast ironing. All forms of so called HBA are abuse (regardless of the motivation) and should be handled and escalated as such.</w:t>
      </w:r>
    </w:p>
    <w:p w14:paraId="3B97E366" w14:textId="35D32F95" w:rsidR="00FE2394" w:rsidRPr="00DC01CB" w:rsidRDefault="00713583"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Where staff are concerned that a child might be at risk of HBA, they must contact the Designated Safeguarding Lead as a matter of urgency.</w:t>
      </w:r>
    </w:p>
    <w:p w14:paraId="6DCA7016" w14:textId="77777777" w:rsidR="00FE2394" w:rsidRPr="00DC01CB" w:rsidRDefault="00FE2394" w:rsidP="00FB306F">
      <w:pPr>
        <w:pStyle w:val="NoSpacing"/>
        <w:jc w:val="both"/>
        <w:rPr>
          <w:rFonts w:asciiTheme="minorHAnsi" w:hAnsiTheme="minorHAnsi" w:cstheme="minorHAnsi"/>
        </w:rPr>
      </w:pPr>
    </w:p>
    <w:p w14:paraId="5A379133" w14:textId="4F2035E9" w:rsidR="00BA4778" w:rsidRPr="00FB306F" w:rsidRDefault="00C14FEE" w:rsidP="00FB306F">
      <w:pPr>
        <w:pStyle w:val="Heading2"/>
        <w:jc w:val="both"/>
        <w:rPr>
          <w:rFonts w:asciiTheme="minorHAnsi" w:hAnsiTheme="minorHAnsi" w:cstheme="minorHAnsi"/>
          <w:b/>
          <w:bCs/>
        </w:rPr>
      </w:pPr>
      <w:bookmarkStart w:id="32" w:name="_Toc145346663"/>
      <w:r w:rsidRPr="00FB306F">
        <w:rPr>
          <w:rFonts w:asciiTheme="minorHAnsi" w:hAnsiTheme="minorHAnsi" w:cstheme="minorHAnsi"/>
          <w:b/>
          <w:bCs/>
        </w:rPr>
        <w:t>Serious violence</w:t>
      </w:r>
      <w:bookmarkEnd w:id="32"/>
      <w:r w:rsidR="00FB306F" w:rsidRPr="00FB306F">
        <w:rPr>
          <w:rFonts w:asciiTheme="minorHAnsi" w:hAnsiTheme="minorHAnsi" w:cstheme="minorHAnsi"/>
          <w:b/>
          <w:bCs/>
        </w:rPr>
        <w:t>:</w:t>
      </w:r>
    </w:p>
    <w:p w14:paraId="043300C7" w14:textId="77777777" w:rsidR="00FB306F" w:rsidRPr="00FB306F" w:rsidRDefault="00FB306F" w:rsidP="00FB306F">
      <w:pPr>
        <w:spacing w:after="0" w:line="240" w:lineRule="auto"/>
        <w:jc w:val="both"/>
      </w:pPr>
    </w:p>
    <w:p w14:paraId="39E7FE19" w14:textId="16300AB3" w:rsidR="00C14FEE" w:rsidRPr="00DC01CB" w:rsidRDefault="005D68BC"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All staff should be aware of the indicators, which may signal children are at risk from, or are involved with, serious violent crime. These may include increased absence from school or college,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14:paraId="6E6790EF" w14:textId="0BAA9F0F" w:rsidR="005D68BC" w:rsidRPr="00DC01CB" w:rsidRDefault="005D68BC"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Guidance on support </w:t>
      </w:r>
      <w:r w:rsidR="00D31854" w:rsidRPr="00DC01CB">
        <w:rPr>
          <w:rFonts w:asciiTheme="minorHAnsi" w:hAnsiTheme="minorHAnsi" w:cstheme="minorHAnsi"/>
        </w:rPr>
        <w:t xml:space="preserve">with Serious Youth Violence can be found through contacting the Greater Manchester Combined Authority Violence Reduction Unit. </w:t>
      </w:r>
      <w:hyperlink r:id="rId14" w:history="1">
        <w:r w:rsidR="00D31854" w:rsidRPr="00DC01CB">
          <w:rPr>
            <w:rStyle w:val="Hyperlink"/>
            <w:rFonts w:asciiTheme="minorHAnsi" w:hAnsiTheme="minorHAnsi" w:cstheme="minorHAnsi"/>
          </w:rPr>
          <w:t>https://www.greatermanchester-ca.gov.uk/what-we-do/police-and-fire/violence-reduction-unit/</w:t>
        </w:r>
      </w:hyperlink>
    </w:p>
    <w:p w14:paraId="6467D904" w14:textId="5AD89320" w:rsidR="00D31854" w:rsidRPr="00DC01CB" w:rsidRDefault="00455968"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School leaders and DSLs should be aware of their local contextual situation in relation to serious youth violence</w:t>
      </w:r>
      <w:r w:rsidR="009A50AF" w:rsidRPr="00DC01CB">
        <w:rPr>
          <w:rFonts w:asciiTheme="minorHAnsi" w:hAnsiTheme="minorHAnsi" w:cstheme="minorHAnsi"/>
        </w:rPr>
        <w:t xml:space="preserve"> and make staff aware through Safeguarding briefings.</w:t>
      </w:r>
    </w:p>
    <w:p w14:paraId="767DCD0B" w14:textId="2F2E367B" w:rsidR="00505528" w:rsidRPr="00DC01CB" w:rsidRDefault="00505528"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The Directors of Safeguarding at the Trust can </w:t>
      </w:r>
      <w:r w:rsidR="00A77E08" w:rsidRPr="00DC01CB">
        <w:rPr>
          <w:rFonts w:asciiTheme="minorHAnsi" w:hAnsiTheme="minorHAnsi" w:cstheme="minorHAnsi"/>
        </w:rPr>
        <w:t xml:space="preserve">provide support in engagement with local authority officers and </w:t>
      </w:r>
      <w:r w:rsidR="00130A13" w:rsidRPr="00DC01CB">
        <w:rPr>
          <w:rFonts w:asciiTheme="minorHAnsi" w:hAnsiTheme="minorHAnsi" w:cstheme="minorHAnsi"/>
        </w:rPr>
        <w:t>police colleagues in relation to serious youth violence.</w:t>
      </w:r>
    </w:p>
    <w:p w14:paraId="63B6D245" w14:textId="3B5AD32D" w:rsidR="006A1048" w:rsidRDefault="00130A13"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At</w:t>
      </w:r>
      <w:r w:rsidR="00007068" w:rsidRPr="00DC01CB">
        <w:rPr>
          <w:rFonts w:asciiTheme="minorHAnsi" w:hAnsiTheme="minorHAnsi" w:cstheme="minorHAnsi"/>
        </w:rPr>
        <w:t xml:space="preserve"> </w:t>
      </w:r>
      <w:r w:rsidRPr="00DC01CB">
        <w:rPr>
          <w:rFonts w:asciiTheme="minorHAnsi" w:hAnsiTheme="minorHAnsi" w:cstheme="minorHAnsi"/>
        </w:rPr>
        <w:t xml:space="preserve"> </w:t>
      </w:r>
      <w:bookmarkStart w:id="33" w:name="_Hlk142996374"/>
      <w:sdt>
        <w:sdtPr>
          <w:rPr>
            <w:rFonts w:asciiTheme="minorHAnsi" w:hAnsiTheme="minorHAnsi" w:cstheme="minorHAnsi"/>
          </w:rPr>
          <w:alias w:val="Name of School"/>
          <w:tag w:val=""/>
          <w:id w:val="-667558903"/>
          <w:placeholder>
            <w:docPart w:val="8C9F8A20B8AD4B008F313BFD179DC2F4"/>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bookmarkEnd w:id="33"/>
      <w:r w:rsidR="00007068" w:rsidRPr="00DC01CB">
        <w:rPr>
          <w:rFonts w:asciiTheme="minorHAnsi" w:hAnsiTheme="minorHAnsi" w:cstheme="minorHAnsi"/>
        </w:rPr>
        <w:t xml:space="preserve"> </w:t>
      </w:r>
      <w:r w:rsidRPr="00DC01CB">
        <w:rPr>
          <w:rFonts w:asciiTheme="minorHAnsi" w:hAnsiTheme="minorHAnsi" w:cstheme="minorHAnsi"/>
        </w:rPr>
        <w:t xml:space="preserve">we take the view that if we teach that violence is </w:t>
      </w:r>
      <w:r w:rsidRPr="00DC01CB">
        <w:rPr>
          <w:rFonts w:asciiTheme="minorHAnsi" w:hAnsiTheme="minorHAnsi" w:cstheme="minorHAnsi"/>
          <w:b/>
          <w:bCs/>
          <w:i/>
          <w:iCs/>
        </w:rPr>
        <w:t xml:space="preserve">not inevitable, </w:t>
      </w:r>
      <w:r w:rsidRPr="00DC01CB">
        <w:rPr>
          <w:rFonts w:asciiTheme="minorHAnsi" w:hAnsiTheme="minorHAnsi" w:cstheme="minorHAnsi"/>
        </w:rPr>
        <w:t xml:space="preserve">and is in fact </w:t>
      </w:r>
      <w:r w:rsidRPr="00DC01CB">
        <w:rPr>
          <w:rFonts w:asciiTheme="minorHAnsi" w:hAnsiTheme="minorHAnsi" w:cstheme="minorHAnsi"/>
          <w:b/>
          <w:bCs/>
          <w:i/>
          <w:iCs/>
        </w:rPr>
        <w:t>preventable,</w:t>
      </w:r>
      <w:r w:rsidRPr="00DC01CB">
        <w:rPr>
          <w:rFonts w:asciiTheme="minorHAnsi" w:hAnsiTheme="minorHAnsi" w:cstheme="minorHAnsi"/>
        </w:rPr>
        <w:t xml:space="preserve"> and take a strong</w:t>
      </w:r>
      <w:r w:rsidR="00007068" w:rsidRPr="00DC01CB">
        <w:rPr>
          <w:rFonts w:asciiTheme="minorHAnsi" w:hAnsiTheme="minorHAnsi" w:cstheme="minorHAnsi"/>
        </w:rPr>
        <w:t xml:space="preserve">, </w:t>
      </w:r>
      <w:r w:rsidR="00B34DDF" w:rsidRPr="00DC01CB">
        <w:rPr>
          <w:rFonts w:asciiTheme="minorHAnsi" w:hAnsiTheme="minorHAnsi" w:cstheme="minorHAnsi"/>
        </w:rPr>
        <w:t xml:space="preserve">considered and </w:t>
      </w:r>
      <w:r w:rsidR="00007068" w:rsidRPr="00DC01CB">
        <w:rPr>
          <w:rFonts w:asciiTheme="minorHAnsi" w:hAnsiTheme="minorHAnsi" w:cstheme="minorHAnsi"/>
        </w:rPr>
        <w:t>proportionate response</w:t>
      </w:r>
      <w:r w:rsidR="00B34DDF" w:rsidRPr="00DC01CB">
        <w:rPr>
          <w:rFonts w:asciiTheme="minorHAnsi" w:hAnsiTheme="minorHAnsi" w:cstheme="minorHAnsi"/>
        </w:rPr>
        <w:t xml:space="preserve"> to any act of violence we can minimise the exposure and </w:t>
      </w:r>
      <w:r w:rsidR="00FB306F" w:rsidRPr="00DC01CB">
        <w:rPr>
          <w:rFonts w:asciiTheme="minorHAnsi" w:hAnsiTheme="minorHAnsi" w:cstheme="minorHAnsi"/>
        </w:rPr>
        <w:t>normalisation to</w:t>
      </w:r>
      <w:r w:rsidR="00B34DDF" w:rsidRPr="00DC01CB">
        <w:rPr>
          <w:rFonts w:asciiTheme="minorHAnsi" w:hAnsiTheme="minorHAnsi" w:cstheme="minorHAnsi"/>
        </w:rPr>
        <w:t xml:space="preserve"> youth violence</w:t>
      </w:r>
      <w:r w:rsidR="00850E93" w:rsidRPr="00DC01CB">
        <w:rPr>
          <w:rFonts w:asciiTheme="minorHAnsi" w:hAnsiTheme="minorHAnsi" w:cstheme="minorHAnsi"/>
        </w:rPr>
        <w:t xml:space="preserve"> in our school.</w:t>
      </w:r>
    </w:p>
    <w:p w14:paraId="2C7C1F24" w14:textId="77777777" w:rsidR="00FB306F" w:rsidRPr="00FB306F" w:rsidRDefault="00FB306F" w:rsidP="00FB306F">
      <w:pPr>
        <w:pStyle w:val="NoSpacing"/>
        <w:ind w:left="709"/>
        <w:jc w:val="both"/>
        <w:rPr>
          <w:rFonts w:asciiTheme="minorHAnsi" w:hAnsiTheme="minorHAnsi" w:cstheme="minorHAnsi"/>
        </w:rPr>
      </w:pPr>
    </w:p>
    <w:p w14:paraId="347BD694" w14:textId="3D80B477" w:rsidR="002824A6" w:rsidRPr="00FB306F" w:rsidRDefault="00E83842" w:rsidP="004401B8">
      <w:pPr>
        <w:pStyle w:val="Heading2"/>
        <w:rPr>
          <w:rFonts w:asciiTheme="minorHAnsi" w:hAnsiTheme="minorHAnsi" w:cstheme="minorHAnsi"/>
          <w:b/>
          <w:bCs/>
        </w:rPr>
      </w:pPr>
      <w:bookmarkStart w:id="34" w:name="_Toc145346664"/>
      <w:r w:rsidRPr="00FB306F">
        <w:rPr>
          <w:rFonts w:asciiTheme="minorHAnsi" w:hAnsiTheme="minorHAnsi" w:cstheme="minorHAnsi"/>
          <w:b/>
          <w:bCs/>
        </w:rPr>
        <w:t>Mental Health and Wellbeing</w:t>
      </w:r>
      <w:bookmarkEnd w:id="34"/>
      <w:r w:rsidR="00FB306F" w:rsidRPr="00FB306F">
        <w:rPr>
          <w:rFonts w:asciiTheme="minorHAnsi" w:hAnsiTheme="minorHAnsi" w:cstheme="minorHAnsi"/>
          <w:b/>
          <w:bCs/>
        </w:rPr>
        <w:t>:</w:t>
      </w:r>
    </w:p>
    <w:p w14:paraId="1ACAB1A0" w14:textId="77777777" w:rsidR="00FB306F" w:rsidRPr="00FB306F" w:rsidRDefault="00FB306F" w:rsidP="00FB306F">
      <w:pPr>
        <w:spacing w:after="0" w:line="240" w:lineRule="auto"/>
        <w:jc w:val="both"/>
      </w:pPr>
    </w:p>
    <w:p w14:paraId="688C77CD" w14:textId="4DC6F328" w:rsidR="00835B3B" w:rsidRPr="00DC01CB" w:rsidRDefault="002824A6"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All staff</w:t>
      </w:r>
      <w:r w:rsidR="006510D0" w:rsidRPr="00DC01CB">
        <w:rPr>
          <w:rFonts w:asciiTheme="minorHAnsi" w:hAnsiTheme="minorHAnsi" w:cstheme="minorHAnsi"/>
        </w:rPr>
        <w:t xml:space="preserve"> at </w:t>
      </w:r>
      <w:bookmarkStart w:id="35" w:name="_Hlk142996457"/>
      <w:sdt>
        <w:sdtPr>
          <w:rPr>
            <w:rFonts w:asciiTheme="minorHAnsi" w:hAnsiTheme="minorHAnsi" w:cstheme="minorHAnsi"/>
          </w:rPr>
          <w:alias w:val="Name of School"/>
          <w:tag w:val=""/>
          <w:id w:val="185488516"/>
          <w:placeholder>
            <w:docPart w:val="7AC97DB320414ED59E9077F1ED25811D"/>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bookmarkEnd w:id="35"/>
      <w:r w:rsidR="006510D0" w:rsidRPr="00DC01CB">
        <w:rPr>
          <w:rFonts w:asciiTheme="minorHAnsi" w:hAnsiTheme="minorHAnsi" w:cstheme="minorHAnsi"/>
        </w:rPr>
        <w:t xml:space="preserve"> </w:t>
      </w:r>
      <w:r w:rsidRPr="00DC01CB">
        <w:rPr>
          <w:rFonts w:asciiTheme="minorHAnsi" w:hAnsiTheme="minorHAnsi" w:cstheme="minorHAnsi"/>
        </w:rPr>
        <w:t xml:space="preserve"> are aware that mental health problems can, in some cases, be an indicator that a child has suffered or is at risk of suffering abuse, neglect or exploitation.</w:t>
      </w:r>
    </w:p>
    <w:p w14:paraId="7005BE5A" w14:textId="2A385BA3" w:rsidR="00835B3B" w:rsidRPr="00DC01CB" w:rsidRDefault="002824A6"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School staff are not expected or trained to diagnose mental health conditions or </w:t>
      </w:r>
      <w:r w:rsidR="00FB306F" w:rsidRPr="00DC01CB">
        <w:rPr>
          <w:rFonts w:asciiTheme="minorHAnsi" w:hAnsiTheme="minorHAnsi" w:cstheme="minorHAnsi"/>
        </w:rPr>
        <w:t>issues but</w:t>
      </w:r>
      <w:r w:rsidRPr="00DC01CB">
        <w:rPr>
          <w:rFonts w:asciiTheme="minorHAnsi" w:hAnsiTheme="minorHAnsi" w:cstheme="minorHAnsi"/>
        </w:rPr>
        <w:t xml:space="preserve"> may notice behaviours that may be of concern.</w:t>
      </w:r>
    </w:p>
    <w:p w14:paraId="4599FC0E" w14:textId="17A79C7E" w:rsidR="00850E93" w:rsidRPr="00DC01CB" w:rsidRDefault="002824A6"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If staff have a mental health concern about a child that is also a safeguarding concern, immediate action should be taken by speaking to the designated safeguarding lead or a deputy. </w:t>
      </w:r>
    </w:p>
    <w:p w14:paraId="7E77985B" w14:textId="20175D50" w:rsidR="00C22104" w:rsidRDefault="00C22104" w:rsidP="00FB306F">
      <w:pPr>
        <w:pStyle w:val="NoSpacing"/>
        <w:numPr>
          <w:ilvl w:val="1"/>
          <w:numId w:val="15"/>
        </w:numPr>
        <w:ind w:left="709" w:hanging="709"/>
        <w:jc w:val="both"/>
        <w:rPr>
          <w:rFonts w:asciiTheme="minorHAnsi" w:hAnsiTheme="minorHAnsi" w:cstheme="minorHAnsi"/>
        </w:rPr>
      </w:pPr>
      <w:bookmarkStart w:id="36" w:name="_Hlk143002787"/>
      <w:r w:rsidRPr="00DC01CB">
        <w:rPr>
          <w:rFonts w:asciiTheme="minorHAnsi" w:hAnsiTheme="minorHAnsi" w:cstheme="minorHAnsi"/>
        </w:rPr>
        <w:t xml:space="preserve">At </w:t>
      </w:r>
      <w:sdt>
        <w:sdtPr>
          <w:rPr>
            <w:rFonts w:asciiTheme="minorHAnsi" w:hAnsiTheme="minorHAnsi" w:cstheme="minorHAnsi"/>
          </w:rPr>
          <w:alias w:val="Name of School"/>
          <w:tag w:val=""/>
          <w:id w:val="-1801222278"/>
          <w:placeholder>
            <w:docPart w:val="19F79BFEA2A54E599C6295D07C187341"/>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Pr="00DC01CB">
        <w:rPr>
          <w:rFonts w:asciiTheme="minorHAnsi" w:hAnsiTheme="minorHAnsi" w:cstheme="minorHAnsi"/>
        </w:rPr>
        <w:t xml:space="preserve"> we </w:t>
      </w:r>
      <w:r w:rsidR="005625EC" w:rsidRPr="00DC01CB">
        <w:rPr>
          <w:rFonts w:asciiTheme="minorHAnsi" w:hAnsiTheme="minorHAnsi" w:cstheme="minorHAnsi"/>
        </w:rPr>
        <w:t>take our children’s mental health and wellbeing seriously. We outline below how we support children’s mental health and wellbeing.</w:t>
      </w:r>
    </w:p>
    <w:p w14:paraId="1CDFCD5E" w14:textId="65077BFD" w:rsidR="00F62D71" w:rsidRDefault="007C4C14" w:rsidP="00822210">
      <w:pPr>
        <w:pStyle w:val="NoSpacing"/>
        <w:numPr>
          <w:ilvl w:val="0"/>
          <w:numId w:val="47"/>
        </w:numPr>
        <w:jc w:val="both"/>
        <w:rPr>
          <w:rFonts w:asciiTheme="minorHAnsi" w:hAnsiTheme="minorHAnsi" w:cstheme="minorHAnsi"/>
        </w:rPr>
      </w:pPr>
      <w:r>
        <w:rPr>
          <w:rFonts w:asciiTheme="minorHAnsi" w:hAnsiTheme="minorHAnsi" w:cstheme="minorHAnsi"/>
        </w:rPr>
        <w:t>We follow ‘My Happy Mind’ which is a mental health and wellbeing programme</w:t>
      </w:r>
    </w:p>
    <w:p w14:paraId="28374801" w14:textId="2A4CEDD2" w:rsidR="007C4C14" w:rsidRDefault="007C4C14" w:rsidP="00822210">
      <w:pPr>
        <w:pStyle w:val="NoSpacing"/>
        <w:numPr>
          <w:ilvl w:val="0"/>
          <w:numId w:val="47"/>
        </w:numPr>
        <w:jc w:val="both"/>
        <w:rPr>
          <w:rFonts w:asciiTheme="minorHAnsi" w:hAnsiTheme="minorHAnsi" w:cstheme="minorHAnsi"/>
        </w:rPr>
      </w:pPr>
      <w:r>
        <w:rPr>
          <w:rFonts w:asciiTheme="minorHAnsi" w:hAnsiTheme="minorHAnsi" w:cstheme="minorHAnsi"/>
        </w:rPr>
        <w:t>Our PSHE curriculum</w:t>
      </w:r>
      <w:r w:rsidR="00CC21A3">
        <w:rPr>
          <w:rFonts w:asciiTheme="minorHAnsi" w:hAnsiTheme="minorHAnsi" w:cstheme="minorHAnsi"/>
        </w:rPr>
        <w:t>, ‘Ten Ten’, teaches children how to spot the signs of poor mental health and how they can combat it, both in themselves and in their friends</w:t>
      </w:r>
    </w:p>
    <w:p w14:paraId="168E0EA7" w14:textId="0B4B5809" w:rsidR="00FE3416" w:rsidRDefault="00FE3416" w:rsidP="00822210">
      <w:pPr>
        <w:pStyle w:val="NoSpacing"/>
        <w:numPr>
          <w:ilvl w:val="0"/>
          <w:numId w:val="47"/>
        </w:numPr>
        <w:jc w:val="both"/>
        <w:rPr>
          <w:rFonts w:asciiTheme="minorHAnsi" w:hAnsiTheme="minorHAnsi" w:cstheme="minorHAnsi"/>
        </w:rPr>
      </w:pPr>
      <w:r>
        <w:rPr>
          <w:rFonts w:asciiTheme="minorHAnsi" w:hAnsiTheme="minorHAnsi" w:cstheme="minorHAnsi"/>
        </w:rPr>
        <w:t xml:space="preserve">Our trauma informed practitioner holds regular, scheduled 1:1 meetings with any children identified as needing additional support </w:t>
      </w:r>
    </w:p>
    <w:p w14:paraId="3C13741F" w14:textId="77777777" w:rsidR="00B7133A" w:rsidRPr="00D74910" w:rsidRDefault="00320BA8" w:rsidP="00D74910">
      <w:pPr>
        <w:rPr>
          <w:rFonts w:asciiTheme="minorHAnsi" w:hAnsiTheme="minorHAnsi" w:cstheme="minorHAnsi"/>
          <w:color w:val="101010"/>
        </w:rPr>
      </w:pPr>
      <w:r>
        <w:rPr>
          <w:rFonts w:asciiTheme="minorHAnsi" w:hAnsiTheme="minorHAnsi" w:cstheme="minorHAnsi"/>
        </w:rPr>
        <w:t xml:space="preserve">Factual logs of incidents on CPOMS, alerting relevant adults to the needs of each child </w:t>
      </w:r>
      <w:bookmarkEnd w:id="36"/>
    </w:p>
    <w:p w14:paraId="515AA233" w14:textId="77777777" w:rsidR="00B7133A" w:rsidRPr="00DC01CB" w:rsidRDefault="00B7133A">
      <w:pPr>
        <w:rPr>
          <w:rFonts w:asciiTheme="minorHAnsi" w:hAnsiTheme="minorHAnsi" w:cstheme="minorHAnsi"/>
          <w:color w:val="101010"/>
        </w:rPr>
      </w:pPr>
    </w:p>
    <w:p w14:paraId="1D0D6FAC" w14:textId="77777777" w:rsidR="00B7133A" w:rsidRPr="00DC01CB" w:rsidRDefault="00B7133A">
      <w:pPr>
        <w:rPr>
          <w:rFonts w:asciiTheme="minorHAnsi" w:hAnsiTheme="minorHAnsi" w:cstheme="minorHAnsi"/>
          <w:color w:val="101010"/>
        </w:rPr>
      </w:pPr>
      <w:r w:rsidRPr="00DC01CB">
        <w:rPr>
          <w:rFonts w:asciiTheme="minorHAnsi" w:hAnsiTheme="minorHAnsi" w:cstheme="minorHAnsi"/>
          <w:color w:val="101010"/>
        </w:rPr>
        <w:br w:type="page"/>
      </w:r>
    </w:p>
    <w:p w14:paraId="2781D79A" w14:textId="77777777" w:rsidR="00B7133A" w:rsidRPr="00DC01CB" w:rsidRDefault="00B7133A" w:rsidP="007102AA">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lastRenderedPageBreak/>
        <w:t>The following are possible indicators of CCE and CSE.</w:t>
      </w:r>
    </w:p>
    <w:p w14:paraId="3B38F8AD" w14:textId="77777777" w:rsidR="00B7133A" w:rsidRPr="00DC01CB" w:rsidRDefault="00B7133A" w:rsidP="004E5C06">
      <w:pPr>
        <w:pStyle w:val="NoSpacing"/>
        <w:rPr>
          <w:rFonts w:asciiTheme="minorHAnsi" w:hAnsiTheme="minorHAnsi" w:cstheme="minorHAnsi"/>
          <w:color w:val="101010"/>
        </w:rPr>
      </w:pPr>
    </w:p>
    <w:tbl>
      <w:tblPr>
        <w:tblStyle w:val="TableGrid"/>
        <w:tblW w:w="9351" w:type="dxa"/>
        <w:tblLook w:val="04A0" w:firstRow="1" w:lastRow="0" w:firstColumn="1" w:lastColumn="0" w:noHBand="0" w:noVBand="1"/>
      </w:tblPr>
      <w:tblGrid>
        <w:gridCol w:w="4508"/>
        <w:gridCol w:w="4843"/>
      </w:tblGrid>
      <w:tr w:rsidR="00B7133A" w:rsidRPr="00DC01CB" w14:paraId="71BB13EE" w14:textId="77777777" w:rsidTr="007102AA">
        <w:tc>
          <w:tcPr>
            <w:tcW w:w="4508" w:type="dxa"/>
            <w:shd w:val="clear" w:color="auto" w:fill="BDD6EE" w:themeFill="accent5" w:themeFillTint="66"/>
            <w:vAlign w:val="center"/>
          </w:tcPr>
          <w:p w14:paraId="13A8D480" w14:textId="77777777" w:rsidR="00B7133A" w:rsidRPr="00DC01CB" w:rsidRDefault="00B7133A" w:rsidP="007102AA">
            <w:pPr>
              <w:pStyle w:val="NoSpacing"/>
              <w:rPr>
                <w:rFonts w:asciiTheme="minorHAnsi" w:hAnsiTheme="minorHAnsi" w:cstheme="minorHAnsi"/>
                <w:b/>
                <w:bCs/>
              </w:rPr>
            </w:pPr>
            <w:r w:rsidRPr="00DC01CB">
              <w:rPr>
                <w:rFonts w:asciiTheme="minorHAnsi" w:hAnsiTheme="minorHAnsi" w:cstheme="minorHAnsi"/>
                <w:b/>
                <w:bCs/>
              </w:rPr>
              <w:t>Possible indicators of CCE</w:t>
            </w:r>
          </w:p>
        </w:tc>
        <w:tc>
          <w:tcPr>
            <w:tcW w:w="4843" w:type="dxa"/>
            <w:shd w:val="clear" w:color="auto" w:fill="BDD6EE" w:themeFill="accent5" w:themeFillTint="66"/>
            <w:vAlign w:val="center"/>
          </w:tcPr>
          <w:p w14:paraId="4EECE932" w14:textId="77777777" w:rsidR="00B7133A" w:rsidRPr="00DC01CB" w:rsidRDefault="00B7133A" w:rsidP="007102AA">
            <w:pPr>
              <w:pStyle w:val="NoSpacing"/>
              <w:rPr>
                <w:rFonts w:asciiTheme="minorHAnsi" w:hAnsiTheme="minorHAnsi" w:cstheme="minorHAnsi"/>
                <w:b/>
                <w:bCs/>
              </w:rPr>
            </w:pPr>
            <w:r w:rsidRPr="00DC01CB">
              <w:rPr>
                <w:rFonts w:asciiTheme="minorHAnsi" w:hAnsiTheme="minorHAnsi" w:cstheme="minorHAnsi"/>
                <w:b/>
                <w:bCs/>
              </w:rPr>
              <w:t>Possible indicators of CSE</w:t>
            </w:r>
          </w:p>
        </w:tc>
      </w:tr>
      <w:tr w:rsidR="00B7133A" w:rsidRPr="00DC01CB" w14:paraId="3AFF72F0" w14:textId="77777777" w:rsidTr="007102AA">
        <w:tc>
          <w:tcPr>
            <w:tcW w:w="4508" w:type="dxa"/>
          </w:tcPr>
          <w:p w14:paraId="30F87976" w14:textId="77777777" w:rsidR="00B7133A" w:rsidRPr="007102AA" w:rsidRDefault="00B7133A"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appear with unexplained gifts or new possessions.</w:t>
            </w:r>
          </w:p>
          <w:p w14:paraId="47588234" w14:textId="77777777" w:rsidR="00B7133A" w:rsidRPr="007102AA" w:rsidRDefault="00B7133A"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associate with other young people involved in exploitation.</w:t>
            </w:r>
          </w:p>
          <w:p w14:paraId="2987D2AB" w14:textId="77777777" w:rsidR="00B7133A" w:rsidRPr="007102AA" w:rsidRDefault="00B7133A"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suffer from changes in emotional well-being.</w:t>
            </w:r>
          </w:p>
          <w:p w14:paraId="5AA9B26D" w14:textId="77777777" w:rsidR="00B7133A" w:rsidRPr="007102AA" w:rsidRDefault="00B7133A"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misuse drugs and alcohol.</w:t>
            </w:r>
          </w:p>
          <w:p w14:paraId="3B2EE44D" w14:textId="77777777" w:rsidR="00B7133A" w:rsidRPr="007102AA" w:rsidRDefault="00B7133A"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go missing for periods of time or regularly come home late; and</w:t>
            </w:r>
          </w:p>
          <w:p w14:paraId="10F93C9C" w14:textId="77777777" w:rsidR="00B7133A" w:rsidRPr="007102AA" w:rsidRDefault="00B7133A"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regularly miss school or education or do not take part in education.</w:t>
            </w:r>
          </w:p>
          <w:p w14:paraId="4496EFF5" w14:textId="77777777" w:rsidR="00B7133A" w:rsidRPr="00DC01CB" w:rsidRDefault="00B7133A" w:rsidP="007102AA">
            <w:pPr>
              <w:pStyle w:val="NoSpacing"/>
              <w:rPr>
                <w:rFonts w:asciiTheme="minorHAnsi" w:hAnsiTheme="minorHAnsi" w:cstheme="minorHAnsi"/>
              </w:rPr>
            </w:pPr>
          </w:p>
        </w:tc>
        <w:tc>
          <w:tcPr>
            <w:tcW w:w="4843" w:type="dxa"/>
          </w:tcPr>
          <w:p w14:paraId="6D806830" w14:textId="77777777" w:rsidR="00B7133A" w:rsidRPr="00DC01CB" w:rsidRDefault="00B7133A" w:rsidP="007102AA">
            <w:pPr>
              <w:pStyle w:val="NoSpacing"/>
              <w:rPr>
                <w:rFonts w:asciiTheme="minorHAnsi" w:hAnsiTheme="minorHAnsi" w:cstheme="minorHAnsi"/>
              </w:rPr>
            </w:pPr>
            <w:r w:rsidRPr="00DC01CB">
              <w:rPr>
                <w:rFonts w:asciiTheme="minorHAnsi" w:hAnsiTheme="minorHAnsi" w:cstheme="minorHAnsi"/>
              </w:rPr>
              <w:t>Acquisition of money, clothes, mobile phones, etc. without plausible explanation.</w:t>
            </w:r>
          </w:p>
          <w:p w14:paraId="7229DFA3"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Gang-association and/or isolation from peers/social networks.</w:t>
            </w:r>
          </w:p>
          <w:p w14:paraId="4B756720"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Exclusion or unexplained absences from school, college or work.</w:t>
            </w:r>
          </w:p>
          <w:p w14:paraId="72021AA7"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Leaving home/care without explanation and persistently going missing or returning late.</w:t>
            </w:r>
          </w:p>
          <w:p w14:paraId="55C56550"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Excessive receipt of texts/phone calls.</w:t>
            </w:r>
          </w:p>
          <w:p w14:paraId="10CC9697"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Returning home under the influence of drugs/alcohol.</w:t>
            </w:r>
          </w:p>
          <w:p w14:paraId="13B9E13F"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Inappropriate sexualised behaviour for age/sexually transmitted infections.</w:t>
            </w:r>
          </w:p>
          <w:p w14:paraId="5D02DED0"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Evidence of/suspicions of physical or sexual assault.</w:t>
            </w:r>
          </w:p>
          <w:p w14:paraId="522AC2DA"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Relationships with controlling or significantly older individuals or groups.</w:t>
            </w:r>
          </w:p>
          <w:p w14:paraId="4D82179C"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Multiple callers (unknown adults or peers).</w:t>
            </w:r>
          </w:p>
          <w:p w14:paraId="12D0A387"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Frequenting areas known for sex work.</w:t>
            </w:r>
          </w:p>
          <w:p w14:paraId="691E1C13"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Concerning use of internet or other social media.</w:t>
            </w:r>
          </w:p>
          <w:p w14:paraId="43280149"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Increasing secretiveness around behaviours; and</w:t>
            </w:r>
          </w:p>
          <w:p w14:paraId="70C61513" w14:textId="77777777" w:rsidR="00B7133A" w:rsidRPr="00DC01CB" w:rsidRDefault="00B7133A"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Self-harm or significant changes in emotional well-being.</w:t>
            </w:r>
          </w:p>
          <w:p w14:paraId="7A2365A5" w14:textId="77777777" w:rsidR="00B7133A" w:rsidRPr="00DC01CB" w:rsidRDefault="00B7133A" w:rsidP="007102AA">
            <w:pPr>
              <w:pStyle w:val="NoSpacing"/>
              <w:rPr>
                <w:rFonts w:asciiTheme="minorHAnsi" w:hAnsiTheme="minorHAnsi" w:cstheme="minorHAnsi"/>
              </w:rPr>
            </w:pPr>
          </w:p>
        </w:tc>
      </w:tr>
    </w:tbl>
    <w:p w14:paraId="74E92EBC" w14:textId="77777777" w:rsidR="00B7133A" w:rsidRPr="00DC01CB" w:rsidRDefault="00B7133A" w:rsidP="004E5C06">
      <w:pPr>
        <w:pStyle w:val="NoSpacing"/>
        <w:rPr>
          <w:rFonts w:asciiTheme="minorHAnsi" w:hAnsiTheme="minorHAnsi" w:cstheme="minorHAnsi"/>
        </w:rPr>
      </w:pPr>
    </w:p>
    <w:p w14:paraId="30B2E26D" w14:textId="77777777" w:rsidR="00B7133A" w:rsidRPr="00DC01CB" w:rsidRDefault="00B7133A" w:rsidP="004E5C06">
      <w:pPr>
        <w:pStyle w:val="NoSpacing"/>
        <w:rPr>
          <w:rFonts w:asciiTheme="minorHAnsi" w:hAnsiTheme="minorHAnsi" w:cstheme="minorHAnsi"/>
        </w:rPr>
      </w:pPr>
    </w:p>
    <w:p w14:paraId="59A53A73" w14:textId="77777777" w:rsidR="00B7133A" w:rsidRPr="00DC01CB" w:rsidRDefault="00B7133A" w:rsidP="004E5C06">
      <w:pPr>
        <w:pStyle w:val="NoSpacing"/>
        <w:rPr>
          <w:rFonts w:asciiTheme="minorHAnsi" w:hAnsiTheme="minorHAnsi" w:cstheme="minorHAnsi"/>
        </w:rPr>
      </w:pPr>
      <w:r w:rsidRPr="00DC01CB">
        <w:rPr>
          <w:rFonts w:asciiTheme="minorHAnsi" w:hAnsiTheme="minorHAnsi" w:cstheme="minorHAnsi"/>
          <w:noProof/>
        </w:rPr>
        <mc:AlternateContent>
          <mc:Choice Requires="wps">
            <w:drawing>
              <wp:anchor distT="0" distB="0" distL="114300" distR="114300" simplePos="0" relativeHeight="251660295" behindDoc="0" locked="0" layoutInCell="1" allowOverlap="1" wp14:anchorId="57966B68" wp14:editId="40A350F1">
                <wp:simplePos x="0" y="0"/>
                <wp:positionH relativeFrom="column">
                  <wp:posOffset>0</wp:posOffset>
                </wp:positionH>
                <wp:positionV relativeFrom="paragraph">
                  <wp:posOffset>19050</wp:posOffset>
                </wp:positionV>
                <wp:extent cx="5619750" cy="771525"/>
                <wp:effectExtent l="19050" t="19050" r="19050" b="28575"/>
                <wp:wrapNone/>
                <wp:docPr id="323294310" name="Text Box 1"/>
                <wp:cNvGraphicFramePr/>
                <a:graphic xmlns:a="http://schemas.openxmlformats.org/drawingml/2006/main">
                  <a:graphicData uri="http://schemas.microsoft.com/office/word/2010/wordprocessingShape">
                    <wps:wsp>
                      <wps:cNvSpPr txBox="1"/>
                      <wps:spPr>
                        <a:xfrm>
                          <a:off x="0" y="0"/>
                          <a:ext cx="5619750" cy="771525"/>
                        </a:xfrm>
                        <a:prstGeom prst="rect">
                          <a:avLst/>
                        </a:prstGeom>
                        <a:solidFill>
                          <a:sysClr val="window" lastClr="FFFFFF"/>
                        </a:solidFill>
                        <a:ln w="38100">
                          <a:solidFill>
                            <a:prstClr val="black"/>
                          </a:solidFill>
                        </a:ln>
                      </wps:spPr>
                      <wps:txbx>
                        <w:txbxContent>
                          <w:p w14:paraId="65EB65D2" w14:textId="77777777" w:rsidR="00B7133A" w:rsidRDefault="00B7133A" w:rsidP="007102AA">
                            <w:pPr>
                              <w:jc w:val="both"/>
                            </w:pPr>
                            <w:r w:rsidRPr="0007164F">
                              <w:rPr>
                                <w:b/>
                                <w:bCs/>
                              </w:rPr>
                              <w:t xml:space="preserve">Child sexual exploitation </w:t>
                            </w:r>
                            <w:r>
                              <w:rPr>
                                <w:b/>
                                <w:bCs/>
                              </w:rPr>
                              <w:t xml:space="preserve">and child criminal exploitation </w:t>
                            </w:r>
                            <w:r w:rsidRPr="0007164F">
                              <w:rPr>
                                <w:b/>
                                <w:bCs/>
                              </w:rPr>
                              <w:t>is never the victim’s fault, even if there is some form of exchange:</w:t>
                            </w:r>
                            <w:r>
                              <w:t xml:space="preserve"> all children and young people under the age of 18 have a right to be safe and should be protected from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6B68" id="_x0000_s1030" type="#_x0000_t202" style="position:absolute;margin-left:0;margin-top:1.5pt;width:442.5pt;height:60.75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" fillcolor="window" strokeweight="3pt">
                <v:textbox>
                  <w:txbxContent>
                    <w:p w14:paraId="65EB65D2" w14:textId="77777777" w:rsidR="00B7133A" w:rsidRDefault="00B7133A" w:rsidP="007102AA">
                      <w:pPr>
                        <w:jc w:val="both"/>
                      </w:pPr>
                      <w:r w:rsidRPr="0007164F">
                        <w:rPr>
                          <w:b/>
                          <w:bCs/>
                        </w:rPr>
                        <w:t xml:space="preserve">Child sexual exploitation </w:t>
                      </w:r>
                      <w:r>
                        <w:rPr>
                          <w:b/>
                          <w:bCs/>
                        </w:rPr>
                        <w:t xml:space="preserve">and child criminal exploitation </w:t>
                      </w:r>
                      <w:r w:rsidRPr="0007164F">
                        <w:rPr>
                          <w:b/>
                          <w:bCs/>
                        </w:rPr>
                        <w:t>is never the victim’s fault, even if there is some form of exchange:</w:t>
                      </w:r>
                      <w:r>
                        <w:t xml:space="preserve"> all children and young people under the age of 18 have a right to be safe and should be protected from harm.</w:t>
                      </w:r>
                    </w:p>
                  </w:txbxContent>
                </v:textbox>
              </v:shape>
            </w:pict>
          </mc:Fallback>
        </mc:AlternateContent>
      </w:r>
    </w:p>
    <w:p w14:paraId="32C0393A" w14:textId="77777777" w:rsidR="00B7133A" w:rsidRPr="00DC01CB" w:rsidRDefault="00B7133A" w:rsidP="00854EDC">
      <w:pPr>
        <w:pStyle w:val="NoSpacing"/>
        <w:ind w:left="1080"/>
        <w:rPr>
          <w:rFonts w:asciiTheme="minorHAnsi" w:hAnsiTheme="minorHAnsi" w:cstheme="minorHAnsi"/>
        </w:rPr>
      </w:pPr>
    </w:p>
    <w:p w14:paraId="13602BAF" w14:textId="77777777" w:rsidR="00B7133A" w:rsidRPr="00DC01CB" w:rsidRDefault="00B7133A" w:rsidP="00596406">
      <w:pPr>
        <w:pStyle w:val="NoSpacing"/>
        <w:rPr>
          <w:rFonts w:asciiTheme="minorHAnsi" w:hAnsiTheme="minorHAnsi" w:cstheme="minorHAnsi"/>
        </w:rPr>
      </w:pPr>
    </w:p>
    <w:p w14:paraId="6B78823B" w14:textId="77777777" w:rsidR="00B7133A" w:rsidRPr="00DC01CB" w:rsidRDefault="00B7133A" w:rsidP="00596406">
      <w:pPr>
        <w:pStyle w:val="NoSpacing"/>
        <w:rPr>
          <w:rFonts w:asciiTheme="minorHAnsi" w:hAnsiTheme="minorHAnsi" w:cstheme="minorHAnsi"/>
        </w:rPr>
      </w:pPr>
    </w:p>
    <w:p w14:paraId="09291157" w14:textId="77777777" w:rsidR="00B7133A" w:rsidRPr="00DC01CB" w:rsidRDefault="00B7133A" w:rsidP="00596406">
      <w:pPr>
        <w:pStyle w:val="NoSpacing"/>
        <w:rPr>
          <w:rFonts w:asciiTheme="minorHAnsi" w:hAnsiTheme="minorHAnsi" w:cstheme="minorHAnsi"/>
        </w:rPr>
      </w:pPr>
    </w:p>
    <w:p w14:paraId="078AEC7C" w14:textId="77777777" w:rsidR="00B7133A" w:rsidRPr="00DC01CB" w:rsidRDefault="00B7133A" w:rsidP="00596406">
      <w:pPr>
        <w:pStyle w:val="NoSpacing"/>
        <w:rPr>
          <w:rFonts w:asciiTheme="minorHAnsi" w:hAnsiTheme="minorHAnsi" w:cstheme="minorHAnsi"/>
        </w:rPr>
      </w:pPr>
    </w:p>
    <w:p w14:paraId="779EF529" w14:textId="77777777" w:rsidR="00B7133A" w:rsidRPr="00DC01CB" w:rsidRDefault="00B7133A" w:rsidP="00EF3256">
      <w:pPr>
        <w:pStyle w:val="NoSpacing"/>
        <w:rPr>
          <w:rFonts w:asciiTheme="minorHAnsi" w:hAnsiTheme="minorHAnsi" w:cstheme="minorHAnsi"/>
        </w:rPr>
      </w:pPr>
    </w:p>
    <w:p w14:paraId="283014DD" w14:textId="77777777" w:rsidR="00B7133A" w:rsidRPr="00DC01CB" w:rsidRDefault="00B7133A">
      <w:pPr>
        <w:rPr>
          <w:rFonts w:asciiTheme="minorHAnsi" w:hAnsiTheme="minorHAnsi" w:cstheme="minorHAnsi"/>
        </w:rPr>
      </w:pPr>
      <w:r w:rsidRPr="00DC01CB">
        <w:rPr>
          <w:rFonts w:asciiTheme="minorHAnsi" w:hAnsiTheme="minorHAnsi" w:cstheme="minorHAnsi"/>
        </w:rPr>
        <w:br w:type="page"/>
      </w:r>
    </w:p>
    <w:p w14:paraId="579D3C93" w14:textId="77777777" w:rsidR="00B7133A" w:rsidRPr="007102AA" w:rsidRDefault="00B7133A" w:rsidP="004401B8">
      <w:pPr>
        <w:pStyle w:val="Heading2"/>
        <w:rPr>
          <w:rFonts w:asciiTheme="minorHAnsi" w:hAnsiTheme="minorHAnsi" w:cstheme="minorHAnsi"/>
          <w:b/>
          <w:bCs/>
        </w:rPr>
      </w:pPr>
      <w:r w:rsidRPr="007102AA">
        <w:rPr>
          <w:rFonts w:asciiTheme="minorHAnsi" w:hAnsiTheme="minorHAnsi" w:cstheme="minorHAnsi"/>
          <w:b/>
          <w:bCs/>
        </w:rPr>
        <w:lastRenderedPageBreak/>
        <w:t>Domestic abuse:</w:t>
      </w:r>
    </w:p>
    <w:p w14:paraId="4629A885" w14:textId="77777777" w:rsidR="00B7133A" w:rsidRPr="007102AA" w:rsidRDefault="00B7133A" w:rsidP="00FB306F">
      <w:pPr>
        <w:spacing w:after="0" w:line="240" w:lineRule="auto"/>
      </w:pPr>
    </w:p>
    <w:p w14:paraId="4732DD58"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05624972"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Operation Encompass is a police and education early information safeguarding partnership enabling schools to offer immediate support to children experiencing domestic abuse across Greater Manchester.</w:t>
      </w:r>
    </w:p>
    <w:p w14:paraId="26A8510A"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Operation Encompass ensures that there is a simple telephone call or notification the Designated Safeguarding Lead /Officer to the start of the next school day after an incident of police attended domestic abuse where there are children related to either of the adult parties involved. This sharing of information enables appropriate support to be given, dependent upon the needs and wishes of the child.</w:t>
      </w:r>
    </w:p>
    <w:p w14:paraId="2239B012" w14:textId="77777777" w:rsidR="00B7133A" w:rsidRPr="00DC01CB" w:rsidRDefault="00B7133A" w:rsidP="00D86806">
      <w:pPr>
        <w:pStyle w:val="NoSpacing"/>
        <w:rPr>
          <w:rFonts w:asciiTheme="minorHAnsi" w:hAnsiTheme="minorHAnsi" w:cstheme="minorHAnsi"/>
        </w:rPr>
      </w:pPr>
    </w:p>
    <w:p w14:paraId="1A24684D" w14:textId="77777777" w:rsidR="00B7133A" w:rsidRPr="007102AA" w:rsidRDefault="00B7133A" w:rsidP="004401B8">
      <w:pPr>
        <w:pStyle w:val="Heading2"/>
        <w:rPr>
          <w:rFonts w:asciiTheme="minorHAnsi" w:hAnsiTheme="minorHAnsi" w:cstheme="minorHAnsi"/>
          <w:b/>
          <w:bCs/>
        </w:rPr>
      </w:pPr>
      <w:r w:rsidRPr="007102AA">
        <w:rPr>
          <w:rFonts w:asciiTheme="minorHAnsi" w:hAnsiTheme="minorHAnsi" w:cstheme="minorHAnsi"/>
          <w:b/>
          <w:bCs/>
        </w:rPr>
        <w:t>Female Genital Mutilation (FGM):</w:t>
      </w:r>
    </w:p>
    <w:p w14:paraId="01C20993" w14:textId="77777777" w:rsidR="00B7133A" w:rsidRPr="007102AA" w:rsidRDefault="00B7133A" w:rsidP="00FB306F">
      <w:pPr>
        <w:spacing w:after="0" w:line="240" w:lineRule="auto"/>
      </w:pPr>
    </w:p>
    <w:p w14:paraId="0BF5F757"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Details for how to report Female Genital Mutilation are identified in Section One in detail.</w:t>
      </w:r>
    </w:p>
    <w:p w14:paraId="761E7B27"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There is an additional duty on staff as outlined in Section One as to what to do if a member of staff discovers FGM has taken place.</w:t>
      </w:r>
    </w:p>
    <w:p w14:paraId="0A6780FF"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Female genital mutilation refers to procedures that intentionally alter or cause injury to the female genital organs for non-medical reasons. The practice is illegal in the UK.</w:t>
      </w:r>
    </w:p>
    <w:p w14:paraId="3FCC6851"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FGM typically takes place between birth and around 15 years old; however, it is believed that the majority of cases happen between the ages of 5 and 8.</w:t>
      </w:r>
    </w:p>
    <w:p w14:paraId="1FCAAF50"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Risk factors for FGM include:</w:t>
      </w:r>
    </w:p>
    <w:p w14:paraId="3DB45945" w14:textId="77777777" w:rsidR="00B7133A" w:rsidRPr="00DC01CB" w:rsidRDefault="00B7133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low level of integration into UK society</w:t>
      </w:r>
    </w:p>
    <w:p w14:paraId="4AD1714D" w14:textId="77777777" w:rsidR="00B7133A" w:rsidRPr="00DC01CB" w:rsidRDefault="00B7133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mother or a sister who has undergone FGM.</w:t>
      </w:r>
    </w:p>
    <w:p w14:paraId="5FF46A84" w14:textId="77777777" w:rsidR="00B7133A" w:rsidRPr="00DC01CB" w:rsidRDefault="00B7133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girls who are withdrawn from PSHE</w:t>
      </w:r>
    </w:p>
    <w:p w14:paraId="3EA73819" w14:textId="77777777" w:rsidR="00B7133A" w:rsidRPr="00DC01CB" w:rsidRDefault="00B7133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visiting female elder from the country of origin</w:t>
      </w:r>
    </w:p>
    <w:p w14:paraId="301FF15F" w14:textId="77777777" w:rsidR="00B7133A" w:rsidRPr="00DC01CB" w:rsidRDefault="00B7133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being taken on a long holiday to the country of origin</w:t>
      </w:r>
    </w:p>
    <w:p w14:paraId="547B9EA1" w14:textId="77777777" w:rsidR="00B7133A" w:rsidRPr="00DC01CB" w:rsidRDefault="00B7133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talk about a ‘special’ procedure to become a woman.</w:t>
      </w:r>
    </w:p>
    <w:p w14:paraId="25816D84"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7153316C" w14:textId="77777777" w:rsidR="00B7133A" w:rsidRPr="00DC01CB" w:rsidRDefault="00B7133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Indications that FGM may have already taken place may include:</w:t>
      </w:r>
    </w:p>
    <w:p w14:paraId="1F9BFF96" w14:textId="77777777" w:rsidR="00B7133A" w:rsidRPr="00DC01CB" w:rsidRDefault="00B7133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difficulty walking, sitting or standing and may even look uncomfortable.</w:t>
      </w:r>
    </w:p>
    <w:p w14:paraId="3EA8E101" w14:textId="77777777" w:rsidR="00B7133A" w:rsidRPr="00DC01CB" w:rsidRDefault="00B7133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spending longer than normal in the bathroom or toilet due to difficulties urinating.</w:t>
      </w:r>
    </w:p>
    <w:p w14:paraId="6FCCB016" w14:textId="77777777" w:rsidR="00B7133A" w:rsidRPr="00DC01CB" w:rsidRDefault="00B7133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spending long periods of time away from a classroom during the day with bladder or menstrual problems.</w:t>
      </w:r>
    </w:p>
    <w:p w14:paraId="1A8C3C32" w14:textId="77777777" w:rsidR="00B7133A" w:rsidRPr="00DC01CB" w:rsidRDefault="00B7133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frequent urinary, menstrual or stomach problems.</w:t>
      </w:r>
    </w:p>
    <w:p w14:paraId="10EE1BEA" w14:textId="77777777" w:rsidR="00B7133A" w:rsidRPr="00DC01CB" w:rsidRDefault="00B7133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prolonged or repeated absences from school or college, especially with noticeable behaviour changes (e.g., withdrawal or depression) on the girl’s return</w:t>
      </w:r>
    </w:p>
    <w:p w14:paraId="19B19A01" w14:textId="77777777" w:rsidR="00B7133A" w:rsidRPr="00DC01CB" w:rsidRDefault="00B7133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reluctance to undergo normal medical examinations.</w:t>
      </w:r>
    </w:p>
    <w:p w14:paraId="4D6DE278" w14:textId="77777777" w:rsidR="00B7133A" w:rsidRPr="00DC01CB" w:rsidRDefault="00B7133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confiding in a professional without being explicit about the problem due to embarrassment or fear.</w:t>
      </w:r>
    </w:p>
    <w:p w14:paraId="0B95E1B9" w14:textId="77777777" w:rsidR="00B7133A" w:rsidRPr="00DC01CB" w:rsidRDefault="00B7133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talking about pain or discomfort between her legs</w:t>
      </w:r>
    </w:p>
    <w:p w14:paraId="10013EAA" w14:textId="77777777" w:rsidR="00B7133A" w:rsidRPr="00FB306F" w:rsidRDefault="00B7133A" w:rsidP="00BA4778">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The Department for Health provides guidance in relation to FGM including local terminology for this and areas in the world where it is practised. It can be accessed at this website. </w:t>
      </w:r>
      <w:hyperlink r:id="rId15" w:history="1">
        <w:r w:rsidRPr="00DC01CB">
          <w:rPr>
            <w:rStyle w:val="Hyperlink"/>
            <w:rFonts w:asciiTheme="minorHAnsi" w:hAnsiTheme="minorHAnsi" w:cstheme="minorHAnsi"/>
          </w:rPr>
          <w:t>https://www.gov.uk/government/publications/safeguarding-women-and-girls-at-risk-of-fgm</w:t>
        </w:r>
      </w:hyperlink>
    </w:p>
    <w:p w14:paraId="1ACDCC0A" w14:textId="77777777" w:rsidR="00B7133A" w:rsidRPr="00FB306F" w:rsidRDefault="00B7133A" w:rsidP="00FB306F">
      <w:pPr>
        <w:pStyle w:val="Heading2"/>
        <w:jc w:val="both"/>
        <w:rPr>
          <w:rFonts w:asciiTheme="minorHAnsi" w:hAnsiTheme="minorHAnsi" w:cstheme="minorHAnsi"/>
          <w:b/>
          <w:bCs/>
        </w:rPr>
      </w:pPr>
      <w:r w:rsidRPr="00FB306F">
        <w:rPr>
          <w:rFonts w:asciiTheme="minorHAnsi" w:hAnsiTheme="minorHAnsi" w:cstheme="minorHAnsi"/>
          <w:b/>
          <w:bCs/>
        </w:rPr>
        <w:lastRenderedPageBreak/>
        <w:t>Honour-based abuse:</w:t>
      </w:r>
    </w:p>
    <w:p w14:paraId="64194BA9" w14:textId="77777777" w:rsidR="00B7133A" w:rsidRPr="00FB306F" w:rsidRDefault="00B7133A" w:rsidP="00FB306F">
      <w:pPr>
        <w:spacing w:after="0" w:line="240" w:lineRule="auto"/>
        <w:jc w:val="both"/>
      </w:pPr>
    </w:p>
    <w:p w14:paraId="39787CCB" w14:textId="77777777" w:rsidR="00B7133A" w:rsidRPr="00DC01CB"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So-called ‘honour-based’ abuse (HBA) encompasses crimes which have been committed to protect or defend the honour of the family and/or the community, including Female Genital Mutilation (FGM), forced marriage</w:t>
      </w:r>
      <w:r w:rsidRPr="00DC01CB">
        <w:rPr>
          <w:rStyle w:val="FootnoteReference"/>
          <w:rFonts w:asciiTheme="minorHAnsi" w:hAnsiTheme="minorHAnsi" w:cstheme="minorHAnsi"/>
        </w:rPr>
        <w:footnoteReference w:id="14"/>
      </w:r>
      <w:r w:rsidRPr="00DC01CB">
        <w:rPr>
          <w:rFonts w:asciiTheme="minorHAnsi" w:hAnsiTheme="minorHAnsi" w:cstheme="minorHAnsi"/>
        </w:rPr>
        <w:t>, and practices such as breast ironing. All forms of so called HBA are abuse (regardless of the motivation) and should be handled and escalated as such.</w:t>
      </w:r>
    </w:p>
    <w:p w14:paraId="5E584EE3" w14:textId="77777777" w:rsidR="00B7133A" w:rsidRPr="00DC01CB"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Where staff are concerned that a child might be at risk of HBA, they must contact the Designated Safeguarding Lead as a matter of urgency.</w:t>
      </w:r>
    </w:p>
    <w:p w14:paraId="7CD73DD1" w14:textId="77777777" w:rsidR="00B7133A" w:rsidRPr="00DC01CB" w:rsidRDefault="00B7133A" w:rsidP="00FB306F">
      <w:pPr>
        <w:pStyle w:val="NoSpacing"/>
        <w:jc w:val="both"/>
        <w:rPr>
          <w:rFonts w:asciiTheme="minorHAnsi" w:hAnsiTheme="minorHAnsi" w:cstheme="minorHAnsi"/>
        </w:rPr>
      </w:pPr>
    </w:p>
    <w:p w14:paraId="686B7595" w14:textId="77777777" w:rsidR="00B7133A" w:rsidRPr="00FB306F" w:rsidRDefault="00B7133A" w:rsidP="00FB306F">
      <w:pPr>
        <w:pStyle w:val="Heading2"/>
        <w:jc w:val="both"/>
        <w:rPr>
          <w:rFonts w:asciiTheme="minorHAnsi" w:hAnsiTheme="minorHAnsi" w:cstheme="minorHAnsi"/>
          <w:b/>
          <w:bCs/>
        </w:rPr>
      </w:pPr>
      <w:r w:rsidRPr="00FB306F">
        <w:rPr>
          <w:rFonts w:asciiTheme="minorHAnsi" w:hAnsiTheme="minorHAnsi" w:cstheme="minorHAnsi"/>
          <w:b/>
          <w:bCs/>
        </w:rPr>
        <w:t>Serious violence:</w:t>
      </w:r>
    </w:p>
    <w:p w14:paraId="7D8ABC4D" w14:textId="77777777" w:rsidR="00B7133A" w:rsidRPr="00FB306F" w:rsidRDefault="00B7133A" w:rsidP="00FB306F">
      <w:pPr>
        <w:spacing w:after="0" w:line="240" w:lineRule="auto"/>
        <w:jc w:val="both"/>
      </w:pPr>
    </w:p>
    <w:p w14:paraId="4E66DABF" w14:textId="77777777" w:rsidR="00B7133A" w:rsidRPr="00DC01CB"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All staff should be aware of the indicators, which may signal children are at risk from, or are involved with, serious violent crime. These may include increased absence from school or college,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14:paraId="5AE2A621" w14:textId="77777777" w:rsidR="00B7133A" w:rsidRPr="00DC01CB"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Guidance on support with Serious Youth Violence can be found through contacting the Greater Manchester Combined Authority Violence Reduction Unit. </w:t>
      </w:r>
      <w:hyperlink r:id="rId16" w:history="1">
        <w:r w:rsidRPr="00DC01CB">
          <w:rPr>
            <w:rStyle w:val="Hyperlink"/>
            <w:rFonts w:asciiTheme="minorHAnsi" w:hAnsiTheme="minorHAnsi" w:cstheme="minorHAnsi"/>
          </w:rPr>
          <w:t>https://www.greatermanchester-ca.gov.uk/what-we-do/police-and-fire/violence-reduction-unit/</w:t>
        </w:r>
      </w:hyperlink>
    </w:p>
    <w:p w14:paraId="440C2A89" w14:textId="77777777" w:rsidR="00B7133A" w:rsidRPr="00DC01CB"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School leaders and DSLs should be aware of their local contextual situation in relation to serious youth violence and make staff aware through Safeguarding briefings.</w:t>
      </w:r>
    </w:p>
    <w:p w14:paraId="21C8AEDA" w14:textId="77777777" w:rsidR="00B7133A" w:rsidRPr="00DC01CB"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The Directors of Safeguarding at the Trust can provide support in engagement with local authority officers and police colleagues in relation to serious youth violence.</w:t>
      </w:r>
    </w:p>
    <w:p w14:paraId="2AE895F2" w14:textId="77777777" w:rsidR="00B7133A"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At  </w:t>
      </w:r>
      <w:sdt>
        <w:sdtPr>
          <w:rPr>
            <w:rFonts w:asciiTheme="minorHAnsi" w:hAnsiTheme="minorHAnsi" w:cstheme="minorHAnsi"/>
          </w:rPr>
          <w:alias w:val="Name of School"/>
          <w:tag w:val=""/>
          <w:id w:val="136302216"/>
          <w:placeholder>
            <w:docPart w:val="C9CB1F95FF4B4E4C9A5B144008D515C1"/>
          </w:placeholder>
          <w:dataBinding w:prefixMappings="xmlns:ns0='http://schemas.microsoft.com/office/2006/coverPageProps' " w:xpath="/ns0:CoverPageProperties[1]/ns0:Abstract[1]" w:storeItemID="{55AF091B-3C7A-41E3-B477-F2FDAA23CFDA}"/>
          <w:text/>
        </w:sdtPr>
        <w:sdtEndPr/>
        <w:sdtContent>
          <w:r>
            <w:rPr>
              <w:rFonts w:asciiTheme="minorHAnsi" w:hAnsiTheme="minorHAnsi" w:cstheme="minorHAnsi"/>
            </w:rPr>
            <w:t xml:space="preserve">St Mary’s </w:t>
          </w:r>
        </w:sdtContent>
      </w:sdt>
      <w:r w:rsidRPr="00DC01CB">
        <w:rPr>
          <w:rFonts w:asciiTheme="minorHAnsi" w:hAnsiTheme="minorHAnsi" w:cstheme="minorHAnsi"/>
        </w:rPr>
        <w:t xml:space="preserve"> we take the view that if we teach that violence is </w:t>
      </w:r>
      <w:r w:rsidRPr="00DC01CB">
        <w:rPr>
          <w:rFonts w:asciiTheme="minorHAnsi" w:hAnsiTheme="minorHAnsi" w:cstheme="minorHAnsi"/>
          <w:b/>
          <w:bCs/>
          <w:i/>
          <w:iCs/>
        </w:rPr>
        <w:t xml:space="preserve">not inevitable, </w:t>
      </w:r>
      <w:r w:rsidRPr="00DC01CB">
        <w:rPr>
          <w:rFonts w:asciiTheme="minorHAnsi" w:hAnsiTheme="minorHAnsi" w:cstheme="minorHAnsi"/>
        </w:rPr>
        <w:t xml:space="preserve">and is in fact </w:t>
      </w:r>
      <w:r w:rsidRPr="00DC01CB">
        <w:rPr>
          <w:rFonts w:asciiTheme="minorHAnsi" w:hAnsiTheme="minorHAnsi" w:cstheme="minorHAnsi"/>
          <w:b/>
          <w:bCs/>
          <w:i/>
          <w:iCs/>
        </w:rPr>
        <w:t>preventable,</w:t>
      </w:r>
      <w:r w:rsidRPr="00DC01CB">
        <w:rPr>
          <w:rFonts w:asciiTheme="minorHAnsi" w:hAnsiTheme="minorHAnsi" w:cstheme="minorHAnsi"/>
        </w:rPr>
        <w:t xml:space="preserve"> and take a strong, considered and proportionate response to any act of violence we can minimise the exposure and normalisation to youth violence in our school.</w:t>
      </w:r>
    </w:p>
    <w:p w14:paraId="37CD39F5" w14:textId="77777777" w:rsidR="00B7133A" w:rsidRPr="00FB306F" w:rsidRDefault="00B7133A" w:rsidP="00FB306F">
      <w:pPr>
        <w:pStyle w:val="NoSpacing"/>
        <w:ind w:left="709"/>
        <w:jc w:val="both"/>
        <w:rPr>
          <w:rFonts w:asciiTheme="minorHAnsi" w:hAnsiTheme="minorHAnsi" w:cstheme="minorHAnsi"/>
        </w:rPr>
      </w:pPr>
    </w:p>
    <w:p w14:paraId="57354C10" w14:textId="77777777" w:rsidR="00B7133A" w:rsidRPr="00FB306F" w:rsidRDefault="00B7133A" w:rsidP="004401B8">
      <w:pPr>
        <w:pStyle w:val="Heading2"/>
        <w:rPr>
          <w:rFonts w:asciiTheme="minorHAnsi" w:hAnsiTheme="minorHAnsi" w:cstheme="minorHAnsi"/>
          <w:b/>
          <w:bCs/>
        </w:rPr>
      </w:pPr>
      <w:r w:rsidRPr="00FB306F">
        <w:rPr>
          <w:rFonts w:asciiTheme="minorHAnsi" w:hAnsiTheme="minorHAnsi" w:cstheme="minorHAnsi"/>
          <w:b/>
          <w:bCs/>
        </w:rPr>
        <w:t>Mental Health and Wellbeing:</w:t>
      </w:r>
    </w:p>
    <w:p w14:paraId="32B3D668" w14:textId="77777777" w:rsidR="00B7133A" w:rsidRPr="00FB306F" w:rsidRDefault="00B7133A" w:rsidP="00FB306F">
      <w:pPr>
        <w:spacing w:after="0" w:line="240" w:lineRule="auto"/>
        <w:jc w:val="both"/>
      </w:pPr>
    </w:p>
    <w:p w14:paraId="38353065" w14:textId="77777777" w:rsidR="00B7133A" w:rsidRPr="00DC01CB"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All staff at </w:t>
      </w:r>
      <w:sdt>
        <w:sdtPr>
          <w:rPr>
            <w:rFonts w:asciiTheme="minorHAnsi" w:hAnsiTheme="minorHAnsi" w:cstheme="minorHAnsi"/>
          </w:rPr>
          <w:alias w:val="Name of School"/>
          <w:tag w:val=""/>
          <w:id w:val="-1659224083"/>
          <w:placeholder>
            <w:docPart w:val="F7C7EA5E84A2429D8019A035DE03BDE7"/>
          </w:placeholder>
          <w:dataBinding w:prefixMappings="xmlns:ns0='http://schemas.microsoft.com/office/2006/coverPageProps' " w:xpath="/ns0:CoverPageProperties[1]/ns0:Abstract[1]" w:storeItemID="{55AF091B-3C7A-41E3-B477-F2FDAA23CFDA}"/>
          <w:text/>
        </w:sdtPr>
        <w:sdtEndPr/>
        <w:sdtContent>
          <w:r>
            <w:rPr>
              <w:rFonts w:asciiTheme="minorHAnsi" w:hAnsiTheme="minorHAnsi" w:cstheme="minorHAnsi"/>
            </w:rPr>
            <w:t xml:space="preserve">St Mary’s </w:t>
          </w:r>
        </w:sdtContent>
      </w:sdt>
      <w:r w:rsidRPr="00DC01CB">
        <w:rPr>
          <w:rFonts w:asciiTheme="minorHAnsi" w:hAnsiTheme="minorHAnsi" w:cstheme="minorHAnsi"/>
        </w:rPr>
        <w:t xml:space="preserve">  are aware that mental health problems can, in some cases, be an indicator that a child has suffered or is at risk of suffering abuse, neglect or exploitation.</w:t>
      </w:r>
    </w:p>
    <w:p w14:paraId="6B8E59A5" w14:textId="77777777" w:rsidR="00B7133A" w:rsidRPr="00DC01CB"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School staff are not expected or trained to diagnose mental health conditions or issues but may notice behaviours that may be of concern.</w:t>
      </w:r>
    </w:p>
    <w:p w14:paraId="4F120FAB" w14:textId="77777777" w:rsidR="00B7133A" w:rsidRPr="00DC01CB"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If staff have a mental health concern about a child that is also a safeguarding concern, immediate action should be taken by speaking to the designated safeguarding lead or a deputy. </w:t>
      </w:r>
    </w:p>
    <w:p w14:paraId="02EFEF5D" w14:textId="77777777" w:rsidR="00B7133A" w:rsidRDefault="00B7133A"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At </w:t>
      </w:r>
      <w:sdt>
        <w:sdtPr>
          <w:rPr>
            <w:rFonts w:asciiTheme="minorHAnsi" w:hAnsiTheme="minorHAnsi" w:cstheme="minorHAnsi"/>
          </w:rPr>
          <w:alias w:val="Name of School"/>
          <w:tag w:val=""/>
          <w:id w:val="-1035278876"/>
          <w:placeholder>
            <w:docPart w:val="C87952BF091841168E4B51E727D588AD"/>
          </w:placeholder>
          <w:dataBinding w:prefixMappings="xmlns:ns0='http://schemas.microsoft.com/office/2006/coverPageProps' " w:xpath="/ns0:CoverPageProperties[1]/ns0:Abstract[1]" w:storeItemID="{55AF091B-3C7A-41E3-B477-F2FDAA23CFDA}"/>
          <w:text/>
        </w:sdtPr>
        <w:sdtEndPr/>
        <w:sdtContent>
          <w:r>
            <w:rPr>
              <w:rFonts w:asciiTheme="minorHAnsi" w:hAnsiTheme="minorHAnsi" w:cstheme="minorHAnsi"/>
            </w:rPr>
            <w:t xml:space="preserve">St Mary’s </w:t>
          </w:r>
        </w:sdtContent>
      </w:sdt>
      <w:r w:rsidRPr="00DC01CB">
        <w:rPr>
          <w:rFonts w:asciiTheme="minorHAnsi" w:hAnsiTheme="minorHAnsi" w:cstheme="minorHAnsi"/>
        </w:rPr>
        <w:t xml:space="preserve"> we take our children’s mental health and wellbeing seriously. We outline below how we support children’s mental health and wellbeing.</w:t>
      </w:r>
    </w:p>
    <w:p w14:paraId="49BE66E6" w14:textId="77777777" w:rsidR="00B7133A" w:rsidRDefault="00B7133A" w:rsidP="00822210">
      <w:pPr>
        <w:pStyle w:val="NoSpacing"/>
        <w:numPr>
          <w:ilvl w:val="0"/>
          <w:numId w:val="47"/>
        </w:numPr>
        <w:jc w:val="both"/>
        <w:rPr>
          <w:rFonts w:asciiTheme="minorHAnsi" w:hAnsiTheme="minorHAnsi" w:cstheme="minorHAnsi"/>
        </w:rPr>
      </w:pPr>
      <w:r>
        <w:rPr>
          <w:rFonts w:asciiTheme="minorHAnsi" w:hAnsiTheme="minorHAnsi" w:cstheme="minorHAnsi"/>
        </w:rPr>
        <w:t>We follow ‘My Happy Mind’ which is a mental health and wellbeing programme</w:t>
      </w:r>
    </w:p>
    <w:p w14:paraId="287E7487" w14:textId="77777777" w:rsidR="00B7133A" w:rsidRDefault="00B7133A" w:rsidP="00822210">
      <w:pPr>
        <w:pStyle w:val="NoSpacing"/>
        <w:numPr>
          <w:ilvl w:val="0"/>
          <w:numId w:val="47"/>
        </w:numPr>
        <w:jc w:val="both"/>
        <w:rPr>
          <w:rFonts w:asciiTheme="minorHAnsi" w:hAnsiTheme="minorHAnsi" w:cstheme="minorHAnsi"/>
        </w:rPr>
      </w:pPr>
      <w:r>
        <w:rPr>
          <w:rFonts w:asciiTheme="minorHAnsi" w:hAnsiTheme="minorHAnsi" w:cstheme="minorHAnsi"/>
        </w:rPr>
        <w:t>Our PSHE curriculum, ‘Ten Ten’, teaches children how to spot the signs of poor mental health and how they can combat it, both in themselves and in their friends</w:t>
      </w:r>
    </w:p>
    <w:p w14:paraId="164929E6" w14:textId="0378F3A8" w:rsidR="00B7133A" w:rsidRDefault="00B7133A" w:rsidP="00822210">
      <w:pPr>
        <w:pStyle w:val="NoSpacing"/>
        <w:numPr>
          <w:ilvl w:val="0"/>
          <w:numId w:val="47"/>
        </w:numPr>
        <w:jc w:val="both"/>
        <w:rPr>
          <w:rFonts w:asciiTheme="minorHAnsi" w:hAnsiTheme="minorHAnsi" w:cstheme="minorHAnsi"/>
        </w:rPr>
      </w:pPr>
      <w:r>
        <w:rPr>
          <w:rFonts w:asciiTheme="minorHAnsi" w:hAnsiTheme="minorHAnsi" w:cstheme="minorHAnsi"/>
        </w:rPr>
        <w:t xml:space="preserve">Our trauma informed practitioner holds regular, scheduled 1:1 meetings with any children identified as needing additional support </w:t>
      </w:r>
    </w:p>
    <w:p w14:paraId="2B7AD376" w14:textId="53E92580" w:rsidR="005625EC" w:rsidRPr="00B7133A" w:rsidRDefault="00B7133A" w:rsidP="00822210">
      <w:pPr>
        <w:pStyle w:val="NoSpacing"/>
        <w:numPr>
          <w:ilvl w:val="0"/>
          <w:numId w:val="47"/>
        </w:numPr>
        <w:jc w:val="both"/>
        <w:rPr>
          <w:rFonts w:asciiTheme="minorHAnsi" w:hAnsiTheme="minorHAnsi" w:cstheme="minorHAnsi"/>
        </w:rPr>
      </w:pPr>
      <w:r>
        <w:rPr>
          <w:rFonts w:asciiTheme="minorHAnsi" w:hAnsiTheme="minorHAnsi" w:cstheme="minorHAnsi"/>
        </w:rPr>
        <w:t xml:space="preserve">Factual logs of incidents on CPOMS, alerting relevant adults to the needs of each child </w:t>
      </w:r>
    </w:p>
    <w:p w14:paraId="45371F63" w14:textId="77777777" w:rsidR="00850E93" w:rsidRPr="00DC01CB" w:rsidRDefault="00850E93" w:rsidP="00850E93">
      <w:pPr>
        <w:pStyle w:val="NoSpacing"/>
        <w:rPr>
          <w:rFonts w:asciiTheme="minorHAnsi" w:hAnsiTheme="minorHAnsi" w:cstheme="minorHAnsi"/>
        </w:rPr>
      </w:pPr>
    </w:p>
    <w:p w14:paraId="6EAD988A" w14:textId="23A60D65" w:rsidR="00984851" w:rsidRPr="00DC01CB" w:rsidRDefault="00984851" w:rsidP="00850E93">
      <w:pPr>
        <w:pStyle w:val="NoSpacing"/>
        <w:rPr>
          <w:rFonts w:asciiTheme="minorHAnsi" w:hAnsiTheme="minorHAnsi" w:cstheme="minorHAnsi"/>
        </w:rPr>
      </w:pPr>
    </w:p>
    <w:p w14:paraId="442256B9" w14:textId="44BD2941" w:rsidR="00D044DD" w:rsidRPr="00DC01CB" w:rsidRDefault="00D044DD">
      <w:pPr>
        <w:rPr>
          <w:rFonts w:asciiTheme="minorHAnsi" w:hAnsiTheme="minorHAnsi" w:cstheme="minorHAnsi"/>
        </w:rPr>
      </w:pPr>
    </w:p>
    <w:p w14:paraId="3EB5F727" w14:textId="27E485AC" w:rsidR="00B7133A" w:rsidRDefault="00B7133A" w:rsidP="00B7133A">
      <w:pPr>
        <w:pStyle w:val="Heading1"/>
        <w:ind w:left="720"/>
        <w:rPr>
          <w:rFonts w:asciiTheme="minorHAnsi" w:hAnsiTheme="minorHAnsi" w:cstheme="minorHAnsi"/>
          <w:b/>
          <w:bCs/>
          <w:sz w:val="24"/>
          <w:szCs w:val="24"/>
        </w:rPr>
      </w:pPr>
      <w:bookmarkStart w:id="37" w:name="_Toc145346665"/>
      <w:r w:rsidRPr="00DC01CB">
        <w:rPr>
          <w:rFonts w:asciiTheme="minorHAnsi" w:hAnsiTheme="minorHAnsi" w:cstheme="minorHAnsi"/>
          <w:noProof/>
        </w:rPr>
        <w:lastRenderedPageBreak/>
        <mc:AlternateContent>
          <mc:Choice Requires="wps">
            <w:drawing>
              <wp:anchor distT="0" distB="0" distL="114300" distR="114300" simplePos="0" relativeHeight="251658242" behindDoc="0" locked="0" layoutInCell="1" allowOverlap="1" wp14:anchorId="133B98C4" wp14:editId="4FD33139">
                <wp:simplePos x="0" y="0"/>
                <wp:positionH relativeFrom="margin">
                  <wp:posOffset>161925</wp:posOffset>
                </wp:positionH>
                <wp:positionV relativeFrom="page">
                  <wp:posOffset>114300</wp:posOffset>
                </wp:positionV>
                <wp:extent cx="5619750" cy="1116330"/>
                <wp:effectExtent l="19050" t="19050" r="19050" b="26670"/>
                <wp:wrapNone/>
                <wp:docPr id="691420306" name="Text Box 1"/>
                <wp:cNvGraphicFramePr/>
                <a:graphic xmlns:a="http://schemas.openxmlformats.org/drawingml/2006/main">
                  <a:graphicData uri="http://schemas.microsoft.com/office/word/2010/wordprocessingShape">
                    <wps:wsp>
                      <wps:cNvSpPr txBox="1"/>
                      <wps:spPr>
                        <a:xfrm>
                          <a:off x="0" y="0"/>
                          <a:ext cx="5619750" cy="1116330"/>
                        </a:xfrm>
                        <a:prstGeom prst="rect">
                          <a:avLst/>
                        </a:prstGeom>
                        <a:solidFill>
                          <a:sysClr val="window" lastClr="FFFFFF"/>
                        </a:solidFill>
                        <a:ln w="38100">
                          <a:solidFill>
                            <a:prstClr val="black"/>
                          </a:solidFill>
                        </a:ln>
                      </wps:spPr>
                      <wps:txbx>
                        <w:txbxContent>
                          <w:p w14:paraId="2B588DD3" w14:textId="35C77A7A" w:rsidR="00C10760" w:rsidRDefault="00C10760" w:rsidP="00984851">
                            <w:r>
                              <w:rPr>
                                <w:b/>
                                <w:bCs/>
                              </w:rPr>
                              <w:t>Section 3</w:t>
                            </w:r>
                            <w:r w:rsidR="00EC403B">
                              <w:rPr>
                                <w:b/>
                                <w:bCs/>
                              </w:rPr>
                              <w:t xml:space="preserve"> of this policy</w:t>
                            </w:r>
                            <w:r>
                              <w:rPr>
                                <w:b/>
                                <w:bCs/>
                              </w:rPr>
                              <w:t xml:space="preserve"> includes details about Safeguarding Issues as required by Keeping Children Safe in Education. All staff must read this in conjunction with Part One of Keeping Children Safe in Education and Annex B which includes further detail about these issues and issues related to child abduction and community safety incidents, children and the court system, children with family members in prison, Modern Slavery.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98C4" id="_x0000_s1031" type="#_x0000_t202" style="position:absolute;left:0;text-align:left;margin-left:12.75pt;margin-top:9pt;width:442.5pt;height:87.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" fillcolor="window" strokeweight="3pt">
                <v:textbox>
                  <w:txbxContent>
                    <w:p w14:paraId="2B588DD3" w14:textId="35C77A7A" w:rsidR="00C10760" w:rsidRDefault="00C10760" w:rsidP="00984851">
                      <w:r>
                        <w:rPr>
                          <w:b/>
                          <w:bCs/>
                        </w:rPr>
                        <w:t>Section 3</w:t>
                      </w:r>
                      <w:r w:rsidR="00EC403B">
                        <w:rPr>
                          <w:b/>
                          <w:bCs/>
                        </w:rPr>
                        <w:t xml:space="preserve"> of this policy</w:t>
                      </w:r>
                      <w:r>
                        <w:rPr>
                          <w:b/>
                          <w:bCs/>
                        </w:rPr>
                        <w:t xml:space="preserve"> includes details about Safeguarding Issues as required by Keeping Children Safe in Education. All staff must read this in conjunction with Part One of Keeping Children Safe in Education and Annex B which includes further detail about these issues and issues related to child abduction and community safety incidents, children and the court system, children with family members in prison, Modern Slavery.</w:t>
                      </w:r>
                    </w:p>
                  </w:txbxContent>
                </v:textbox>
                <w10:wrap anchorx="margin" anchory="page"/>
              </v:shape>
            </w:pict>
          </mc:Fallback>
        </mc:AlternateContent>
      </w:r>
    </w:p>
    <w:p w14:paraId="647DBB65" w14:textId="2CAE8877" w:rsidR="00C223D9" w:rsidRDefault="004401B8" w:rsidP="004C4298">
      <w:pPr>
        <w:pStyle w:val="Heading1"/>
        <w:numPr>
          <w:ilvl w:val="0"/>
          <w:numId w:val="15"/>
        </w:numPr>
        <w:rPr>
          <w:rFonts w:asciiTheme="minorHAnsi" w:hAnsiTheme="minorHAnsi" w:cstheme="minorHAnsi"/>
          <w:b/>
          <w:bCs/>
          <w:sz w:val="24"/>
          <w:szCs w:val="24"/>
        </w:rPr>
      </w:pPr>
      <w:r w:rsidRPr="00FB306F">
        <w:rPr>
          <w:rFonts w:asciiTheme="minorHAnsi" w:hAnsiTheme="minorHAnsi" w:cstheme="minorHAnsi"/>
          <w:b/>
          <w:bCs/>
          <w:sz w:val="24"/>
          <w:szCs w:val="24"/>
        </w:rPr>
        <w:t>Prevent Duty</w:t>
      </w:r>
      <w:bookmarkEnd w:id="37"/>
      <w:r w:rsidR="00FB306F" w:rsidRPr="00FB306F">
        <w:rPr>
          <w:rFonts w:asciiTheme="minorHAnsi" w:hAnsiTheme="minorHAnsi" w:cstheme="minorHAnsi"/>
          <w:b/>
          <w:bCs/>
          <w:sz w:val="24"/>
          <w:szCs w:val="24"/>
        </w:rPr>
        <w:t>:</w:t>
      </w:r>
    </w:p>
    <w:p w14:paraId="1227C361" w14:textId="77777777" w:rsidR="00FB306F" w:rsidRPr="00FB306F" w:rsidRDefault="00FB306F" w:rsidP="00FB306F"/>
    <w:p w14:paraId="5DFB5149" w14:textId="24064963" w:rsidR="00C74EB8" w:rsidRPr="00DC01CB" w:rsidRDefault="00C74EB8"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All schools and colleges are subject to a duty under section 26 of the Counter-Terrorism and Security Act 2015 (the CTSA 2015), in the exercise of their functions, to have “due regard</w:t>
      </w:r>
      <w:r w:rsidR="00B5345D" w:rsidRPr="00DC01CB">
        <w:rPr>
          <w:rFonts w:asciiTheme="minorHAnsi" w:hAnsiTheme="minorHAnsi" w:cstheme="minorHAnsi"/>
          <w:sz w:val="22"/>
          <w:szCs w:val="22"/>
        </w:rPr>
        <w:t xml:space="preserve"> </w:t>
      </w:r>
      <w:r w:rsidRPr="00DC01CB">
        <w:rPr>
          <w:rFonts w:asciiTheme="minorHAnsi" w:hAnsiTheme="minorHAnsi" w:cstheme="minorHAnsi"/>
          <w:sz w:val="22"/>
          <w:szCs w:val="22"/>
        </w:rPr>
        <w:t>to the need to prevent people from being drawn into terrorism”.</w:t>
      </w:r>
      <w:r w:rsidR="00990E7E" w:rsidRPr="00DC01CB">
        <w:rPr>
          <w:rFonts w:asciiTheme="minorHAnsi" w:hAnsiTheme="minorHAnsi" w:cstheme="minorHAnsi"/>
          <w:sz w:val="22"/>
          <w:szCs w:val="22"/>
        </w:rPr>
        <w:t xml:space="preserve"> </w:t>
      </w:r>
      <w:r w:rsidRPr="00DC01CB">
        <w:rPr>
          <w:rFonts w:asciiTheme="minorHAnsi" w:hAnsiTheme="minorHAnsi" w:cstheme="minorHAnsi"/>
          <w:sz w:val="22"/>
          <w:szCs w:val="22"/>
        </w:rPr>
        <w:t xml:space="preserve">This duty is known as the Prevent duty. </w:t>
      </w:r>
    </w:p>
    <w:p w14:paraId="34AE3E3D" w14:textId="33D85AC3" w:rsidR="0087731F" w:rsidRPr="00DC01CB" w:rsidRDefault="0087731F"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The information contained within Section 4 of </w:t>
      </w:r>
      <w:r w:rsidR="006A13BF" w:rsidRPr="00DC01CB">
        <w:rPr>
          <w:rFonts w:asciiTheme="minorHAnsi" w:hAnsiTheme="minorHAnsi" w:cstheme="minorHAnsi"/>
          <w:sz w:val="22"/>
          <w:szCs w:val="22"/>
        </w:rPr>
        <w:t>this</w:t>
      </w:r>
      <w:r w:rsidRPr="00DC01CB">
        <w:rPr>
          <w:rFonts w:asciiTheme="minorHAnsi" w:hAnsiTheme="minorHAnsi" w:cstheme="minorHAnsi"/>
          <w:sz w:val="22"/>
          <w:szCs w:val="22"/>
        </w:rPr>
        <w:t xml:space="preserve"> </w:t>
      </w:r>
      <w:r w:rsidR="00A9020B" w:rsidRPr="00DC01CB">
        <w:rPr>
          <w:rFonts w:asciiTheme="minorHAnsi" w:hAnsiTheme="minorHAnsi" w:cstheme="minorHAnsi"/>
          <w:sz w:val="22"/>
          <w:szCs w:val="22"/>
        </w:rPr>
        <w:t>Safeguarding and Child Protection Policy</w:t>
      </w:r>
      <w:r w:rsidR="00195FEF" w:rsidRPr="00DC01CB">
        <w:rPr>
          <w:rFonts w:asciiTheme="minorHAnsi" w:hAnsiTheme="minorHAnsi" w:cstheme="minorHAnsi"/>
          <w:sz w:val="22"/>
          <w:szCs w:val="22"/>
        </w:rPr>
        <w:t xml:space="preserve"> fulfils </w:t>
      </w:r>
      <w:r w:rsidR="006B5DFE" w:rsidRPr="00DC01CB">
        <w:rPr>
          <w:rFonts w:asciiTheme="minorHAnsi" w:hAnsiTheme="minorHAnsi" w:cstheme="minorHAnsi"/>
          <w:sz w:val="22"/>
          <w:szCs w:val="22"/>
        </w:rPr>
        <w:t xml:space="preserve">our responsibility in ensuring all staff understand Prevent and Channel and are able to </w:t>
      </w:r>
      <w:r w:rsidR="006B3118" w:rsidRPr="00DC01CB">
        <w:rPr>
          <w:rFonts w:asciiTheme="minorHAnsi" w:hAnsiTheme="minorHAnsi" w:cstheme="minorHAnsi"/>
          <w:sz w:val="22"/>
          <w:szCs w:val="22"/>
        </w:rPr>
        <w:t xml:space="preserve">identify some indicators that may </w:t>
      </w:r>
      <w:r w:rsidR="00BE63DF" w:rsidRPr="00DC01CB">
        <w:rPr>
          <w:rFonts w:asciiTheme="minorHAnsi" w:hAnsiTheme="minorHAnsi" w:cstheme="minorHAnsi"/>
          <w:sz w:val="22"/>
          <w:szCs w:val="22"/>
        </w:rPr>
        <w:t>suggest a propensity for involvement in 4.17. We also strengthen this through</w:t>
      </w:r>
      <w:r w:rsidR="00A510AD" w:rsidRPr="00DC01CB">
        <w:rPr>
          <w:rFonts w:asciiTheme="minorHAnsi" w:hAnsiTheme="minorHAnsi" w:cstheme="minorHAnsi"/>
          <w:sz w:val="22"/>
          <w:szCs w:val="22"/>
        </w:rPr>
        <w:t xml:space="preserve"> training as identified in 4.4. and 4.5.</w:t>
      </w:r>
    </w:p>
    <w:p w14:paraId="058B752A" w14:textId="77777777" w:rsidR="003F0DD8" w:rsidRPr="00DC01CB" w:rsidRDefault="003F0DD8"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Where staff are concerned that children and young people are developing extremist views or show signs of becoming radicalised, they should discuss this with the Designated Safeguarding Lead. </w:t>
      </w:r>
    </w:p>
    <w:p w14:paraId="6E73F4C8" w14:textId="5E5A1A0D" w:rsidR="00990E7E" w:rsidRPr="00DC01CB" w:rsidRDefault="003F0DD8"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At </w:t>
      </w:r>
      <w:sdt>
        <w:sdtPr>
          <w:rPr>
            <w:rFonts w:asciiTheme="minorHAnsi" w:hAnsiTheme="minorHAnsi" w:cstheme="minorHAnsi"/>
          </w:rPr>
          <w:alias w:val="Name of School"/>
          <w:tag w:val=""/>
          <w:id w:val="-333539601"/>
          <w:placeholder>
            <w:docPart w:val="80FF16A2294A411A9EE7358E6D7684B5"/>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1E59A5" w:rsidRPr="00DC01CB">
        <w:rPr>
          <w:rFonts w:asciiTheme="minorHAnsi" w:hAnsiTheme="minorHAnsi" w:cstheme="minorHAnsi"/>
          <w:sz w:val="22"/>
          <w:szCs w:val="22"/>
        </w:rPr>
        <w:t xml:space="preserve"> t</w:t>
      </w:r>
      <w:r w:rsidRPr="00DC01CB">
        <w:rPr>
          <w:rFonts w:asciiTheme="minorHAnsi" w:hAnsiTheme="minorHAnsi" w:cstheme="minorHAnsi"/>
          <w:sz w:val="22"/>
          <w:szCs w:val="22"/>
        </w:rPr>
        <w:t>he Designated Safeguarding Lead has received training about the Prevent Duty and tackling extremism and is able to support staff with any concerns they may have.</w:t>
      </w:r>
      <w:r w:rsidR="00D25B84" w:rsidRPr="00DC01CB">
        <w:rPr>
          <w:rFonts w:asciiTheme="minorHAnsi" w:hAnsiTheme="minorHAnsi" w:cstheme="minorHAnsi"/>
          <w:sz w:val="22"/>
          <w:szCs w:val="22"/>
        </w:rPr>
        <w:t xml:space="preserve"> This training took place </w:t>
      </w:r>
      <w:r w:rsidR="00012718">
        <w:rPr>
          <w:rFonts w:asciiTheme="minorHAnsi" w:hAnsiTheme="minorHAnsi" w:cstheme="minorHAnsi"/>
          <w:sz w:val="22"/>
          <w:szCs w:val="22"/>
        </w:rPr>
        <w:t>in</w:t>
      </w:r>
      <w:r w:rsidR="00BD3FE4" w:rsidRPr="00DC01CB">
        <w:rPr>
          <w:rFonts w:asciiTheme="minorHAnsi" w:hAnsiTheme="minorHAnsi" w:cstheme="minorHAnsi"/>
          <w:sz w:val="22"/>
          <w:szCs w:val="22"/>
        </w:rPr>
        <w:t xml:space="preserve"> </w:t>
      </w:r>
      <w:r w:rsidR="00012718">
        <w:rPr>
          <w:rFonts w:asciiTheme="minorHAnsi" w:hAnsiTheme="minorHAnsi" w:cstheme="minorHAnsi"/>
          <w:sz w:val="22"/>
          <w:szCs w:val="22"/>
        </w:rPr>
        <w:t xml:space="preserve">September 2024. </w:t>
      </w:r>
    </w:p>
    <w:p w14:paraId="633DA3B2" w14:textId="50AF2CA4" w:rsidR="008C20A6" w:rsidRPr="00DC01CB" w:rsidRDefault="00C74EB8"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The Prevent duty </w:t>
      </w:r>
      <w:r w:rsidR="00BA590F" w:rsidRPr="00DC01CB">
        <w:rPr>
          <w:rFonts w:asciiTheme="minorHAnsi" w:hAnsiTheme="minorHAnsi" w:cstheme="minorHAnsi"/>
          <w:sz w:val="22"/>
          <w:szCs w:val="22"/>
        </w:rPr>
        <w:t xml:space="preserve">is </w:t>
      </w:r>
      <w:r w:rsidRPr="00DC01CB">
        <w:rPr>
          <w:rFonts w:asciiTheme="minorHAnsi" w:hAnsiTheme="minorHAnsi" w:cstheme="minorHAnsi"/>
          <w:sz w:val="22"/>
          <w:szCs w:val="22"/>
        </w:rPr>
        <w:t xml:space="preserve">part of </w:t>
      </w:r>
      <w:r w:rsidR="00BA590F" w:rsidRPr="00DC01CB">
        <w:rPr>
          <w:rFonts w:asciiTheme="minorHAnsi" w:hAnsiTheme="minorHAnsi" w:cstheme="minorHAnsi"/>
          <w:sz w:val="22"/>
          <w:szCs w:val="22"/>
        </w:rPr>
        <w:t xml:space="preserve">our </w:t>
      </w:r>
      <w:r w:rsidRPr="00DC01CB">
        <w:rPr>
          <w:rFonts w:asciiTheme="minorHAnsi" w:hAnsiTheme="minorHAnsi" w:cstheme="minorHAnsi"/>
          <w:sz w:val="22"/>
          <w:szCs w:val="22"/>
        </w:rPr>
        <w:t xml:space="preserve">wider safeguarding obligations. </w:t>
      </w:r>
      <w:r w:rsidR="00894DBE" w:rsidRPr="00DC01CB">
        <w:rPr>
          <w:rFonts w:asciiTheme="minorHAnsi" w:hAnsiTheme="minorHAnsi" w:cstheme="minorHAnsi"/>
          <w:sz w:val="22"/>
          <w:szCs w:val="22"/>
        </w:rPr>
        <w:t xml:space="preserve">The Senior Team in school are familiar </w:t>
      </w:r>
      <w:r w:rsidR="001E13EA" w:rsidRPr="00DC01CB">
        <w:rPr>
          <w:rFonts w:asciiTheme="minorHAnsi" w:hAnsiTheme="minorHAnsi" w:cstheme="minorHAnsi"/>
          <w:sz w:val="22"/>
          <w:szCs w:val="22"/>
        </w:rPr>
        <w:t>with the</w:t>
      </w:r>
      <w:r w:rsidR="00956CEC" w:rsidRPr="00DC01CB">
        <w:rPr>
          <w:rFonts w:asciiTheme="minorHAnsi" w:hAnsiTheme="minorHAnsi" w:cstheme="minorHAnsi"/>
          <w:sz w:val="22"/>
          <w:szCs w:val="22"/>
        </w:rPr>
        <w:t xml:space="preserve"> Revised Prevent duty guidance: for England and Wales April 2021 and </w:t>
      </w:r>
      <w:r w:rsidR="00242684" w:rsidRPr="00DC01CB">
        <w:rPr>
          <w:rFonts w:asciiTheme="minorHAnsi" w:hAnsiTheme="minorHAnsi" w:cstheme="minorHAnsi"/>
          <w:sz w:val="22"/>
          <w:szCs w:val="22"/>
        </w:rPr>
        <w:t>The Prevent duty: an introduction for those with safeguarding responsibilities</w:t>
      </w:r>
      <w:r w:rsidR="00DE62A7" w:rsidRPr="00DC01CB">
        <w:rPr>
          <w:rFonts w:asciiTheme="minorHAnsi" w:hAnsiTheme="minorHAnsi" w:cstheme="minorHAnsi"/>
          <w:sz w:val="22"/>
          <w:szCs w:val="22"/>
        </w:rPr>
        <w:t xml:space="preserve">, revised October 2022 and with other related </w:t>
      </w:r>
      <w:r w:rsidR="00241500" w:rsidRPr="00DC01CB">
        <w:rPr>
          <w:rFonts w:asciiTheme="minorHAnsi" w:hAnsiTheme="minorHAnsi" w:cstheme="minorHAnsi"/>
          <w:sz w:val="22"/>
          <w:szCs w:val="22"/>
        </w:rPr>
        <w:t>material.</w:t>
      </w:r>
    </w:p>
    <w:p w14:paraId="5C5DE022" w14:textId="77777777" w:rsidR="000C7CFA" w:rsidRPr="00DC01CB" w:rsidRDefault="008C20A6"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Our</w:t>
      </w:r>
      <w:r w:rsidR="000C7CFA" w:rsidRPr="00DC01CB">
        <w:rPr>
          <w:rFonts w:asciiTheme="minorHAnsi" w:hAnsiTheme="minorHAnsi" w:cstheme="minorHAnsi"/>
          <w:sz w:val="22"/>
          <w:szCs w:val="22"/>
        </w:rPr>
        <w:t xml:space="preserve"> Digital Safeguarding Policy identifies how we ensure that children are safe from terrorist and extremist material when accessing the internet in school.</w:t>
      </w:r>
    </w:p>
    <w:p w14:paraId="0F5C7C2B" w14:textId="7091A520" w:rsidR="00C223D9" w:rsidRPr="00DC01CB" w:rsidRDefault="000C7CFA"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Our DSL is aware of local procedures for making a Prevent referral</w:t>
      </w:r>
      <w:r w:rsidR="009F3791" w:rsidRPr="00DC01CB">
        <w:rPr>
          <w:rFonts w:asciiTheme="minorHAnsi" w:hAnsiTheme="minorHAnsi" w:cstheme="minorHAnsi"/>
          <w:sz w:val="22"/>
          <w:szCs w:val="22"/>
        </w:rPr>
        <w:t>.</w:t>
      </w:r>
      <w:r w:rsidR="008C20A6" w:rsidRPr="00DC01CB">
        <w:rPr>
          <w:rFonts w:asciiTheme="minorHAnsi" w:hAnsiTheme="minorHAnsi" w:cstheme="minorHAnsi"/>
          <w:sz w:val="22"/>
          <w:szCs w:val="22"/>
        </w:rPr>
        <w:t xml:space="preserve"> </w:t>
      </w:r>
    </w:p>
    <w:p w14:paraId="216D4701" w14:textId="77777777" w:rsidR="0076625B" w:rsidRPr="00DC01CB" w:rsidRDefault="00CC3115"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All our staff should be alert to changes in children’s behaviour, which could indicate that they may be in need of help or protection. If there are any concerns this should be shared on CPOMS</w:t>
      </w:r>
      <w:r w:rsidR="0076625B" w:rsidRPr="00DC01CB">
        <w:rPr>
          <w:rFonts w:asciiTheme="minorHAnsi" w:hAnsiTheme="minorHAnsi" w:cstheme="minorHAnsi"/>
          <w:sz w:val="22"/>
          <w:szCs w:val="22"/>
        </w:rPr>
        <w:t>.</w:t>
      </w:r>
    </w:p>
    <w:p w14:paraId="3745DFEF" w14:textId="67FDA046" w:rsidR="00404327" w:rsidRPr="00DC01CB" w:rsidRDefault="0076625B"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The DSL </w:t>
      </w:r>
      <w:r w:rsidR="00CC3115" w:rsidRPr="00DC01CB">
        <w:rPr>
          <w:rFonts w:asciiTheme="minorHAnsi" w:hAnsiTheme="minorHAnsi" w:cstheme="minorHAnsi"/>
          <w:sz w:val="22"/>
          <w:szCs w:val="22"/>
        </w:rPr>
        <w:t>should use their judgement in identifying children who might be at risk of radicalisation and act proportionately</w:t>
      </w:r>
      <w:r w:rsidRPr="00DC01CB">
        <w:rPr>
          <w:rFonts w:asciiTheme="minorHAnsi" w:hAnsiTheme="minorHAnsi" w:cstheme="minorHAnsi"/>
          <w:sz w:val="22"/>
          <w:szCs w:val="22"/>
        </w:rPr>
        <w:t xml:space="preserve">. This should include discussion with the </w:t>
      </w:r>
      <w:r w:rsidR="009171DE" w:rsidRPr="00DC01CB">
        <w:rPr>
          <w:rFonts w:asciiTheme="minorHAnsi" w:hAnsiTheme="minorHAnsi" w:cstheme="minorHAnsi"/>
          <w:sz w:val="22"/>
          <w:szCs w:val="22"/>
        </w:rPr>
        <w:t xml:space="preserve">Headteacher and/or the </w:t>
      </w:r>
      <w:r w:rsidR="00A06238">
        <w:rPr>
          <w:rFonts w:asciiTheme="minorHAnsi" w:hAnsiTheme="minorHAnsi" w:cstheme="minorHAnsi"/>
          <w:sz w:val="22"/>
          <w:szCs w:val="22"/>
        </w:rPr>
        <w:t>Head of Safeguarding</w:t>
      </w:r>
      <w:r w:rsidR="009171DE" w:rsidRPr="00DC01CB">
        <w:rPr>
          <w:rFonts w:asciiTheme="minorHAnsi" w:hAnsiTheme="minorHAnsi" w:cstheme="minorHAnsi"/>
          <w:sz w:val="22"/>
          <w:szCs w:val="22"/>
        </w:rPr>
        <w:t xml:space="preserve"> in the trust before submitting a Prevent referral.</w:t>
      </w:r>
    </w:p>
    <w:p w14:paraId="3FA2C9DA" w14:textId="77777777" w:rsidR="009F3791" w:rsidRPr="00DC01CB" w:rsidRDefault="009F3791" w:rsidP="009F3791">
      <w:pPr>
        <w:pStyle w:val="Default"/>
        <w:rPr>
          <w:rFonts w:asciiTheme="minorHAnsi" w:hAnsiTheme="minorHAnsi" w:cstheme="minorHAnsi"/>
          <w:sz w:val="22"/>
          <w:szCs w:val="22"/>
        </w:rPr>
      </w:pPr>
    </w:p>
    <w:p w14:paraId="7A37D8D9" w14:textId="6425402D" w:rsidR="00FB306F" w:rsidRPr="00FB306F" w:rsidRDefault="009F3791" w:rsidP="00FB306F">
      <w:pPr>
        <w:pStyle w:val="Heading2"/>
        <w:rPr>
          <w:rFonts w:asciiTheme="minorHAnsi" w:hAnsiTheme="minorHAnsi" w:cstheme="minorHAnsi"/>
          <w:b/>
          <w:bCs/>
        </w:rPr>
      </w:pPr>
      <w:bookmarkStart w:id="38" w:name="_Toc145346666"/>
      <w:r w:rsidRPr="00FB306F">
        <w:rPr>
          <w:rFonts w:asciiTheme="minorHAnsi" w:hAnsiTheme="minorHAnsi" w:cstheme="minorHAnsi"/>
          <w:b/>
          <w:bCs/>
        </w:rPr>
        <w:t>Channel</w:t>
      </w:r>
      <w:bookmarkEnd w:id="38"/>
      <w:r w:rsidR="00FB306F" w:rsidRPr="00FB306F">
        <w:rPr>
          <w:rFonts w:asciiTheme="minorHAnsi" w:hAnsiTheme="minorHAnsi" w:cstheme="minorHAnsi"/>
          <w:b/>
          <w:bCs/>
        </w:rPr>
        <w:t>:</w:t>
      </w:r>
    </w:p>
    <w:p w14:paraId="40B67C42" w14:textId="77777777" w:rsidR="00FB306F" w:rsidRPr="00FB306F" w:rsidRDefault="00FB306F" w:rsidP="00FB306F">
      <w:pPr>
        <w:spacing w:after="0" w:line="240" w:lineRule="auto"/>
      </w:pPr>
    </w:p>
    <w:p w14:paraId="0183D5AA" w14:textId="53EFCDB7" w:rsidR="00936C90" w:rsidRPr="00DC01CB" w:rsidRDefault="00936C90"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Channel is a voluntary, confidential support programme which focuses on providing support at an early stage to people who are identified as being susceptible to being drawn into terrorism. Prevent referrals are assessed and may be passed to a multi-agency Channel panel, which will discuss the individual referred to determine whether they are at risk of being drawn into terrorism and consider the appropriate support required. A representative from the school or college may be asked to attend the Channel panel to help with this assessment. An individual will be required to provide their consent before any support delivered through the programme is provided. </w:t>
      </w:r>
    </w:p>
    <w:p w14:paraId="565158F9" w14:textId="0E0BDC89" w:rsidR="00147843" w:rsidRPr="00DC01CB" w:rsidRDefault="00936C90"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The designated safeguarding lead (or a deputy) </w:t>
      </w:r>
      <w:r w:rsidR="001D6B21" w:rsidRPr="00DC01CB">
        <w:rPr>
          <w:rFonts w:asciiTheme="minorHAnsi" w:hAnsiTheme="minorHAnsi" w:cstheme="minorHAnsi"/>
          <w:sz w:val="22"/>
          <w:szCs w:val="22"/>
        </w:rPr>
        <w:t>will</w:t>
      </w:r>
      <w:r w:rsidRPr="00DC01CB">
        <w:rPr>
          <w:rFonts w:asciiTheme="minorHAnsi" w:hAnsiTheme="minorHAnsi" w:cstheme="minorHAnsi"/>
          <w:sz w:val="22"/>
          <w:szCs w:val="22"/>
        </w:rPr>
        <w:t xml:space="preserve"> consider</w:t>
      </w:r>
      <w:r w:rsidR="001D6B21" w:rsidRPr="00DC01CB">
        <w:rPr>
          <w:rFonts w:asciiTheme="minorHAnsi" w:hAnsiTheme="minorHAnsi" w:cstheme="minorHAnsi"/>
          <w:sz w:val="22"/>
          <w:szCs w:val="22"/>
        </w:rPr>
        <w:t xml:space="preserve"> on a </w:t>
      </w:r>
      <w:r w:rsidR="00FB306F" w:rsidRPr="00DC01CB">
        <w:rPr>
          <w:rFonts w:asciiTheme="minorHAnsi" w:hAnsiTheme="minorHAnsi" w:cstheme="minorHAnsi"/>
          <w:sz w:val="22"/>
          <w:szCs w:val="22"/>
        </w:rPr>
        <w:t>case-by-case</w:t>
      </w:r>
      <w:r w:rsidR="001D6B21" w:rsidRPr="00DC01CB">
        <w:rPr>
          <w:rFonts w:asciiTheme="minorHAnsi" w:hAnsiTheme="minorHAnsi" w:cstheme="minorHAnsi"/>
          <w:sz w:val="22"/>
          <w:szCs w:val="22"/>
        </w:rPr>
        <w:t xml:space="preserve"> basis</w:t>
      </w:r>
      <w:r w:rsidRPr="00DC01CB">
        <w:rPr>
          <w:rFonts w:asciiTheme="minorHAnsi" w:hAnsiTheme="minorHAnsi" w:cstheme="minorHAnsi"/>
          <w:sz w:val="22"/>
          <w:szCs w:val="22"/>
        </w:rPr>
        <w:t xml:space="preserve">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w:t>
      </w:r>
    </w:p>
    <w:p w14:paraId="2636F8EE" w14:textId="77777777" w:rsidR="003D2E1B" w:rsidRDefault="003D2E1B" w:rsidP="00FB306F">
      <w:pPr>
        <w:pStyle w:val="NoSpacing"/>
        <w:jc w:val="both"/>
        <w:rPr>
          <w:rFonts w:asciiTheme="minorHAnsi" w:hAnsiTheme="minorHAnsi" w:cstheme="minorHAnsi"/>
        </w:rPr>
      </w:pPr>
    </w:p>
    <w:p w14:paraId="03D15978" w14:textId="77777777" w:rsidR="00FB306F" w:rsidRDefault="00FB306F" w:rsidP="00FB306F">
      <w:pPr>
        <w:pStyle w:val="NoSpacing"/>
        <w:jc w:val="both"/>
        <w:rPr>
          <w:rFonts w:asciiTheme="minorHAnsi" w:hAnsiTheme="minorHAnsi" w:cstheme="minorHAnsi"/>
        </w:rPr>
      </w:pPr>
    </w:p>
    <w:p w14:paraId="768B2BFF" w14:textId="77777777" w:rsidR="00FB306F" w:rsidRPr="00DC01CB" w:rsidRDefault="00FB306F" w:rsidP="00FB306F">
      <w:pPr>
        <w:pStyle w:val="NoSpacing"/>
        <w:jc w:val="both"/>
        <w:rPr>
          <w:rFonts w:asciiTheme="minorHAnsi" w:hAnsiTheme="minorHAnsi" w:cstheme="minorHAnsi"/>
        </w:rPr>
      </w:pPr>
    </w:p>
    <w:p w14:paraId="488D1AFE" w14:textId="11C527B5" w:rsidR="0054769E" w:rsidRPr="00FB306F" w:rsidRDefault="0054769E" w:rsidP="00C24BD2">
      <w:pPr>
        <w:pStyle w:val="Heading2"/>
        <w:rPr>
          <w:rFonts w:asciiTheme="minorHAnsi" w:hAnsiTheme="minorHAnsi" w:cstheme="minorHAnsi"/>
          <w:b/>
          <w:bCs/>
        </w:rPr>
      </w:pPr>
      <w:bookmarkStart w:id="39" w:name="_Toc145346667"/>
      <w:r w:rsidRPr="00FB306F">
        <w:rPr>
          <w:rFonts w:asciiTheme="minorHAnsi" w:hAnsiTheme="minorHAnsi" w:cstheme="minorHAnsi"/>
          <w:b/>
          <w:bCs/>
        </w:rPr>
        <w:lastRenderedPageBreak/>
        <w:t>Protecting children from extremism</w:t>
      </w:r>
      <w:bookmarkEnd w:id="39"/>
      <w:r w:rsidR="00FB306F" w:rsidRPr="00FB306F">
        <w:rPr>
          <w:rFonts w:asciiTheme="minorHAnsi" w:hAnsiTheme="minorHAnsi" w:cstheme="minorHAnsi"/>
          <w:b/>
          <w:bCs/>
        </w:rPr>
        <w:t>:</w:t>
      </w:r>
    </w:p>
    <w:p w14:paraId="7F0B115B" w14:textId="77777777" w:rsidR="00FB306F" w:rsidRPr="00FB306F" w:rsidRDefault="00FB306F" w:rsidP="00FB306F">
      <w:pPr>
        <w:spacing w:after="0" w:line="240" w:lineRule="auto"/>
      </w:pPr>
    </w:p>
    <w:p w14:paraId="74141A0F" w14:textId="5CFE74E9" w:rsidR="0054769E" w:rsidRPr="00DC01CB" w:rsidRDefault="003D2E1B"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Children may be susceptible to extremist ideology and radicalisation. Similar to protecting children from other forms of harms and abuse, protecting children from this risk </w:t>
      </w:r>
      <w:r w:rsidR="0042724E" w:rsidRPr="00DC01CB">
        <w:rPr>
          <w:rFonts w:asciiTheme="minorHAnsi" w:hAnsiTheme="minorHAnsi" w:cstheme="minorHAnsi"/>
        </w:rPr>
        <w:t xml:space="preserve">is </w:t>
      </w:r>
      <w:r w:rsidRPr="00DC01CB">
        <w:rPr>
          <w:rFonts w:asciiTheme="minorHAnsi" w:hAnsiTheme="minorHAnsi" w:cstheme="minorHAnsi"/>
        </w:rPr>
        <w:t xml:space="preserve">part of </w:t>
      </w:r>
      <w:r w:rsidR="0042724E" w:rsidRPr="00DC01CB">
        <w:rPr>
          <w:rFonts w:asciiTheme="minorHAnsi" w:hAnsiTheme="minorHAnsi" w:cstheme="minorHAnsi"/>
        </w:rPr>
        <w:t xml:space="preserve">our </w:t>
      </w:r>
      <w:r w:rsidRPr="00DC01CB">
        <w:rPr>
          <w:rFonts w:asciiTheme="minorHAnsi" w:hAnsiTheme="minorHAnsi" w:cstheme="minorHAnsi"/>
        </w:rPr>
        <w:t xml:space="preserve">safeguarding approach. </w:t>
      </w:r>
    </w:p>
    <w:p w14:paraId="76F62240" w14:textId="77777777" w:rsidR="0054769E" w:rsidRPr="00DC01CB" w:rsidRDefault="003D2E1B" w:rsidP="00FB306F">
      <w:pPr>
        <w:pStyle w:val="NoSpacing"/>
        <w:numPr>
          <w:ilvl w:val="1"/>
          <w:numId w:val="15"/>
        </w:numPr>
        <w:ind w:left="709" w:hanging="709"/>
        <w:jc w:val="both"/>
        <w:rPr>
          <w:rFonts w:asciiTheme="minorHAnsi" w:hAnsiTheme="minorHAnsi" w:cstheme="minorHAnsi"/>
        </w:rPr>
      </w:pPr>
      <w:bookmarkStart w:id="40" w:name="_Toc145346668"/>
      <w:r w:rsidRPr="00DC01CB">
        <w:rPr>
          <w:rStyle w:val="Heading3Char"/>
          <w:rFonts w:asciiTheme="minorHAnsi" w:hAnsiTheme="minorHAnsi" w:cstheme="minorHAnsi"/>
        </w:rPr>
        <w:t>Extremism</w:t>
      </w:r>
      <w:bookmarkEnd w:id="40"/>
      <w:r w:rsidR="0054769E" w:rsidRPr="00DC01CB">
        <w:rPr>
          <w:rFonts w:asciiTheme="minorHAnsi" w:hAnsiTheme="minorHAnsi" w:cstheme="minorHAnsi"/>
        </w:rPr>
        <w:t xml:space="preserve"> </w:t>
      </w:r>
      <w:r w:rsidRPr="00DC01CB">
        <w:rPr>
          <w:rFonts w:asciiTheme="minorHAnsi" w:hAnsiTheme="minorHAnsi" w:cstheme="minorHAnsi"/>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p>
    <w:p w14:paraId="059BBA75" w14:textId="77777777" w:rsidR="0054769E" w:rsidRPr="00DC01CB" w:rsidRDefault="003D2E1B" w:rsidP="00FB306F">
      <w:pPr>
        <w:pStyle w:val="NoSpacing"/>
        <w:numPr>
          <w:ilvl w:val="1"/>
          <w:numId w:val="15"/>
        </w:numPr>
        <w:ind w:left="709" w:hanging="709"/>
        <w:jc w:val="both"/>
        <w:rPr>
          <w:rFonts w:asciiTheme="minorHAnsi" w:hAnsiTheme="minorHAnsi" w:cstheme="minorHAnsi"/>
        </w:rPr>
      </w:pPr>
      <w:bookmarkStart w:id="41" w:name="_Toc145346669"/>
      <w:r w:rsidRPr="00DC01CB">
        <w:rPr>
          <w:rStyle w:val="Heading3Char"/>
          <w:rFonts w:asciiTheme="minorHAnsi" w:hAnsiTheme="minorHAnsi" w:cstheme="minorHAnsi"/>
        </w:rPr>
        <w:t>Radicalisation</w:t>
      </w:r>
      <w:bookmarkEnd w:id="41"/>
      <w:r w:rsidR="0054769E" w:rsidRPr="00DC01CB">
        <w:rPr>
          <w:rFonts w:asciiTheme="minorHAnsi" w:hAnsiTheme="minorHAnsi" w:cstheme="minorHAnsi"/>
        </w:rPr>
        <w:t xml:space="preserve"> </w:t>
      </w:r>
      <w:r w:rsidRPr="00DC01CB">
        <w:rPr>
          <w:rFonts w:asciiTheme="minorHAnsi" w:hAnsiTheme="minorHAnsi" w:cstheme="minorHAnsi"/>
        </w:rPr>
        <w:t xml:space="preserve">refers to the process by which a person comes to support terrorism and extremist ideologies associated with terrorist groups. </w:t>
      </w:r>
    </w:p>
    <w:p w14:paraId="30DFCD47" w14:textId="23A17F42" w:rsidR="003D2E1B" w:rsidRPr="00DC01CB" w:rsidRDefault="003D2E1B" w:rsidP="00FB306F">
      <w:pPr>
        <w:pStyle w:val="NoSpacing"/>
        <w:numPr>
          <w:ilvl w:val="1"/>
          <w:numId w:val="15"/>
        </w:numPr>
        <w:ind w:left="709" w:hanging="709"/>
        <w:jc w:val="both"/>
        <w:rPr>
          <w:rFonts w:asciiTheme="minorHAnsi" w:hAnsiTheme="minorHAnsi" w:cstheme="minorHAnsi"/>
        </w:rPr>
      </w:pPr>
      <w:bookmarkStart w:id="42" w:name="_Toc145346670"/>
      <w:r w:rsidRPr="00DC01CB">
        <w:rPr>
          <w:rStyle w:val="Heading3Char"/>
          <w:rFonts w:asciiTheme="minorHAnsi" w:hAnsiTheme="minorHAnsi" w:cstheme="minorHAnsi"/>
        </w:rPr>
        <w:t>Terrorism</w:t>
      </w:r>
      <w:bookmarkEnd w:id="42"/>
      <w:r w:rsidR="0054769E" w:rsidRPr="00DC01CB">
        <w:rPr>
          <w:rFonts w:asciiTheme="minorHAnsi" w:hAnsiTheme="minorHAnsi" w:cstheme="minorHAnsi"/>
        </w:rPr>
        <w:t xml:space="preserve"> </w:t>
      </w:r>
      <w:r w:rsidRPr="00DC01CB">
        <w:rPr>
          <w:rFonts w:asciiTheme="minorHAnsi" w:hAnsiTheme="minorHAnsi" w:cstheme="minorHAnsi"/>
        </w:rPr>
        <w:t xml:space="preserve">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53FD3818" w14:textId="2CA11D9A" w:rsidR="008E6875" w:rsidRPr="00DC01CB" w:rsidRDefault="00147843"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There is no single </w:t>
      </w:r>
      <w:r w:rsidR="00631B01" w:rsidRPr="00DC01CB">
        <w:rPr>
          <w:rFonts w:asciiTheme="minorHAnsi" w:hAnsiTheme="minorHAnsi" w:cstheme="minorHAnsi"/>
        </w:rPr>
        <w:t>way of identifying whether a child or young person is susceptible to</w:t>
      </w:r>
      <w:r w:rsidR="006B3118" w:rsidRPr="00DC01CB">
        <w:rPr>
          <w:rFonts w:asciiTheme="minorHAnsi" w:hAnsiTheme="minorHAnsi" w:cstheme="minorHAnsi"/>
        </w:rPr>
        <w:t xml:space="preserve"> extremism.</w:t>
      </w:r>
      <w:r w:rsidR="008E6875" w:rsidRPr="00DC01CB">
        <w:rPr>
          <w:rFonts w:asciiTheme="minorHAnsi" w:hAnsiTheme="minorHAnsi" w:cstheme="minorHAnsi"/>
        </w:rPr>
        <w:t xml:space="preserve"> The process of radicalisation is different for every individual. It can take place over a long period, or it can be very quick.</w:t>
      </w:r>
      <w:r w:rsidR="008E6875" w:rsidRPr="00DC01CB">
        <w:rPr>
          <w:rStyle w:val="FootnoteReference"/>
          <w:rFonts w:asciiTheme="minorHAnsi" w:hAnsiTheme="minorHAnsi" w:cstheme="minorHAnsi"/>
        </w:rPr>
        <w:footnoteReference w:id="15"/>
      </w:r>
    </w:p>
    <w:p w14:paraId="345DCFBB" w14:textId="77777777" w:rsidR="008E6875" w:rsidRPr="00DC01CB" w:rsidRDefault="008E6875"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Children, young people and adult learners who are vulnerable to grooming for sexual exploitation, criminal exploitation or county lines, may also be vulnerable to radicalisation. Factors could include things like being a victim or witness of crime, abuse or bullying, or having personal or emotional difficulties.</w:t>
      </w:r>
    </w:p>
    <w:p w14:paraId="0DF6F8B3" w14:textId="77777777" w:rsidR="008E6875" w:rsidRPr="00DC01CB" w:rsidRDefault="008E6875"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Adverse childhood experiences, combined with specific influences from family and peers or online connections, may make someone more vulnerable to radicalisation.</w:t>
      </w:r>
    </w:p>
    <w:p w14:paraId="2678A4C2" w14:textId="77777777" w:rsidR="008E6875" w:rsidRPr="00DC01CB" w:rsidRDefault="008E6875"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Extremist influences could include, but are not limited to:</w:t>
      </w:r>
    </w:p>
    <w:p w14:paraId="0D7A6C80" w14:textId="34CE8DCD" w:rsidR="008E6875"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 xml:space="preserve">family members having direct contact or involvement with extremist or terrorist </w:t>
      </w:r>
      <w:r w:rsidR="001E13EA" w:rsidRPr="00DC01CB">
        <w:rPr>
          <w:rFonts w:asciiTheme="minorHAnsi" w:hAnsiTheme="minorHAnsi" w:cstheme="minorHAnsi"/>
        </w:rPr>
        <w:t>groups.</w:t>
      </w:r>
    </w:p>
    <w:p w14:paraId="7809A6B2" w14:textId="77777777"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staff members of an education or community setting promoting an extremist ideology</w:t>
      </w:r>
    </w:p>
    <w:p w14:paraId="5204098E" w14:textId="0057F58C"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 xml:space="preserve">peers promoting an extremist ideology or sharing extremist </w:t>
      </w:r>
      <w:r w:rsidR="001E13EA" w:rsidRPr="00DC01CB">
        <w:rPr>
          <w:rFonts w:asciiTheme="minorHAnsi" w:hAnsiTheme="minorHAnsi" w:cstheme="minorHAnsi"/>
        </w:rPr>
        <w:t>material.</w:t>
      </w:r>
    </w:p>
    <w:p w14:paraId="231023F6" w14:textId="088DD08F"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 xml:space="preserve">access or exposure to online extremist material via social media or the internet - for example, propaganda including pictures, videos, blogs and fake </w:t>
      </w:r>
      <w:r w:rsidR="001E13EA" w:rsidRPr="00DC01CB">
        <w:rPr>
          <w:rFonts w:asciiTheme="minorHAnsi" w:hAnsiTheme="minorHAnsi" w:cstheme="minorHAnsi"/>
        </w:rPr>
        <w:t>news.</w:t>
      </w:r>
    </w:p>
    <w:p w14:paraId="5654D655" w14:textId="77777777"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exposure to extremist, terrorist or other violent activity in overseas settings</w:t>
      </w:r>
    </w:p>
    <w:p w14:paraId="61F3A5C1" w14:textId="77777777"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access or exposure to extremist leaflets, magazines or stickering</w:t>
      </w:r>
    </w:p>
    <w:p w14:paraId="3D5BC785" w14:textId="62CB0A03" w:rsidR="008E6875"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 xml:space="preserve">exposure to extremist groups hosting marches, protests or </w:t>
      </w:r>
      <w:r w:rsidR="001E13EA" w:rsidRPr="00DC01CB">
        <w:rPr>
          <w:rFonts w:asciiTheme="minorHAnsi" w:hAnsiTheme="minorHAnsi" w:cstheme="minorHAnsi"/>
        </w:rPr>
        <w:t>stalls.</w:t>
      </w:r>
    </w:p>
    <w:p w14:paraId="5289C7FC" w14:textId="0AC9EC23" w:rsidR="0025437C" w:rsidRPr="00DC01CB" w:rsidRDefault="00571072"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Online radicalisation </w:t>
      </w:r>
      <w:r w:rsidR="0051227A" w:rsidRPr="00DC01CB">
        <w:rPr>
          <w:rFonts w:asciiTheme="minorHAnsi" w:hAnsiTheme="minorHAnsi" w:cstheme="minorHAnsi"/>
        </w:rPr>
        <w:t>is a significant threat to c</w:t>
      </w:r>
      <w:r w:rsidRPr="00DC01CB">
        <w:rPr>
          <w:rFonts w:asciiTheme="minorHAnsi" w:hAnsiTheme="minorHAnsi" w:cstheme="minorHAnsi"/>
        </w:rPr>
        <w:t>hildren</w:t>
      </w:r>
      <w:r w:rsidR="0051227A" w:rsidRPr="00DC01CB">
        <w:rPr>
          <w:rFonts w:asciiTheme="minorHAnsi" w:hAnsiTheme="minorHAnsi" w:cstheme="minorHAnsi"/>
        </w:rPr>
        <w:t xml:space="preserve"> and</w:t>
      </w:r>
      <w:r w:rsidRPr="00DC01CB">
        <w:rPr>
          <w:rFonts w:asciiTheme="minorHAnsi" w:hAnsiTheme="minorHAnsi" w:cstheme="minorHAnsi"/>
        </w:rPr>
        <w:t xml:space="preserve"> young people</w:t>
      </w:r>
      <w:r w:rsidR="0051227A" w:rsidRPr="00DC01CB">
        <w:rPr>
          <w:rFonts w:asciiTheme="minorHAnsi" w:hAnsiTheme="minorHAnsi" w:cstheme="minorHAnsi"/>
        </w:rPr>
        <w:t xml:space="preserve">. </w:t>
      </w:r>
      <w:r w:rsidRPr="00DC01CB">
        <w:rPr>
          <w:rFonts w:asciiTheme="minorHAnsi" w:hAnsiTheme="minorHAnsi" w:cstheme="minorHAnsi"/>
        </w:rPr>
        <w:t>This could include downloading or sharing terrorist material, which could be a criminal act.</w:t>
      </w:r>
      <w:r w:rsidR="0025437C" w:rsidRPr="00DC01CB">
        <w:rPr>
          <w:rFonts w:asciiTheme="minorHAnsi" w:hAnsiTheme="minorHAnsi" w:cstheme="minorHAnsi"/>
        </w:rPr>
        <w:t xml:space="preserve"> Extremist and terrorist groups and organisations use social media (for example, apps, forums, blogs, chat rooms) to identify and target vulnerable individuals.</w:t>
      </w:r>
    </w:p>
    <w:p w14:paraId="67D4324D" w14:textId="77777777" w:rsidR="00583D20" w:rsidRPr="00DC01CB" w:rsidRDefault="00571072"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Any child</w:t>
      </w:r>
      <w:r w:rsidR="00962D0E" w:rsidRPr="00DC01CB">
        <w:rPr>
          <w:rFonts w:asciiTheme="minorHAnsi" w:hAnsiTheme="minorHAnsi" w:cstheme="minorHAnsi"/>
        </w:rPr>
        <w:t xml:space="preserve"> or</w:t>
      </w:r>
      <w:r w:rsidRPr="00DC01CB">
        <w:rPr>
          <w:rFonts w:asciiTheme="minorHAnsi" w:hAnsiTheme="minorHAnsi" w:cstheme="minorHAnsi"/>
        </w:rPr>
        <w:t xml:space="preserve"> young person who uses the internet can be at risk of online abuse.</w:t>
      </w:r>
      <w:r w:rsidR="0025437C" w:rsidRPr="00DC01CB">
        <w:rPr>
          <w:rFonts w:asciiTheme="minorHAnsi" w:hAnsiTheme="minorHAnsi" w:cstheme="minorHAnsi"/>
        </w:rPr>
        <w:t xml:space="preserve"> We have </w:t>
      </w:r>
      <w:r w:rsidR="00E47CBC" w:rsidRPr="00DC01CB">
        <w:rPr>
          <w:rFonts w:asciiTheme="minorHAnsi" w:hAnsiTheme="minorHAnsi" w:cstheme="minorHAnsi"/>
        </w:rPr>
        <w:t xml:space="preserve">clear monitoring and filtering processes in place that </w:t>
      </w:r>
      <w:r w:rsidR="00962D0E" w:rsidRPr="00DC01CB">
        <w:rPr>
          <w:rFonts w:asciiTheme="minorHAnsi" w:hAnsiTheme="minorHAnsi" w:cstheme="minorHAnsi"/>
        </w:rPr>
        <w:t xml:space="preserve">flag where material is </w:t>
      </w:r>
      <w:r w:rsidR="00583D20" w:rsidRPr="00DC01CB">
        <w:rPr>
          <w:rFonts w:asciiTheme="minorHAnsi" w:hAnsiTheme="minorHAnsi" w:cstheme="minorHAnsi"/>
        </w:rPr>
        <w:t>of an extremist ideology or material. These are flagged to our DSL who will follow normal safeguarding procedures.</w:t>
      </w:r>
    </w:p>
    <w:p w14:paraId="4E4A8281" w14:textId="52F3A37F" w:rsidR="00E74B9B" w:rsidRPr="00DC01CB" w:rsidRDefault="00571072"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Radicalisation is like grooming. Whether this happens online or offline, you should treat it in the same way.</w:t>
      </w:r>
    </w:p>
    <w:p w14:paraId="1AC6F46E" w14:textId="77777777" w:rsidR="004B4541" w:rsidRPr="00DC01CB" w:rsidRDefault="004B4541"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b/>
          <w:bCs/>
          <w:i/>
          <w:iCs/>
        </w:rPr>
        <w:t>Push and pull</w:t>
      </w:r>
      <w:r w:rsidRPr="00DC01CB">
        <w:rPr>
          <w:rFonts w:asciiTheme="minorHAnsi" w:hAnsiTheme="minorHAnsi" w:cstheme="minorHAnsi"/>
        </w:rPr>
        <w:t xml:space="preserve"> factors can make a child, young person or adult learner at risk of extremism or radicalisation. Often there are several risk factors present that, seen together, can cause concern.</w:t>
      </w:r>
    </w:p>
    <w:p w14:paraId="130364C6" w14:textId="5773EB36" w:rsidR="00FB306F" w:rsidRPr="00FB306F" w:rsidRDefault="004B4541"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b/>
          <w:bCs/>
          <w:i/>
          <w:iCs/>
        </w:rPr>
        <w:t>Push</w:t>
      </w:r>
      <w:r w:rsidRPr="00DC01CB">
        <w:rPr>
          <w:rFonts w:asciiTheme="minorHAnsi" w:hAnsiTheme="minorHAnsi" w:cstheme="minorHAnsi"/>
        </w:rPr>
        <w:t xml:space="preserve"> factors may include a child, young person or adult learner feeling:</w:t>
      </w:r>
    </w:p>
    <w:p w14:paraId="34E46898" w14:textId="00913B4C" w:rsidR="00206E1A" w:rsidRPr="00DC01CB" w:rsidRDefault="00206E1A"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I</w:t>
      </w:r>
      <w:r w:rsidR="004B4541" w:rsidRPr="00DC01CB">
        <w:rPr>
          <w:rFonts w:asciiTheme="minorHAnsi" w:hAnsiTheme="minorHAnsi" w:cstheme="minorHAnsi"/>
        </w:rPr>
        <w:t>solated</w:t>
      </w:r>
    </w:p>
    <w:p w14:paraId="5956B3EF" w14:textId="7EE7DA83"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 xml:space="preserve">they do not </w:t>
      </w:r>
      <w:r w:rsidR="001E13EA" w:rsidRPr="00DC01CB">
        <w:rPr>
          <w:rFonts w:asciiTheme="minorHAnsi" w:hAnsiTheme="minorHAnsi" w:cstheme="minorHAnsi"/>
        </w:rPr>
        <w:t>belong.</w:t>
      </w:r>
    </w:p>
    <w:p w14:paraId="1D2A4053" w14:textId="205CE2EB"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 xml:space="preserve">they have no </w:t>
      </w:r>
      <w:r w:rsidR="001E13EA" w:rsidRPr="00DC01CB">
        <w:rPr>
          <w:rFonts w:asciiTheme="minorHAnsi" w:hAnsiTheme="minorHAnsi" w:cstheme="minorHAnsi"/>
        </w:rPr>
        <w:t>purpose.</w:t>
      </w:r>
    </w:p>
    <w:p w14:paraId="46CB6F6B" w14:textId="77777777" w:rsidR="00206E1A" w:rsidRPr="00DC01CB" w:rsidRDefault="004B4541" w:rsidP="00FB306F">
      <w:pPr>
        <w:pStyle w:val="NoSpacing"/>
        <w:numPr>
          <w:ilvl w:val="0"/>
          <w:numId w:val="26"/>
        </w:numPr>
        <w:ind w:left="1134" w:hanging="283"/>
        <w:rPr>
          <w:rFonts w:asciiTheme="minorHAnsi" w:hAnsiTheme="minorHAnsi" w:cstheme="minorHAnsi"/>
        </w:rPr>
      </w:pPr>
      <w:r w:rsidRPr="00DC01CB">
        <w:rPr>
          <w:rFonts w:asciiTheme="minorHAnsi" w:hAnsiTheme="minorHAnsi" w:cstheme="minorHAnsi"/>
        </w:rPr>
        <w:t>low self-esteem</w:t>
      </w:r>
    </w:p>
    <w:p w14:paraId="64803E0F" w14:textId="2D1F3322" w:rsidR="00206E1A" w:rsidRPr="00DC01CB" w:rsidRDefault="004B4541" w:rsidP="00FB306F">
      <w:pPr>
        <w:pStyle w:val="NoSpacing"/>
        <w:numPr>
          <w:ilvl w:val="0"/>
          <w:numId w:val="26"/>
        </w:numPr>
        <w:ind w:left="1134" w:hanging="283"/>
        <w:rPr>
          <w:rFonts w:asciiTheme="minorHAnsi" w:hAnsiTheme="minorHAnsi" w:cstheme="minorHAnsi"/>
        </w:rPr>
      </w:pPr>
      <w:r w:rsidRPr="00DC01CB">
        <w:rPr>
          <w:rFonts w:asciiTheme="minorHAnsi" w:hAnsiTheme="minorHAnsi" w:cstheme="minorHAnsi"/>
        </w:rPr>
        <w:t xml:space="preserve">their aspirations are </w:t>
      </w:r>
      <w:r w:rsidR="001E13EA" w:rsidRPr="00DC01CB">
        <w:rPr>
          <w:rFonts w:asciiTheme="minorHAnsi" w:hAnsiTheme="minorHAnsi" w:cstheme="minorHAnsi"/>
        </w:rPr>
        <w:t>unmet.</w:t>
      </w:r>
    </w:p>
    <w:p w14:paraId="1A28704B" w14:textId="77777777"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lastRenderedPageBreak/>
        <w:t>anger or frustration</w:t>
      </w:r>
    </w:p>
    <w:p w14:paraId="15EEAF4C" w14:textId="77777777"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a sense of injustice</w:t>
      </w:r>
    </w:p>
    <w:p w14:paraId="1A011267" w14:textId="6C4F2AAB"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 xml:space="preserve">confused about life or the </w:t>
      </w:r>
      <w:r w:rsidR="001E13EA" w:rsidRPr="00DC01CB">
        <w:rPr>
          <w:rFonts w:asciiTheme="minorHAnsi" w:hAnsiTheme="minorHAnsi" w:cstheme="minorHAnsi"/>
        </w:rPr>
        <w:t>world.</w:t>
      </w:r>
    </w:p>
    <w:p w14:paraId="4345949B" w14:textId="494FEB42" w:rsidR="004B4541"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real or perceived personal grievances</w:t>
      </w:r>
    </w:p>
    <w:p w14:paraId="76CC78B9" w14:textId="77777777" w:rsidR="00206E1A" w:rsidRPr="00DC01CB" w:rsidRDefault="004B4541" w:rsidP="00FB306F">
      <w:pPr>
        <w:pStyle w:val="NoSpacing"/>
        <w:numPr>
          <w:ilvl w:val="1"/>
          <w:numId w:val="15"/>
        </w:numPr>
        <w:ind w:left="567" w:hanging="709"/>
        <w:jc w:val="both"/>
        <w:rPr>
          <w:rFonts w:asciiTheme="minorHAnsi" w:hAnsiTheme="minorHAnsi" w:cstheme="minorHAnsi"/>
        </w:rPr>
      </w:pPr>
      <w:r w:rsidRPr="00DC01CB">
        <w:rPr>
          <w:rFonts w:asciiTheme="minorHAnsi" w:hAnsiTheme="minorHAnsi" w:cstheme="minorHAnsi"/>
          <w:b/>
          <w:bCs/>
          <w:i/>
          <w:iCs/>
        </w:rPr>
        <w:t>Pull</w:t>
      </w:r>
      <w:r w:rsidRPr="00DC01CB">
        <w:rPr>
          <w:rFonts w:asciiTheme="minorHAnsi" w:hAnsiTheme="minorHAnsi" w:cstheme="minorHAnsi"/>
        </w:rPr>
        <w:t xml:space="preserve"> factors could include an extremist or terrorist group, organisation or individual:</w:t>
      </w:r>
    </w:p>
    <w:p w14:paraId="68D140A0"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offering a sense of community and a support network</w:t>
      </w:r>
    </w:p>
    <w:p w14:paraId="0AC48DE2"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promising fulfilment or excitement</w:t>
      </w:r>
    </w:p>
    <w:p w14:paraId="184D340B" w14:textId="76DE8081"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 xml:space="preserve">making the child, young person or adult learner feel special and part of a wider </w:t>
      </w:r>
      <w:r w:rsidR="001E13EA" w:rsidRPr="00DC01CB">
        <w:rPr>
          <w:rFonts w:asciiTheme="minorHAnsi" w:hAnsiTheme="minorHAnsi" w:cstheme="minorHAnsi"/>
        </w:rPr>
        <w:t>mission.</w:t>
      </w:r>
    </w:p>
    <w:p w14:paraId="0396B393" w14:textId="608DE706"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 xml:space="preserve">offering a very narrow, manipulated version of an identity that often supports stereotypical gender </w:t>
      </w:r>
      <w:r w:rsidR="001E13EA" w:rsidRPr="00DC01CB">
        <w:rPr>
          <w:rFonts w:asciiTheme="minorHAnsi" w:hAnsiTheme="minorHAnsi" w:cstheme="minorHAnsi"/>
        </w:rPr>
        <w:t>norms.</w:t>
      </w:r>
    </w:p>
    <w:p w14:paraId="12CF75DF"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offering inaccurate answers or falsehoods to grievances</w:t>
      </w:r>
    </w:p>
    <w:p w14:paraId="502F033C"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encouraging conspiracy theories</w:t>
      </w:r>
    </w:p>
    <w:p w14:paraId="7CA82235"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promoting an ‘us vs. them’ mentality</w:t>
      </w:r>
    </w:p>
    <w:p w14:paraId="454BBD4D"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blaming specific communities for grievances</w:t>
      </w:r>
    </w:p>
    <w:p w14:paraId="6A5CF006" w14:textId="7DBA66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 xml:space="preserve">encouraging the use of hatred and violent actions to get </w:t>
      </w:r>
      <w:r w:rsidR="001E13EA" w:rsidRPr="00DC01CB">
        <w:rPr>
          <w:rFonts w:asciiTheme="minorHAnsi" w:hAnsiTheme="minorHAnsi" w:cstheme="minorHAnsi"/>
        </w:rPr>
        <w:t>justice.</w:t>
      </w:r>
    </w:p>
    <w:p w14:paraId="55264AED" w14:textId="77777777" w:rsidR="00FA2F20"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encouraging ideas of supremacy</w:t>
      </w:r>
    </w:p>
    <w:p w14:paraId="77624230" w14:textId="3569A8B3" w:rsidR="00FE0D3D" w:rsidRDefault="00FA2F20" w:rsidP="00FB306F">
      <w:pPr>
        <w:pStyle w:val="NoSpacing"/>
        <w:numPr>
          <w:ilvl w:val="1"/>
          <w:numId w:val="15"/>
        </w:numPr>
        <w:ind w:left="567" w:hanging="709"/>
        <w:jc w:val="both"/>
        <w:rPr>
          <w:rFonts w:asciiTheme="minorHAnsi" w:hAnsiTheme="minorHAnsi" w:cstheme="minorHAnsi"/>
        </w:rPr>
      </w:pPr>
      <w:r w:rsidRPr="00DC01CB">
        <w:rPr>
          <w:rFonts w:asciiTheme="minorHAnsi" w:hAnsiTheme="minorHAnsi" w:cstheme="minorHAnsi"/>
        </w:rPr>
        <w:t xml:space="preserve">At </w:t>
      </w:r>
      <w:bookmarkStart w:id="43" w:name="_Hlk143005113"/>
      <w:sdt>
        <w:sdtPr>
          <w:rPr>
            <w:rFonts w:asciiTheme="minorHAnsi" w:hAnsiTheme="minorHAnsi" w:cstheme="minorHAnsi"/>
          </w:rPr>
          <w:alias w:val="Name of School"/>
          <w:tag w:val=""/>
          <w:id w:val="-318583295"/>
          <w:placeholder>
            <w:docPart w:val="44D47FB15DC14A75967F3F65AF03A2FA"/>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bookmarkEnd w:id="43"/>
      <w:r w:rsidRPr="00DC01CB">
        <w:rPr>
          <w:rFonts w:asciiTheme="minorHAnsi" w:hAnsiTheme="minorHAnsi" w:cstheme="minorHAnsi"/>
        </w:rPr>
        <w:t xml:space="preserve"> we teach a broad and</w:t>
      </w:r>
      <w:r w:rsidR="0081059F" w:rsidRPr="00DC01CB">
        <w:rPr>
          <w:rFonts w:asciiTheme="minorHAnsi" w:hAnsiTheme="minorHAnsi" w:cstheme="minorHAnsi"/>
        </w:rPr>
        <w:t xml:space="preserve"> balanced curriculum which promotes the spiritual</w:t>
      </w:r>
      <w:r w:rsidR="00127E6E" w:rsidRPr="00DC01CB">
        <w:rPr>
          <w:rFonts w:asciiTheme="minorHAnsi" w:hAnsiTheme="minorHAnsi" w:cstheme="minorHAnsi"/>
        </w:rPr>
        <w:t>, moral, cultural, mental and physical development of pupils and prepares them for the opportunities, responsibilities and experiences of life</w:t>
      </w:r>
      <w:r w:rsidRPr="00DC01CB">
        <w:rPr>
          <w:rFonts w:asciiTheme="minorHAnsi" w:hAnsiTheme="minorHAnsi" w:cstheme="minorHAnsi"/>
        </w:rPr>
        <w:t>.</w:t>
      </w:r>
      <w:r w:rsidR="00127E6E" w:rsidRPr="00DC01CB">
        <w:rPr>
          <w:rFonts w:asciiTheme="minorHAnsi" w:hAnsiTheme="minorHAnsi" w:cstheme="minorHAnsi"/>
        </w:rPr>
        <w:t xml:space="preserve"> </w:t>
      </w:r>
      <w:r w:rsidR="006A1D75" w:rsidRPr="00DC01CB">
        <w:rPr>
          <w:rFonts w:asciiTheme="minorHAnsi" w:hAnsiTheme="minorHAnsi" w:cstheme="minorHAnsi"/>
        </w:rPr>
        <w:t xml:space="preserve">We promote community cohesion. </w:t>
      </w:r>
      <w:r w:rsidRPr="00DC01CB">
        <w:rPr>
          <w:rFonts w:asciiTheme="minorHAnsi" w:hAnsiTheme="minorHAnsi" w:cstheme="minorHAnsi"/>
        </w:rPr>
        <w:t xml:space="preserve"> </w:t>
      </w:r>
      <w:r w:rsidR="00FE0D3D" w:rsidRPr="00DC01CB">
        <w:rPr>
          <w:rFonts w:asciiTheme="minorHAnsi" w:hAnsiTheme="minorHAnsi" w:cstheme="minorHAnsi"/>
        </w:rPr>
        <w:t xml:space="preserve">This is in line with our core values as a Catholic school. </w:t>
      </w:r>
      <w:r w:rsidR="00FD2B43" w:rsidRPr="00DC01CB">
        <w:rPr>
          <w:rFonts w:asciiTheme="minorHAnsi" w:hAnsiTheme="minorHAnsi" w:cstheme="minorHAnsi"/>
        </w:rPr>
        <w:t>Examples of how we teach children to be safe from radicalisation, including online, are included below:</w:t>
      </w:r>
    </w:p>
    <w:p w14:paraId="403C21E3" w14:textId="2AB061B7" w:rsidR="00333B92" w:rsidRDefault="003E1FF0" w:rsidP="00822210">
      <w:pPr>
        <w:pStyle w:val="NoSpacing"/>
        <w:numPr>
          <w:ilvl w:val="0"/>
          <w:numId w:val="48"/>
        </w:numPr>
        <w:jc w:val="both"/>
        <w:rPr>
          <w:rFonts w:asciiTheme="minorHAnsi" w:hAnsiTheme="minorHAnsi" w:cstheme="minorHAnsi"/>
        </w:rPr>
      </w:pPr>
      <w:r>
        <w:rPr>
          <w:rFonts w:asciiTheme="minorHAnsi" w:hAnsiTheme="minorHAnsi" w:cstheme="minorHAnsi"/>
        </w:rPr>
        <w:t>Our PSHE curriculum teaches children the warning signs to look out for</w:t>
      </w:r>
      <w:r w:rsidR="003E0254">
        <w:rPr>
          <w:rFonts w:asciiTheme="minorHAnsi" w:hAnsiTheme="minorHAnsi" w:cstheme="minorHAnsi"/>
        </w:rPr>
        <w:t xml:space="preserve">, and how to keep themselves safe </w:t>
      </w:r>
    </w:p>
    <w:p w14:paraId="0DA5190F" w14:textId="2BDB03C6" w:rsidR="003E0254" w:rsidRPr="00DC01CB" w:rsidRDefault="003E0254" w:rsidP="00822210">
      <w:pPr>
        <w:pStyle w:val="NoSpacing"/>
        <w:numPr>
          <w:ilvl w:val="0"/>
          <w:numId w:val="48"/>
        </w:numPr>
        <w:jc w:val="both"/>
        <w:rPr>
          <w:rFonts w:asciiTheme="minorHAnsi" w:hAnsiTheme="minorHAnsi" w:cstheme="minorHAnsi"/>
        </w:rPr>
      </w:pPr>
      <w:r>
        <w:rPr>
          <w:rFonts w:asciiTheme="minorHAnsi" w:hAnsiTheme="minorHAnsi" w:cstheme="minorHAnsi"/>
        </w:rPr>
        <w:t xml:space="preserve">Our RE curriculum and Catholic school identity </w:t>
      </w:r>
      <w:r w:rsidR="00C952C3">
        <w:rPr>
          <w:rFonts w:asciiTheme="minorHAnsi" w:hAnsiTheme="minorHAnsi" w:cstheme="minorHAnsi"/>
        </w:rPr>
        <w:t>regular teaches children the importance of looking out for each other</w:t>
      </w:r>
      <w:r w:rsidR="0055205F">
        <w:rPr>
          <w:rFonts w:asciiTheme="minorHAnsi" w:hAnsiTheme="minorHAnsi" w:cstheme="minorHAnsi"/>
        </w:rPr>
        <w:t xml:space="preserve"> and </w:t>
      </w:r>
      <w:r w:rsidR="00C952C3">
        <w:rPr>
          <w:rFonts w:asciiTheme="minorHAnsi" w:hAnsiTheme="minorHAnsi" w:cstheme="minorHAnsi"/>
        </w:rPr>
        <w:t>respecting one and another</w:t>
      </w:r>
      <w:r w:rsidR="0055205F">
        <w:rPr>
          <w:rFonts w:asciiTheme="minorHAnsi" w:hAnsiTheme="minorHAnsi" w:cstheme="minorHAnsi"/>
        </w:rPr>
        <w:t xml:space="preserve">. We regularly encourage children to celebrate their differences, whilst encouraging mutual love and care, regardless of religion, faith or beliefs. </w:t>
      </w:r>
    </w:p>
    <w:p w14:paraId="58B7C51A" w14:textId="1E726F34" w:rsidR="00FD2B43" w:rsidRPr="00DC01CB" w:rsidRDefault="0055205F" w:rsidP="00FD2B43">
      <w:pPr>
        <w:pStyle w:val="NoSpacing"/>
        <w:rPr>
          <w:rFonts w:asciiTheme="minorHAnsi" w:hAnsiTheme="minorHAnsi" w:cstheme="minorHAnsi"/>
        </w:rPr>
      </w:pPr>
      <w:r w:rsidRPr="00DC01CB">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77880410" wp14:editId="2720EE97">
                <wp:simplePos x="0" y="0"/>
                <wp:positionH relativeFrom="margin">
                  <wp:align>left</wp:align>
                </wp:positionH>
                <wp:positionV relativeFrom="paragraph">
                  <wp:posOffset>121920</wp:posOffset>
                </wp:positionV>
                <wp:extent cx="5619750" cy="1222609"/>
                <wp:effectExtent l="19050" t="19050" r="19050" b="15875"/>
                <wp:wrapNone/>
                <wp:docPr id="343263597" name="Text Box 1"/>
                <wp:cNvGraphicFramePr/>
                <a:graphic xmlns:a="http://schemas.openxmlformats.org/drawingml/2006/main">
                  <a:graphicData uri="http://schemas.microsoft.com/office/word/2010/wordprocessingShape">
                    <wps:wsp>
                      <wps:cNvSpPr txBox="1"/>
                      <wps:spPr>
                        <a:xfrm>
                          <a:off x="0" y="0"/>
                          <a:ext cx="5619750" cy="1222609"/>
                        </a:xfrm>
                        <a:prstGeom prst="rect">
                          <a:avLst/>
                        </a:prstGeom>
                        <a:solidFill>
                          <a:sysClr val="window" lastClr="FFFFFF"/>
                        </a:solidFill>
                        <a:ln w="38100">
                          <a:solidFill>
                            <a:prstClr val="black"/>
                          </a:solidFill>
                        </a:ln>
                      </wps:spPr>
                      <wps:txbx>
                        <w:txbxContent>
                          <w:p w14:paraId="71E8B65B" w14:textId="77777777" w:rsidR="00C10760" w:rsidRPr="00994F27" w:rsidRDefault="00C10760" w:rsidP="00C24BD2">
                            <w:pPr>
                              <w:pStyle w:val="NoSpacing"/>
                              <w:rPr>
                                <w:i/>
                                <w:iCs/>
                              </w:rPr>
                            </w:pPr>
                            <w:r>
                              <w:t>The Catholic Education Service identifies that we are committed to promoting: The Search for Excellence; The Uniqueness of the Individual; The Education of the Whole Person; The Education of All; and Moral Principles. The Uniqueness of the Individual is at evident odds with extremist ideology</w:t>
                            </w:r>
                            <w:r w:rsidRPr="00994F27">
                              <w:rPr>
                                <w:i/>
                                <w:iCs/>
                              </w:rPr>
                              <w:t>: “Within Catholic schools and colleges, each individual is seen as made in God’s image and loved by Him.  All students are valued and respected as individuals so that they may be helped to ful</w:t>
                            </w:r>
                            <w:r w:rsidRPr="00994F27">
                              <w:rPr>
                                <w:rFonts w:ascii="Times New Roman" w:hAnsi="Times New Roman" w:cs="Times New Roman"/>
                                <w:i/>
                                <w:iCs/>
                              </w:rPr>
                              <w:t>ﬁ</w:t>
                            </w:r>
                            <w:r w:rsidRPr="00994F27">
                              <w:rPr>
                                <w:i/>
                                <w:iCs/>
                              </w:rPr>
                              <w:t>l their unique role in creation.”</w:t>
                            </w:r>
                            <w:r>
                              <w:t xml:space="preserve"> </w:t>
                            </w:r>
                          </w:p>
                          <w:p w14:paraId="21E2B10C" w14:textId="60AD728D" w:rsidR="00C10760" w:rsidRDefault="00C10760" w:rsidP="00C24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80410" id="_x0000_s1032" type="#_x0000_t202" style="position:absolute;margin-left:0;margin-top:9.6pt;width:442.5pt;height:96.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" fillcolor="window" strokeweight="3pt">
                <v:textbox>
                  <w:txbxContent>
                    <w:p w14:paraId="71E8B65B" w14:textId="77777777" w:rsidR="00C10760" w:rsidRPr="00994F27" w:rsidRDefault="00C10760" w:rsidP="00C24BD2">
                      <w:pPr>
                        <w:pStyle w:val="NoSpacing"/>
                        <w:rPr>
                          <w:i/>
                          <w:iCs/>
                        </w:rPr>
                      </w:pPr>
                      <w:r>
                        <w:t>The Catholic Education Service identifies that we are committed to promoting: The Search for Excellence; The Uniqueness of the Individual; The Education of the Whole Person; The Education of All; and Moral Principles. The Uniqueness of the Individual is at evident odds with extremist ideology</w:t>
                      </w:r>
                      <w:r w:rsidRPr="00994F27">
                        <w:rPr>
                          <w:i/>
                          <w:iCs/>
                        </w:rPr>
                        <w:t>: “Within Catholic schools and colleges, each individual is seen as made in God’s image and loved by Him.  All students are valued and respected as individuals so that they may be helped to ful</w:t>
                      </w:r>
                      <w:r w:rsidRPr="00994F27">
                        <w:rPr>
                          <w:rFonts w:ascii="Times New Roman" w:hAnsi="Times New Roman" w:cs="Times New Roman"/>
                          <w:i/>
                          <w:iCs/>
                        </w:rPr>
                        <w:t>ﬁ</w:t>
                      </w:r>
                      <w:r w:rsidRPr="00994F27">
                        <w:rPr>
                          <w:i/>
                          <w:iCs/>
                        </w:rPr>
                        <w:t>l their unique role in creation.”</w:t>
                      </w:r>
                      <w:r>
                        <w:t xml:space="preserve"> </w:t>
                      </w:r>
                    </w:p>
                    <w:p w14:paraId="21E2B10C" w14:textId="60AD728D" w:rsidR="00C10760" w:rsidRDefault="00C10760" w:rsidP="00C24BD2"/>
                  </w:txbxContent>
                </v:textbox>
                <w10:wrap anchorx="margin"/>
              </v:shape>
            </w:pict>
          </mc:Fallback>
        </mc:AlternateContent>
      </w:r>
    </w:p>
    <w:p w14:paraId="57FB0690" w14:textId="16C4FEDF" w:rsidR="00C24BD2" w:rsidRPr="00DC01CB" w:rsidRDefault="00C24BD2" w:rsidP="00FE0D3D">
      <w:pPr>
        <w:pStyle w:val="NoSpacing"/>
        <w:rPr>
          <w:rFonts w:asciiTheme="minorHAnsi" w:hAnsiTheme="minorHAnsi" w:cstheme="minorHAnsi"/>
        </w:rPr>
      </w:pPr>
    </w:p>
    <w:p w14:paraId="7759B436" w14:textId="77777777" w:rsidR="00C24BD2" w:rsidRPr="00DC01CB" w:rsidRDefault="00C24BD2" w:rsidP="00FE0D3D">
      <w:pPr>
        <w:pStyle w:val="NoSpacing"/>
        <w:rPr>
          <w:rFonts w:asciiTheme="minorHAnsi" w:hAnsiTheme="minorHAnsi" w:cstheme="minorHAnsi"/>
        </w:rPr>
      </w:pPr>
    </w:p>
    <w:p w14:paraId="4EE83528" w14:textId="77777777" w:rsidR="00C24BD2" w:rsidRPr="00DC01CB" w:rsidRDefault="00C24BD2" w:rsidP="00FE0D3D">
      <w:pPr>
        <w:pStyle w:val="NoSpacing"/>
        <w:rPr>
          <w:rFonts w:asciiTheme="minorHAnsi" w:hAnsiTheme="minorHAnsi" w:cstheme="minorHAnsi"/>
        </w:rPr>
      </w:pPr>
    </w:p>
    <w:p w14:paraId="2B2886AD" w14:textId="77777777" w:rsidR="00C24BD2" w:rsidRPr="00DC01CB" w:rsidRDefault="00C24BD2" w:rsidP="00FE0D3D">
      <w:pPr>
        <w:pStyle w:val="NoSpacing"/>
        <w:rPr>
          <w:rFonts w:asciiTheme="minorHAnsi" w:hAnsiTheme="minorHAnsi" w:cstheme="minorHAnsi"/>
        </w:rPr>
      </w:pPr>
    </w:p>
    <w:p w14:paraId="00BC7CFC" w14:textId="77777777" w:rsidR="00C24BD2" w:rsidRPr="00DC01CB" w:rsidRDefault="00C24BD2" w:rsidP="00FE0D3D">
      <w:pPr>
        <w:pStyle w:val="NoSpacing"/>
        <w:rPr>
          <w:rFonts w:asciiTheme="minorHAnsi" w:hAnsiTheme="minorHAnsi" w:cstheme="minorHAnsi"/>
        </w:rPr>
      </w:pPr>
    </w:p>
    <w:p w14:paraId="3A3A277B" w14:textId="77777777" w:rsidR="00C24BD2" w:rsidRPr="00DC01CB" w:rsidRDefault="00C24BD2" w:rsidP="00FE0D3D">
      <w:pPr>
        <w:pStyle w:val="NoSpacing"/>
        <w:rPr>
          <w:rFonts w:asciiTheme="minorHAnsi" w:hAnsiTheme="minorHAnsi" w:cstheme="minorHAnsi"/>
        </w:rPr>
      </w:pPr>
    </w:p>
    <w:p w14:paraId="5A93227D" w14:textId="77777777" w:rsidR="00C24BD2" w:rsidRPr="00DC01CB" w:rsidRDefault="00C24BD2" w:rsidP="00FE0D3D">
      <w:pPr>
        <w:pStyle w:val="NoSpacing"/>
        <w:rPr>
          <w:rFonts w:asciiTheme="minorHAnsi" w:hAnsiTheme="minorHAnsi" w:cstheme="minorHAnsi"/>
        </w:rPr>
      </w:pPr>
    </w:p>
    <w:p w14:paraId="41197E40" w14:textId="77777777" w:rsidR="00C24BD2" w:rsidRPr="00DC01CB" w:rsidRDefault="00C24BD2" w:rsidP="00FE0D3D">
      <w:pPr>
        <w:pStyle w:val="NoSpacing"/>
        <w:rPr>
          <w:rFonts w:asciiTheme="minorHAnsi" w:hAnsiTheme="minorHAnsi" w:cstheme="minorHAnsi"/>
        </w:rPr>
      </w:pPr>
    </w:p>
    <w:p w14:paraId="37944434" w14:textId="77777777" w:rsidR="00C24BD2" w:rsidRPr="00DC01CB" w:rsidRDefault="00C24BD2" w:rsidP="00FE0D3D">
      <w:pPr>
        <w:pStyle w:val="NoSpacing"/>
        <w:rPr>
          <w:rFonts w:asciiTheme="minorHAnsi" w:hAnsiTheme="minorHAnsi" w:cstheme="minorHAnsi"/>
        </w:rPr>
      </w:pPr>
    </w:p>
    <w:p w14:paraId="2FFB0959" w14:textId="75909E1E" w:rsidR="00F654F5" w:rsidRPr="00DC01CB" w:rsidRDefault="00F654F5">
      <w:pPr>
        <w:rPr>
          <w:rFonts w:asciiTheme="minorHAnsi" w:hAnsiTheme="minorHAnsi" w:cstheme="minorHAnsi"/>
        </w:rPr>
      </w:pPr>
      <w:r w:rsidRPr="00DC01CB">
        <w:rPr>
          <w:rFonts w:asciiTheme="minorHAnsi" w:hAnsiTheme="minorHAnsi" w:cstheme="minorHAnsi"/>
        </w:rPr>
        <w:br w:type="page"/>
      </w:r>
    </w:p>
    <w:p w14:paraId="480EEB2B" w14:textId="5E21C4C6" w:rsidR="00771AF2" w:rsidRPr="00FB306F" w:rsidRDefault="00FB036D" w:rsidP="004C4298">
      <w:pPr>
        <w:pStyle w:val="Heading1"/>
        <w:numPr>
          <w:ilvl w:val="0"/>
          <w:numId w:val="15"/>
        </w:numPr>
        <w:rPr>
          <w:rFonts w:asciiTheme="minorHAnsi" w:hAnsiTheme="minorHAnsi" w:cstheme="minorHAnsi"/>
          <w:b/>
          <w:bCs/>
          <w:sz w:val="24"/>
          <w:szCs w:val="24"/>
        </w:rPr>
      </w:pPr>
      <w:bookmarkStart w:id="44" w:name="_Toc145346671"/>
      <w:r w:rsidRPr="00FB306F">
        <w:rPr>
          <w:rFonts w:asciiTheme="minorHAnsi" w:hAnsiTheme="minorHAnsi" w:cstheme="minorHAnsi"/>
          <w:b/>
          <w:bCs/>
          <w:sz w:val="24"/>
          <w:szCs w:val="24"/>
        </w:rPr>
        <w:lastRenderedPageBreak/>
        <w:t xml:space="preserve">Children </w:t>
      </w:r>
      <w:r w:rsidR="003F6A57" w:rsidRPr="00FB306F">
        <w:rPr>
          <w:rFonts w:asciiTheme="minorHAnsi" w:hAnsiTheme="minorHAnsi" w:cstheme="minorHAnsi"/>
          <w:b/>
          <w:bCs/>
          <w:sz w:val="24"/>
          <w:szCs w:val="24"/>
        </w:rPr>
        <w:t>Absent</w:t>
      </w:r>
      <w:r w:rsidRPr="00FB306F">
        <w:rPr>
          <w:rFonts w:asciiTheme="minorHAnsi" w:hAnsiTheme="minorHAnsi" w:cstheme="minorHAnsi"/>
          <w:b/>
          <w:bCs/>
          <w:sz w:val="24"/>
          <w:szCs w:val="24"/>
        </w:rPr>
        <w:t xml:space="preserve"> from Education</w:t>
      </w:r>
      <w:bookmarkEnd w:id="44"/>
      <w:r w:rsidR="00FB306F" w:rsidRPr="00FB306F">
        <w:rPr>
          <w:rFonts w:asciiTheme="minorHAnsi" w:hAnsiTheme="minorHAnsi" w:cstheme="minorHAnsi"/>
          <w:b/>
          <w:bCs/>
          <w:sz w:val="24"/>
          <w:szCs w:val="24"/>
        </w:rPr>
        <w:t>:</w:t>
      </w:r>
    </w:p>
    <w:p w14:paraId="5C2CC541" w14:textId="77777777" w:rsidR="00FB306F" w:rsidRPr="00FB306F" w:rsidRDefault="00FB306F" w:rsidP="00FB306F">
      <w:pPr>
        <w:spacing w:after="0" w:line="240" w:lineRule="auto"/>
      </w:pPr>
    </w:p>
    <w:p w14:paraId="3371F747" w14:textId="719C977D" w:rsidR="003F6A57" w:rsidRPr="00DC01CB" w:rsidRDefault="008458AA"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Children being absent from education for prolonged periods and/or on repeat occasions can act as a vital warning sign to a range of safeguarding issues including neglect, child sexual and child criminal </w:t>
      </w:r>
      <w:r w:rsidR="00A77D00" w:rsidRPr="00DC01CB">
        <w:rPr>
          <w:rFonts w:asciiTheme="minorHAnsi" w:hAnsiTheme="minorHAnsi" w:cstheme="minorHAnsi"/>
        </w:rPr>
        <w:t>exploitation – particularly county lines.</w:t>
      </w:r>
    </w:p>
    <w:p w14:paraId="14B151D2" w14:textId="7D8762C6" w:rsidR="00A77D00" w:rsidRPr="00DC01CB" w:rsidRDefault="00A77D00"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At </w:t>
      </w:r>
      <w:sdt>
        <w:sdtPr>
          <w:rPr>
            <w:rFonts w:asciiTheme="minorHAnsi" w:hAnsiTheme="minorHAnsi" w:cstheme="minorHAnsi"/>
          </w:rPr>
          <w:alias w:val="Name of School"/>
          <w:tag w:val=""/>
          <w:id w:val="-1019852118"/>
          <w:placeholder>
            <w:docPart w:val="5E3F4DE7F435465489FA1E2168775295"/>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790D84" w:rsidRPr="00DC01CB">
        <w:rPr>
          <w:rFonts w:asciiTheme="minorHAnsi" w:hAnsiTheme="minorHAnsi" w:cstheme="minorHAnsi"/>
        </w:rPr>
        <w:t xml:space="preserve"> </w:t>
      </w:r>
      <w:r w:rsidRPr="00DC01CB">
        <w:rPr>
          <w:rFonts w:asciiTheme="minorHAnsi" w:hAnsiTheme="minorHAnsi" w:cstheme="minorHAnsi"/>
        </w:rPr>
        <w:t xml:space="preserve">we act quickly </w:t>
      </w:r>
      <w:r w:rsidR="002635F1">
        <w:rPr>
          <w:rFonts w:asciiTheme="minorHAnsi" w:hAnsiTheme="minorHAnsi" w:cstheme="minorHAnsi"/>
        </w:rPr>
        <w:t>to help identify appropriate support and response for persistently absent pupils and children missing education.</w:t>
      </w:r>
      <w:r w:rsidR="00810E48" w:rsidRPr="00DC01CB">
        <w:rPr>
          <w:rFonts w:asciiTheme="minorHAnsi" w:hAnsiTheme="minorHAnsi" w:cstheme="minorHAnsi"/>
        </w:rPr>
        <w:t xml:space="preserve"> For those where there are a suspected or known </w:t>
      </w:r>
      <w:r w:rsidR="008E6EA8" w:rsidRPr="00DC01CB">
        <w:rPr>
          <w:rFonts w:asciiTheme="minorHAnsi" w:hAnsiTheme="minorHAnsi" w:cstheme="minorHAnsi"/>
        </w:rPr>
        <w:t>Safeguarding risk</w:t>
      </w:r>
      <w:r w:rsidR="00810E48" w:rsidRPr="00DC01CB">
        <w:rPr>
          <w:rFonts w:asciiTheme="minorHAnsi" w:hAnsiTheme="minorHAnsi" w:cstheme="minorHAnsi"/>
        </w:rPr>
        <w:t xml:space="preserve"> this may include </w:t>
      </w:r>
      <w:r w:rsidR="00784CF4" w:rsidRPr="00DC01CB">
        <w:rPr>
          <w:rFonts w:asciiTheme="minorHAnsi" w:hAnsiTheme="minorHAnsi" w:cstheme="minorHAnsi"/>
        </w:rPr>
        <w:t xml:space="preserve">submitting a referral or, for </w:t>
      </w:r>
      <w:r w:rsidR="008E6EA8" w:rsidRPr="00DC01CB">
        <w:rPr>
          <w:rFonts w:asciiTheme="minorHAnsi" w:hAnsiTheme="minorHAnsi" w:cstheme="minorHAnsi"/>
        </w:rPr>
        <w:t>children with a social worker</w:t>
      </w:r>
      <w:r w:rsidR="00784CF4" w:rsidRPr="00DC01CB">
        <w:rPr>
          <w:rFonts w:asciiTheme="minorHAnsi" w:hAnsiTheme="minorHAnsi" w:cstheme="minorHAnsi"/>
        </w:rPr>
        <w:t xml:space="preserve"> this includes</w:t>
      </w:r>
      <w:r w:rsidR="0051038F" w:rsidRPr="00DC01CB">
        <w:rPr>
          <w:rFonts w:asciiTheme="minorHAnsi" w:hAnsiTheme="minorHAnsi" w:cstheme="minorHAnsi"/>
        </w:rPr>
        <w:t xml:space="preserve"> contacting their social worker.</w:t>
      </w:r>
    </w:p>
    <w:p w14:paraId="5D1EC6AD" w14:textId="6B16A659" w:rsidR="0051038F" w:rsidRPr="00DC01CB" w:rsidRDefault="00AF1934"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If a pupil fails to attend on the agreed or notified dates, we undertake reasonable enquiries to establish the child’s whereabouts and notify the local authority at the earliest opportunity.</w:t>
      </w:r>
    </w:p>
    <w:p w14:paraId="000718F9" w14:textId="2183E4F1" w:rsidR="00AF1934" w:rsidRPr="00DC01CB" w:rsidRDefault="00AF1934" w:rsidP="00FB306F">
      <w:pPr>
        <w:pStyle w:val="NoSpacing"/>
        <w:numPr>
          <w:ilvl w:val="1"/>
          <w:numId w:val="15"/>
        </w:numPr>
        <w:jc w:val="both"/>
        <w:rPr>
          <w:rFonts w:asciiTheme="minorHAnsi" w:hAnsiTheme="minorHAnsi" w:cstheme="minorHAnsi"/>
          <w:b/>
          <w:bCs/>
        </w:rPr>
      </w:pPr>
      <w:r w:rsidRPr="00DC01CB">
        <w:rPr>
          <w:rFonts w:asciiTheme="minorHAnsi" w:hAnsiTheme="minorHAnsi" w:cstheme="minorHAnsi"/>
        </w:rPr>
        <w:t xml:space="preserve">We monitor children’s attendance through the daily register. </w:t>
      </w:r>
      <w:r w:rsidRPr="00DC01CB">
        <w:rPr>
          <w:rFonts w:asciiTheme="minorHAnsi" w:hAnsiTheme="minorHAnsi" w:cstheme="minorHAnsi"/>
          <w:b/>
          <w:bCs/>
        </w:rPr>
        <w:t xml:space="preserve">Taking a prompt register and notifying the relevant staff in school </w:t>
      </w:r>
      <w:r w:rsidR="00097EFC" w:rsidRPr="00DC01CB">
        <w:rPr>
          <w:rFonts w:asciiTheme="minorHAnsi" w:hAnsiTheme="minorHAnsi" w:cstheme="minorHAnsi"/>
          <w:b/>
          <w:bCs/>
        </w:rPr>
        <w:t>if a child is absent from a particular session and their whereabouts is unknown, is an expectation of all schools within St Teresa of Calcutta Catholic Academy Trust.</w:t>
      </w:r>
    </w:p>
    <w:p w14:paraId="513BDB5B" w14:textId="65BD07D6" w:rsidR="0013716A" w:rsidRPr="00DC01CB" w:rsidRDefault="0013716A" w:rsidP="00FB306F">
      <w:pPr>
        <w:pStyle w:val="NoSpacing"/>
        <w:numPr>
          <w:ilvl w:val="1"/>
          <w:numId w:val="15"/>
        </w:numPr>
        <w:jc w:val="both"/>
        <w:rPr>
          <w:rFonts w:asciiTheme="minorHAnsi" w:hAnsiTheme="minorHAnsi" w:cstheme="minorHAnsi"/>
          <w:b/>
          <w:bCs/>
        </w:rPr>
      </w:pPr>
      <w:r w:rsidRPr="00DC01CB">
        <w:rPr>
          <w:rFonts w:asciiTheme="minorHAnsi" w:hAnsiTheme="minorHAnsi" w:cstheme="minorHAnsi"/>
        </w:rPr>
        <w:t xml:space="preserve">We </w:t>
      </w:r>
      <w:r w:rsidR="00790D84" w:rsidRPr="00DC01CB">
        <w:rPr>
          <w:rFonts w:asciiTheme="minorHAnsi" w:hAnsiTheme="minorHAnsi" w:cstheme="minorHAnsi"/>
        </w:rPr>
        <w:t>make all reasonable efforts to ensure that we have two numbers for children to contact them in an emergency.</w:t>
      </w:r>
    </w:p>
    <w:p w14:paraId="1E0F3ABC" w14:textId="17AB75CE" w:rsidR="00E81D06" w:rsidRPr="00DC01CB" w:rsidRDefault="00E81D06" w:rsidP="00FB306F">
      <w:pPr>
        <w:pStyle w:val="NoSpacing"/>
        <w:numPr>
          <w:ilvl w:val="1"/>
          <w:numId w:val="15"/>
        </w:numPr>
        <w:jc w:val="both"/>
        <w:rPr>
          <w:rFonts w:asciiTheme="minorHAnsi" w:hAnsiTheme="minorHAnsi" w:cstheme="minorHAnsi"/>
          <w:b/>
          <w:bCs/>
        </w:rPr>
      </w:pPr>
      <w:r w:rsidRPr="00DC01CB">
        <w:rPr>
          <w:rFonts w:asciiTheme="minorHAnsi" w:hAnsiTheme="minorHAnsi" w:cstheme="minorHAnsi"/>
        </w:rPr>
        <w:t xml:space="preserve">We follow the procedures for children missing education for more than 10 days </w:t>
      </w:r>
      <w:r w:rsidR="00282BCA" w:rsidRPr="00DC01CB">
        <w:rPr>
          <w:rFonts w:asciiTheme="minorHAnsi" w:hAnsiTheme="minorHAnsi" w:cstheme="minorHAnsi"/>
        </w:rPr>
        <w:t xml:space="preserve">in an authorised absence and 20 days when not authorised as identified in DfE statutory guidance which includes notifying the Local Authority </w:t>
      </w:r>
      <w:r w:rsidR="00FF4A86" w:rsidRPr="00DC01CB">
        <w:rPr>
          <w:rFonts w:asciiTheme="minorHAnsi" w:hAnsiTheme="minorHAnsi" w:cstheme="minorHAnsi"/>
        </w:rPr>
        <w:t xml:space="preserve">and taking all reasonable steps to determine the </w:t>
      </w:r>
      <w:r w:rsidR="00C11140" w:rsidRPr="00DC01CB">
        <w:rPr>
          <w:rFonts w:asciiTheme="minorHAnsi" w:hAnsiTheme="minorHAnsi" w:cstheme="minorHAnsi"/>
        </w:rPr>
        <w:t>whereabouts of the child and notifying that a child is missing from education. We make sure all steps have been taken before any child is moved from roll.</w:t>
      </w:r>
    </w:p>
    <w:p w14:paraId="0686B129" w14:textId="02F5BE6A" w:rsidR="00097EFC" w:rsidRDefault="002E68A3"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Our </w:t>
      </w:r>
      <w:r w:rsidR="00FB306F" w:rsidRPr="00DC01CB">
        <w:rPr>
          <w:rFonts w:asciiTheme="minorHAnsi" w:hAnsiTheme="minorHAnsi" w:cstheme="minorHAnsi"/>
        </w:rPr>
        <w:t>day-to-day</w:t>
      </w:r>
      <w:r w:rsidRPr="00DC01CB">
        <w:rPr>
          <w:rFonts w:asciiTheme="minorHAnsi" w:hAnsiTheme="minorHAnsi" w:cstheme="minorHAnsi"/>
        </w:rPr>
        <w:t xml:space="preserve"> procedures </w:t>
      </w:r>
      <w:r w:rsidR="0013716A" w:rsidRPr="00DC01CB">
        <w:rPr>
          <w:rFonts w:asciiTheme="minorHAnsi" w:hAnsiTheme="minorHAnsi" w:cstheme="minorHAnsi"/>
        </w:rPr>
        <w:t>for ensuring children are attending school and we are alert to prolonged or repeat periods of absence is included below:</w:t>
      </w:r>
    </w:p>
    <w:p w14:paraId="2F037D61" w14:textId="59609C10" w:rsidR="00D53EF2" w:rsidRDefault="00D53EF2" w:rsidP="00822210">
      <w:pPr>
        <w:pStyle w:val="NoSpacing"/>
        <w:numPr>
          <w:ilvl w:val="0"/>
          <w:numId w:val="49"/>
        </w:numPr>
        <w:jc w:val="both"/>
        <w:rPr>
          <w:rFonts w:asciiTheme="minorHAnsi" w:hAnsiTheme="minorHAnsi" w:cstheme="minorHAnsi"/>
        </w:rPr>
      </w:pPr>
      <w:r>
        <w:rPr>
          <w:rFonts w:asciiTheme="minorHAnsi" w:hAnsiTheme="minorHAnsi" w:cstheme="minorHAnsi"/>
        </w:rPr>
        <w:t>Registers are completing in the morning and afternoon by class teachers</w:t>
      </w:r>
    </w:p>
    <w:p w14:paraId="16977CC6" w14:textId="6D325FB0" w:rsidR="00D53EF2" w:rsidRDefault="00D53EF2" w:rsidP="00822210">
      <w:pPr>
        <w:pStyle w:val="NoSpacing"/>
        <w:numPr>
          <w:ilvl w:val="0"/>
          <w:numId w:val="49"/>
        </w:numPr>
        <w:jc w:val="both"/>
        <w:rPr>
          <w:rFonts w:asciiTheme="minorHAnsi" w:hAnsiTheme="minorHAnsi" w:cstheme="minorHAnsi"/>
        </w:rPr>
      </w:pPr>
      <w:r>
        <w:rPr>
          <w:rFonts w:asciiTheme="minorHAnsi" w:hAnsiTheme="minorHAnsi" w:cstheme="minorHAnsi"/>
        </w:rPr>
        <w:t xml:space="preserve">The school office team contact the parents of any children who are absent, unless they have already received communication from the parent in the morning to notify us of their absence. </w:t>
      </w:r>
    </w:p>
    <w:p w14:paraId="1C16876F" w14:textId="0F6A90C3" w:rsidR="00D53EF2" w:rsidRDefault="00D53EF2" w:rsidP="00822210">
      <w:pPr>
        <w:pStyle w:val="NoSpacing"/>
        <w:numPr>
          <w:ilvl w:val="0"/>
          <w:numId w:val="49"/>
        </w:numPr>
        <w:jc w:val="both"/>
        <w:rPr>
          <w:rFonts w:asciiTheme="minorHAnsi" w:hAnsiTheme="minorHAnsi" w:cstheme="minorHAnsi"/>
        </w:rPr>
      </w:pPr>
      <w:r>
        <w:rPr>
          <w:rFonts w:asciiTheme="minorHAnsi" w:hAnsiTheme="minorHAnsi" w:cstheme="minorHAnsi"/>
        </w:rPr>
        <w:t>The reason for absences are recorded on Arbor and CPOMS, so we have a record</w:t>
      </w:r>
    </w:p>
    <w:p w14:paraId="1ACE9018" w14:textId="27829B2A" w:rsidR="0046689A" w:rsidRDefault="0046689A" w:rsidP="00822210">
      <w:pPr>
        <w:pStyle w:val="NoSpacing"/>
        <w:numPr>
          <w:ilvl w:val="0"/>
          <w:numId w:val="49"/>
        </w:numPr>
        <w:jc w:val="both"/>
        <w:rPr>
          <w:rFonts w:asciiTheme="minorHAnsi" w:hAnsiTheme="minorHAnsi" w:cstheme="minorHAnsi"/>
        </w:rPr>
      </w:pPr>
      <w:r>
        <w:rPr>
          <w:rFonts w:asciiTheme="minorHAnsi" w:hAnsiTheme="minorHAnsi" w:cstheme="minorHAnsi"/>
        </w:rPr>
        <w:t xml:space="preserve">Letters are sent home to the parents of children classified as ‘persistently absent’, highlighting the total number of days the child has missed in the education each year. </w:t>
      </w:r>
    </w:p>
    <w:p w14:paraId="58381044" w14:textId="1E134BDD" w:rsidR="00CD594D" w:rsidRPr="00DC01CB" w:rsidRDefault="00CD594D" w:rsidP="00CD594D">
      <w:pPr>
        <w:pStyle w:val="NoSpacing"/>
        <w:ind w:left="1800"/>
        <w:jc w:val="both"/>
        <w:rPr>
          <w:rFonts w:asciiTheme="minorHAnsi" w:hAnsiTheme="minorHAnsi" w:cstheme="minorHAnsi"/>
        </w:rPr>
      </w:pPr>
    </w:p>
    <w:p w14:paraId="721C99D6" w14:textId="77777777" w:rsidR="00596406" w:rsidRPr="00DC01CB" w:rsidRDefault="00596406" w:rsidP="00596406">
      <w:pPr>
        <w:pStyle w:val="NoSpacing"/>
        <w:rPr>
          <w:rFonts w:asciiTheme="minorHAnsi" w:hAnsiTheme="minorHAnsi" w:cstheme="minorHAnsi"/>
        </w:rPr>
      </w:pPr>
    </w:p>
    <w:p w14:paraId="046EA70C" w14:textId="54736B42" w:rsidR="00A37710" w:rsidRPr="00DC01CB" w:rsidRDefault="00A37710">
      <w:pPr>
        <w:rPr>
          <w:rFonts w:asciiTheme="minorHAnsi" w:hAnsiTheme="minorHAnsi" w:cstheme="minorHAnsi"/>
        </w:rPr>
      </w:pPr>
      <w:r w:rsidRPr="00DC01CB">
        <w:rPr>
          <w:rFonts w:asciiTheme="minorHAnsi" w:hAnsiTheme="minorHAnsi" w:cstheme="minorHAnsi"/>
        </w:rPr>
        <w:br w:type="page"/>
      </w:r>
    </w:p>
    <w:p w14:paraId="6AE69A7E" w14:textId="7598F342" w:rsidR="00596406" w:rsidRPr="00FB306F" w:rsidRDefault="00A901F3" w:rsidP="004C4298">
      <w:pPr>
        <w:pStyle w:val="Heading1"/>
        <w:numPr>
          <w:ilvl w:val="0"/>
          <w:numId w:val="15"/>
        </w:numPr>
        <w:rPr>
          <w:rFonts w:asciiTheme="minorHAnsi" w:hAnsiTheme="minorHAnsi" w:cstheme="minorHAnsi"/>
          <w:b/>
          <w:bCs/>
          <w:sz w:val="24"/>
          <w:szCs w:val="24"/>
        </w:rPr>
      </w:pPr>
      <w:bookmarkStart w:id="45" w:name="_Toc145346672"/>
      <w:r w:rsidRPr="00FB306F">
        <w:rPr>
          <w:rFonts w:asciiTheme="minorHAnsi" w:hAnsiTheme="minorHAnsi" w:cstheme="minorHAnsi"/>
          <w:b/>
          <w:bCs/>
          <w:sz w:val="24"/>
          <w:szCs w:val="24"/>
        </w:rPr>
        <w:lastRenderedPageBreak/>
        <w:t>Online safety</w:t>
      </w:r>
      <w:bookmarkEnd w:id="45"/>
      <w:r w:rsidR="00FB306F" w:rsidRPr="00FB306F">
        <w:rPr>
          <w:rFonts w:asciiTheme="minorHAnsi" w:hAnsiTheme="minorHAnsi" w:cstheme="minorHAnsi"/>
          <w:b/>
          <w:bCs/>
          <w:sz w:val="24"/>
          <w:szCs w:val="24"/>
        </w:rPr>
        <w:t>:</w:t>
      </w:r>
    </w:p>
    <w:p w14:paraId="1FCB62B4" w14:textId="07B81313" w:rsidR="00A901F3" w:rsidRPr="00DC01CB" w:rsidRDefault="00A901F3"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follow the Central Trust policy on </w:t>
      </w:r>
      <w:r w:rsidR="005E4911" w:rsidRPr="00DC01CB">
        <w:rPr>
          <w:rFonts w:asciiTheme="minorHAnsi" w:hAnsiTheme="minorHAnsi" w:cstheme="minorHAnsi"/>
        </w:rPr>
        <w:t xml:space="preserve">Digital Safeguarding which </w:t>
      </w:r>
      <w:r w:rsidR="008A4E37" w:rsidRPr="00DC01CB">
        <w:rPr>
          <w:rFonts w:asciiTheme="minorHAnsi" w:hAnsiTheme="minorHAnsi" w:cstheme="minorHAnsi"/>
        </w:rPr>
        <w:t>outlines the expectations in greater detail for filtering and monitoring.</w:t>
      </w:r>
    </w:p>
    <w:p w14:paraId="235ED257" w14:textId="46CED1CE" w:rsidR="008A4E37" w:rsidRPr="00DC01CB" w:rsidRDefault="008A4E37"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Our staff </w:t>
      </w:r>
      <w:r w:rsidR="006633E3" w:rsidRPr="00DC01CB">
        <w:rPr>
          <w:rFonts w:asciiTheme="minorHAnsi" w:hAnsiTheme="minorHAnsi" w:cstheme="minorHAnsi"/>
        </w:rPr>
        <w:t xml:space="preserve">know and understand the responsibility in relation to Safeguarding </w:t>
      </w:r>
      <w:r w:rsidR="00AB2C67" w:rsidRPr="00DC01CB">
        <w:rPr>
          <w:rFonts w:asciiTheme="minorHAnsi" w:hAnsiTheme="minorHAnsi" w:cstheme="minorHAnsi"/>
        </w:rPr>
        <w:t>children online</w:t>
      </w:r>
      <w:r w:rsidR="0095473B" w:rsidRPr="00DC01CB">
        <w:rPr>
          <w:rFonts w:asciiTheme="minorHAnsi" w:hAnsiTheme="minorHAnsi" w:cstheme="minorHAnsi"/>
        </w:rPr>
        <w:t xml:space="preserve"> and that it is as important as safeguarding offline.</w:t>
      </w:r>
    </w:p>
    <w:p w14:paraId="1312CB1B" w14:textId="7196687A" w:rsidR="00AD7581" w:rsidRPr="00DC01CB" w:rsidRDefault="00AD7581"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Our practice as a Trust means that we have implemented the ‘Meeting digital and technology standards in schools and colleges.’</w:t>
      </w:r>
    </w:p>
    <w:p w14:paraId="0D63D8F8" w14:textId="77777777" w:rsidR="00F011F3" w:rsidRPr="00DC01CB" w:rsidRDefault="0095473B"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There are four areas of risk that all staff are aware of</w:t>
      </w:r>
      <w:r w:rsidR="00F011F3" w:rsidRPr="00DC01CB">
        <w:rPr>
          <w:rFonts w:asciiTheme="minorHAnsi" w:hAnsiTheme="minorHAnsi" w:cstheme="minorHAnsi"/>
        </w:rPr>
        <w:t>:</w:t>
      </w:r>
    </w:p>
    <w:p w14:paraId="2ADADE7D" w14:textId="0798D659" w:rsidR="00F011F3" w:rsidRPr="00DC01CB" w:rsidRDefault="00F011F3" w:rsidP="00FB306F">
      <w:pPr>
        <w:pStyle w:val="NoSpacing"/>
        <w:numPr>
          <w:ilvl w:val="0"/>
          <w:numId w:val="29"/>
        </w:numPr>
        <w:jc w:val="both"/>
        <w:rPr>
          <w:rFonts w:asciiTheme="minorHAnsi" w:hAnsiTheme="minorHAnsi" w:cstheme="minorHAnsi"/>
        </w:rPr>
      </w:pPr>
      <w:r w:rsidRPr="00DC01CB">
        <w:rPr>
          <w:rFonts w:asciiTheme="minorHAnsi" w:hAnsiTheme="minorHAnsi" w:cstheme="minorHAnsi"/>
          <w:b/>
          <w:bCs/>
        </w:rPr>
        <w:t xml:space="preserve">content: </w:t>
      </w:r>
      <w:r w:rsidRPr="00DC01CB">
        <w:rPr>
          <w:rFonts w:asciiTheme="minorHAnsi" w:hAnsiTheme="minorHAnsi" w:cstheme="minorHAnsi"/>
        </w:rPr>
        <w:t xml:space="preserve">being exposed to illegal, inappropriate, or harmful content, for example: pornography, fake news, racism, misogyny, self-harm, suicide, anti-Semitism, radicalisation, and extremism. </w:t>
      </w:r>
    </w:p>
    <w:p w14:paraId="155976B9" w14:textId="77777777" w:rsidR="00B41365" w:rsidRPr="00DC01CB" w:rsidRDefault="00F011F3" w:rsidP="00FB306F">
      <w:pPr>
        <w:pStyle w:val="NoSpacing"/>
        <w:numPr>
          <w:ilvl w:val="0"/>
          <w:numId w:val="28"/>
        </w:numPr>
        <w:jc w:val="both"/>
        <w:rPr>
          <w:rFonts w:asciiTheme="minorHAnsi" w:hAnsiTheme="minorHAnsi" w:cstheme="minorHAnsi"/>
        </w:rPr>
      </w:pPr>
      <w:r w:rsidRPr="00DC01CB">
        <w:rPr>
          <w:rFonts w:asciiTheme="minorHAnsi" w:hAnsiTheme="minorHAnsi" w:cstheme="minorHAnsi"/>
          <w:b/>
          <w:bCs/>
        </w:rPr>
        <w:t xml:space="preserve">contact: </w:t>
      </w:r>
      <w:r w:rsidRPr="00DC01CB">
        <w:rPr>
          <w:rFonts w:asciiTheme="minorHAnsi" w:hAnsiTheme="minorHAnsi" w:cstheme="minorHAnsi"/>
        </w:rPr>
        <w:t>being subjected to harmful online interaction with other users; for example: peer to peer pressure, commercial advertising and adults posing as children or young adults with the intention to groom or exploit them for sexual, criminal, financial or other purposes.</w:t>
      </w:r>
    </w:p>
    <w:p w14:paraId="69CA5092" w14:textId="547FC512" w:rsidR="00B41365" w:rsidRPr="00DC01CB" w:rsidRDefault="00B41365" w:rsidP="00FB306F">
      <w:pPr>
        <w:pStyle w:val="NoSpacing"/>
        <w:numPr>
          <w:ilvl w:val="0"/>
          <w:numId w:val="28"/>
        </w:numPr>
        <w:jc w:val="both"/>
        <w:rPr>
          <w:rFonts w:asciiTheme="minorHAnsi" w:hAnsiTheme="minorHAnsi" w:cstheme="minorHAnsi"/>
        </w:rPr>
      </w:pPr>
      <w:r w:rsidRPr="00DC01CB">
        <w:rPr>
          <w:rFonts w:asciiTheme="minorHAnsi" w:hAnsiTheme="minorHAnsi" w:cstheme="minorHAnsi"/>
          <w:b/>
          <w:bCs/>
        </w:rPr>
        <w:t xml:space="preserve">conduct: </w:t>
      </w:r>
      <w:r w:rsidRPr="00DC01CB">
        <w:rPr>
          <w:rFonts w:asciiTheme="minorHAnsi" w:hAnsiTheme="minorHAnsi" w:cstheme="minorHAnsi"/>
        </w:rPr>
        <w:t>online behaviour that increases the likelihood of, or causes, harm; for example, making, sending and receiving explicit images (</w:t>
      </w:r>
      <w:r w:rsidR="001E13EA" w:rsidRPr="00DC01CB">
        <w:rPr>
          <w:rFonts w:asciiTheme="minorHAnsi" w:hAnsiTheme="minorHAnsi" w:cstheme="minorHAnsi"/>
        </w:rPr>
        <w:t>e.g.,</w:t>
      </w:r>
      <w:r w:rsidRPr="00DC01CB">
        <w:rPr>
          <w:rFonts w:asciiTheme="minorHAnsi" w:hAnsiTheme="minorHAnsi" w:cstheme="minorHAnsi"/>
        </w:rPr>
        <w:t xml:space="preserve"> consensual and non-consensual sharing of nudes and semi-nudes and/or pornography, sharing other explicit images and online bullying, and </w:t>
      </w:r>
    </w:p>
    <w:p w14:paraId="492D6264" w14:textId="34143432" w:rsidR="00F011F3" w:rsidRPr="00DC01CB" w:rsidRDefault="00B41365" w:rsidP="00FB306F">
      <w:pPr>
        <w:pStyle w:val="NoSpacing"/>
        <w:numPr>
          <w:ilvl w:val="0"/>
          <w:numId w:val="28"/>
        </w:numPr>
        <w:jc w:val="both"/>
        <w:rPr>
          <w:rFonts w:asciiTheme="minorHAnsi" w:hAnsiTheme="minorHAnsi" w:cstheme="minorHAnsi"/>
        </w:rPr>
      </w:pPr>
      <w:r w:rsidRPr="00DC01CB">
        <w:rPr>
          <w:rFonts w:asciiTheme="minorHAnsi" w:hAnsiTheme="minorHAnsi" w:cstheme="minorHAnsi"/>
          <w:b/>
          <w:bCs/>
        </w:rPr>
        <w:t xml:space="preserve">commerce: </w:t>
      </w:r>
      <w:r w:rsidRPr="00DC01CB">
        <w:rPr>
          <w:rFonts w:asciiTheme="minorHAnsi" w:hAnsiTheme="minorHAnsi" w:cstheme="minorHAnsi"/>
        </w:rPr>
        <w:t xml:space="preserve">risks such as online gambling, inappropriate advertising, phishing and or financial scams. </w:t>
      </w:r>
    </w:p>
    <w:p w14:paraId="39D59FEF" w14:textId="54B9B529" w:rsidR="00DE6635" w:rsidRPr="00DC01CB" w:rsidRDefault="002C4DF6"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The DSL is responsible for managing any online concerns</w:t>
      </w:r>
      <w:r w:rsidR="00C92186" w:rsidRPr="00DC01CB">
        <w:rPr>
          <w:rFonts w:asciiTheme="minorHAnsi" w:hAnsiTheme="minorHAnsi" w:cstheme="minorHAnsi"/>
        </w:rPr>
        <w:t xml:space="preserve"> and for escalating upwards to </w:t>
      </w:r>
      <w:r w:rsidR="00095C78" w:rsidRPr="00DC01CB">
        <w:rPr>
          <w:rFonts w:asciiTheme="minorHAnsi" w:hAnsiTheme="minorHAnsi" w:cstheme="minorHAnsi"/>
        </w:rPr>
        <w:t xml:space="preserve">the Central Trust team via Jenny Bonson </w:t>
      </w:r>
      <w:hyperlink r:id="rId17" w:history="1">
        <w:r w:rsidR="00F2781A" w:rsidRPr="00DC01CB">
          <w:rPr>
            <w:rStyle w:val="Hyperlink"/>
            <w:rFonts w:asciiTheme="minorHAnsi" w:hAnsiTheme="minorHAnsi" w:cstheme="minorHAnsi"/>
          </w:rPr>
          <w:t>jbonson@stoccat.org.uk</w:t>
        </w:r>
      </w:hyperlink>
      <w:r w:rsidR="00F2781A" w:rsidRPr="00DC01CB">
        <w:rPr>
          <w:rFonts w:asciiTheme="minorHAnsi" w:hAnsiTheme="minorHAnsi" w:cstheme="minorHAnsi"/>
        </w:rPr>
        <w:t xml:space="preserve"> if there are any concerns as identified in 6.6.</w:t>
      </w:r>
    </w:p>
    <w:p w14:paraId="0784075A" w14:textId="575950A3" w:rsidR="002C4DF6" w:rsidRPr="00DC01CB" w:rsidRDefault="00933EA7"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All staff should report any concerns </w:t>
      </w:r>
      <w:r w:rsidR="00C92186" w:rsidRPr="00DC01CB">
        <w:rPr>
          <w:rFonts w:asciiTheme="minorHAnsi" w:hAnsiTheme="minorHAnsi" w:cstheme="minorHAnsi"/>
        </w:rPr>
        <w:t xml:space="preserve">via CPOMS </w:t>
      </w:r>
      <w:r w:rsidRPr="00DC01CB">
        <w:rPr>
          <w:rFonts w:asciiTheme="minorHAnsi" w:hAnsiTheme="minorHAnsi" w:cstheme="minorHAnsi"/>
        </w:rPr>
        <w:t>if</w:t>
      </w:r>
      <w:r w:rsidR="00414E76" w:rsidRPr="00DC01CB">
        <w:rPr>
          <w:rFonts w:asciiTheme="minorHAnsi" w:hAnsiTheme="minorHAnsi" w:cstheme="minorHAnsi"/>
        </w:rPr>
        <w:t>:</w:t>
      </w:r>
    </w:p>
    <w:p w14:paraId="1271706C" w14:textId="67481FF8" w:rsidR="00414E76" w:rsidRPr="00DC01CB" w:rsidRDefault="00414E76"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See or suspect unacceptable content accessed.</w:t>
      </w:r>
    </w:p>
    <w:p w14:paraId="6087AE0A" w14:textId="49859437" w:rsidR="00414E76" w:rsidRPr="00DC01CB" w:rsidRDefault="00414E76"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 xml:space="preserve">Unacceptable content can be </w:t>
      </w:r>
      <w:r w:rsidR="00C92186" w:rsidRPr="00DC01CB">
        <w:rPr>
          <w:rFonts w:asciiTheme="minorHAnsi" w:hAnsiTheme="minorHAnsi" w:cstheme="minorHAnsi"/>
        </w:rPr>
        <w:t>accessed.</w:t>
      </w:r>
    </w:p>
    <w:p w14:paraId="565C64DC" w14:textId="7E960B40" w:rsidR="00C92186" w:rsidRPr="00DC01CB" w:rsidRDefault="00C92186"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Teaching content that could cause a spike in logs.</w:t>
      </w:r>
    </w:p>
    <w:p w14:paraId="2CDB642E" w14:textId="43D70CB3" w:rsidR="00C92186" w:rsidRPr="00DC01CB" w:rsidRDefault="00F2781A"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Failure or abuse of the system.</w:t>
      </w:r>
    </w:p>
    <w:p w14:paraId="57E81D6A" w14:textId="362D2005" w:rsidR="00F2781A" w:rsidRPr="00DC01CB" w:rsidRDefault="00F2781A"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Perceived unreasonable restrictions.</w:t>
      </w:r>
    </w:p>
    <w:p w14:paraId="2C00690B" w14:textId="10E68262" w:rsidR="00F2781A" w:rsidRPr="00DC01CB" w:rsidRDefault="00F2781A"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Abbreviations or misspellings that allows access to unacceptable content.</w:t>
      </w:r>
    </w:p>
    <w:p w14:paraId="22C4C4F3" w14:textId="5864FAF4" w:rsidR="00A72A62" w:rsidRPr="00DC01CB" w:rsidRDefault="00A72A62"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Our filtering and monitoring</w:t>
      </w:r>
      <w:r w:rsidR="00B91CE5" w:rsidRPr="00DC01CB">
        <w:rPr>
          <w:rFonts w:asciiTheme="minorHAnsi" w:hAnsiTheme="minorHAnsi" w:cstheme="minorHAnsi"/>
        </w:rPr>
        <w:t xml:space="preserve"> systems</w:t>
      </w:r>
      <w:r w:rsidR="008B2C22" w:rsidRPr="00DC01CB">
        <w:rPr>
          <w:rStyle w:val="FootnoteReference"/>
          <w:rFonts w:asciiTheme="minorHAnsi" w:hAnsiTheme="minorHAnsi" w:cstheme="minorHAnsi"/>
        </w:rPr>
        <w:footnoteReference w:id="16"/>
      </w:r>
      <w:r w:rsidRPr="00DC01CB">
        <w:rPr>
          <w:rFonts w:asciiTheme="minorHAnsi" w:hAnsiTheme="minorHAnsi" w:cstheme="minorHAnsi"/>
        </w:rPr>
        <w:t xml:space="preserve"> is reviewed annually with our Central Trust Team.</w:t>
      </w:r>
      <w:r w:rsidR="00B66297" w:rsidRPr="00DC01CB">
        <w:rPr>
          <w:rFonts w:asciiTheme="minorHAnsi" w:hAnsiTheme="minorHAnsi" w:cstheme="minorHAnsi"/>
        </w:rPr>
        <w:t xml:space="preserve"> This includes:</w:t>
      </w:r>
    </w:p>
    <w:p w14:paraId="1002C14A" w14:textId="33F0EF94"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The risk profile of our pupils.</w:t>
      </w:r>
    </w:p>
    <w:p w14:paraId="2418D763" w14:textId="7EC32E34"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Our current filtering system – for example, why some sites are blocked/not blocked.</w:t>
      </w:r>
    </w:p>
    <w:p w14:paraId="7B487834" w14:textId="730A9AD8"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Specific safeguarding issues.</w:t>
      </w:r>
    </w:p>
    <w:p w14:paraId="404D8E41" w14:textId="2B01D38D"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Relevant safeguarding reports.</w:t>
      </w:r>
    </w:p>
    <w:p w14:paraId="0A63A28F" w14:textId="60C98312"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Digital resilience of our pupils.</w:t>
      </w:r>
    </w:p>
    <w:p w14:paraId="405B27B2" w14:textId="463F2513"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Teaching requirements, for example, our RSE and PSHE curriculum.</w:t>
      </w:r>
    </w:p>
    <w:p w14:paraId="26C34F76" w14:textId="58B5FEBF" w:rsidR="00B66297" w:rsidRPr="00DC01CB" w:rsidRDefault="00BF4115"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Any specific use of Bring Your Own Device.</w:t>
      </w:r>
    </w:p>
    <w:p w14:paraId="58AFA0D3" w14:textId="227F8394" w:rsidR="00BF4115" w:rsidRPr="00DC01CB" w:rsidRDefault="00BF4115"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Synergy with relevant policies and procedures.</w:t>
      </w:r>
    </w:p>
    <w:p w14:paraId="27083FED" w14:textId="20D45943" w:rsidR="00BF4115" w:rsidRPr="00DC01CB" w:rsidRDefault="00BF4115"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What checks are currently made</w:t>
      </w:r>
      <w:r w:rsidR="00CA1BC4" w:rsidRPr="00DC01CB">
        <w:rPr>
          <w:rFonts w:asciiTheme="minorHAnsi" w:hAnsiTheme="minorHAnsi" w:cstheme="minorHAnsi"/>
        </w:rPr>
        <w:t xml:space="preserve"> and what happens afterwards.</w:t>
      </w:r>
    </w:p>
    <w:p w14:paraId="0D34E8D1" w14:textId="297518CB" w:rsidR="00A72A62" w:rsidRDefault="00CA1BC4"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In relation to Mobile Devices</w:t>
      </w:r>
      <w:r w:rsidR="00935399" w:rsidRPr="00DC01CB">
        <w:rPr>
          <w:rFonts w:asciiTheme="minorHAnsi" w:hAnsiTheme="minorHAnsi" w:cstheme="minorHAnsi"/>
        </w:rPr>
        <w:t xml:space="preserve"> and pupils’ use of Mobile Devices</w:t>
      </w:r>
      <w:r w:rsidR="00B206D8" w:rsidRPr="00DC01CB">
        <w:rPr>
          <w:rFonts w:asciiTheme="minorHAnsi" w:hAnsiTheme="minorHAnsi" w:cstheme="minorHAnsi"/>
        </w:rPr>
        <w:t xml:space="preserve">, we know that access means that </w:t>
      </w:r>
      <w:r w:rsidR="00B87256" w:rsidRPr="00DC01CB">
        <w:rPr>
          <w:rFonts w:asciiTheme="minorHAnsi" w:hAnsiTheme="minorHAnsi" w:cstheme="minorHAnsi"/>
        </w:rPr>
        <w:t>“</w:t>
      </w:r>
      <w:r w:rsidR="00B206D8" w:rsidRPr="00DC01CB">
        <w:rPr>
          <w:rFonts w:asciiTheme="minorHAnsi" w:hAnsiTheme="minorHAnsi" w:cstheme="minorHAnsi"/>
        </w:rPr>
        <w:t>some children, whilst at school, may use their mobile devices to sexually harass, bully, and control others via their mobile and smart technology</w:t>
      </w:r>
      <w:r w:rsidR="00B87256" w:rsidRPr="00DC01CB">
        <w:rPr>
          <w:rFonts w:asciiTheme="minorHAnsi" w:hAnsiTheme="minorHAnsi" w:cstheme="minorHAnsi"/>
        </w:rPr>
        <w:t>, share indecent images consensually and non-consensually (often via large group chats) and view and share pornography and other harmful content.”</w:t>
      </w:r>
      <w:r w:rsidR="00FA6995" w:rsidRPr="00DC01CB">
        <w:rPr>
          <w:rFonts w:asciiTheme="minorHAnsi" w:hAnsiTheme="minorHAnsi" w:cstheme="minorHAnsi"/>
        </w:rPr>
        <w:t xml:space="preserve"> We identify how we address this and the use of mobile devices</w:t>
      </w:r>
      <w:r w:rsidR="0048466B" w:rsidRPr="00DC01CB">
        <w:rPr>
          <w:rFonts w:asciiTheme="minorHAnsi" w:hAnsiTheme="minorHAnsi" w:cstheme="minorHAnsi"/>
        </w:rPr>
        <w:t xml:space="preserve"> in school below:</w:t>
      </w:r>
    </w:p>
    <w:p w14:paraId="7A6048D8" w14:textId="27497C69" w:rsidR="00DE2C73" w:rsidRDefault="00DE2C73" w:rsidP="00822210">
      <w:pPr>
        <w:pStyle w:val="NoSpacing"/>
        <w:numPr>
          <w:ilvl w:val="0"/>
          <w:numId w:val="50"/>
        </w:numPr>
        <w:jc w:val="both"/>
        <w:rPr>
          <w:rFonts w:asciiTheme="minorHAnsi" w:hAnsiTheme="minorHAnsi" w:cstheme="minorHAnsi"/>
        </w:rPr>
      </w:pPr>
      <w:r>
        <w:rPr>
          <w:rFonts w:asciiTheme="minorHAnsi" w:hAnsiTheme="minorHAnsi" w:cstheme="minorHAnsi"/>
        </w:rPr>
        <w:lastRenderedPageBreak/>
        <w:t xml:space="preserve">Children are not permitted to have a mobile </w:t>
      </w:r>
      <w:r w:rsidR="00CA53FC">
        <w:rPr>
          <w:rFonts w:asciiTheme="minorHAnsi" w:hAnsiTheme="minorHAnsi" w:cstheme="minorHAnsi"/>
        </w:rPr>
        <w:t>device</w:t>
      </w:r>
      <w:r w:rsidR="002A40E5">
        <w:rPr>
          <w:rFonts w:asciiTheme="minorHAnsi" w:hAnsiTheme="minorHAnsi" w:cstheme="minorHAnsi"/>
        </w:rPr>
        <w:t xml:space="preserve"> on their person or in their bags during </w:t>
      </w:r>
      <w:r w:rsidR="00CA53FC">
        <w:rPr>
          <w:rFonts w:asciiTheme="minorHAnsi" w:hAnsiTheme="minorHAnsi" w:cstheme="minorHAnsi"/>
        </w:rPr>
        <w:t>school</w:t>
      </w:r>
    </w:p>
    <w:p w14:paraId="470341D7" w14:textId="65F70D29" w:rsidR="0007164F" w:rsidRPr="001E50F0" w:rsidRDefault="00CA53FC" w:rsidP="00822210">
      <w:pPr>
        <w:pStyle w:val="NoSpacing"/>
        <w:numPr>
          <w:ilvl w:val="0"/>
          <w:numId w:val="50"/>
        </w:numPr>
        <w:jc w:val="both"/>
        <w:rPr>
          <w:rFonts w:asciiTheme="minorHAnsi" w:hAnsiTheme="minorHAnsi" w:cstheme="minorHAnsi"/>
        </w:rPr>
      </w:pPr>
      <w:r>
        <w:rPr>
          <w:rFonts w:asciiTheme="minorHAnsi" w:hAnsiTheme="minorHAnsi" w:cstheme="minorHAnsi"/>
        </w:rPr>
        <w:t xml:space="preserve">Exceptions </w:t>
      </w:r>
      <w:r w:rsidR="001E50F0">
        <w:rPr>
          <w:rFonts w:asciiTheme="minorHAnsi" w:hAnsiTheme="minorHAnsi" w:cstheme="minorHAnsi"/>
        </w:rPr>
        <w:t xml:space="preserve">are made </w:t>
      </w:r>
      <w:r>
        <w:rPr>
          <w:rFonts w:asciiTheme="minorHAnsi" w:hAnsiTheme="minorHAnsi" w:cstheme="minorHAnsi"/>
        </w:rPr>
        <w:t xml:space="preserve">for children in UKS2 who walk home alone, or children who may be </w:t>
      </w:r>
      <w:r w:rsidR="00E908A5">
        <w:rPr>
          <w:rFonts w:asciiTheme="minorHAnsi" w:hAnsiTheme="minorHAnsi" w:cstheme="minorHAnsi"/>
        </w:rPr>
        <w:t xml:space="preserve">dropped off/collected by different parents due to custody arrangements, </w:t>
      </w:r>
      <w:r w:rsidR="001E50F0">
        <w:rPr>
          <w:rFonts w:asciiTheme="minorHAnsi" w:hAnsiTheme="minorHAnsi" w:cstheme="minorHAnsi"/>
        </w:rPr>
        <w:t xml:space="preserve">however they </w:t>
      </w:r>
      <w:r w:rsidR="00E908A5">
        <w:rPr>
          <w:rFonts w:asciiTheme="minorHAnsi" w:hAnsiTheme="minorHAnsi" w:cstheme="minorHAnsi"/>
        </w:rPr>
        <w:t>m</w:t>
      </w:r>
      <w:r w:rsidR="001E50F0">
        <w:rPr>
          <w:rFonts w:asciiTheme="minorHAnsi" w:hAnsiTheme="minorHAnsi" w:cstheme="minorHAnsi"/>
        </w:rPr>
        <w:t>ust</w:t>
      </w:r>
      <w:r w:rsidR="00E908A5">
        <w:rPr>
          <w:rFonts w:asciiTheme="minorHAnsi" w:hAnsiTheme="minorHAnsi" w:cstheme="minorHAnsi"/>
        </w:rPr>
        <w:t xml:space="preserve"> hand their phone into the school office in the morning. This must be done before the school day begins, and children must do so by entering through the main office. Children should not go to class first and then bring their phone to the office. Children collect their phones </w:t>
      </w:r>
      <w:r w:rsidR="002A40E5">
        <w:rPr>
          <w:rFonts w:asciiTheme="minorHAnsi" w:hAnsiTheme="minorHAnsi" w:cstheme="minorHAnsi"/>
        </w:rPr>
        <w:t xml:space="preserve">at the end of the school day, after dismissal, by coming to the school office. </w:t>
      </w:r>
    </w:p>
    <w:p w14:paraId="54255A20" w14:textId="6C4C56D3" w:rsidR="0007164F" w:rsidRPr="00DC01CB" w:rsidRDefault="00754B44" w:rsidP="00FB306F">
      <w:pPr>
        <w:pStyle w:val="ListParagraph"/>
        <w:numPr>
          <w:ilvl w:val="1"/>
          <w:numId w:val="15"/>
        </w:numPr>
        <w:jc w:val="both"/>
        <w:rPr>
          <w:rFonts w:asciiTheme="minorHAnsi" w:hAnsiTheme="minorHAnsi" w:cstheme="minorHAnsi"/>
        </w:rPr>
      </w:pPr>
      <w:r w:rsidRPr="00DC01CB">
        <w:rPr>
          <w:rFonts w:asciiTheme="minorHAnsi" w:hAnsiTheme="minorHAnsi" w:cstheme="minorHAnsi"/>
        </w:rPr>
        <w:t>All our staff have annual cyber-security training and have</w:t>
      </w:r>
      <w:r w:rsidR="001E50F0">
        <w:rPr>
          <w:rFonts w:asciiTheme="minorHAnsi" w:hAnsiTheme="minorHAnsi" w:cstheme="minorHAnsi"/>
        </w:rPr>
        <w:t xml:space="preserve"> </w:t>
      </w:r>
      <w:r w:rsidRPr="00DC01CB">
        <w:rPr>
          <w:rFonts w:asciiTheme="minorHAnsi" w:hAnsiTheme="minorHAnsi" w:cstheme="minorHAnsi"/>
        </w:rPr>
        <w:t xml:space="preserve">to sign </w:t>
      </w:r>
      <w:r w:rsidR="002F75BF" w:rsidRPr="00DC01CB">
        <w:rPr>
          <w:rFonts w:asciiTheme="minorHAnsi" w:hAnsiTheme="minorHAnsi" w:cstheme="minorHAnsi"/>
        </w:rPr>
        <w:t>our Acceptable User Policies.</w:t>
      </w:r>
    </w:p>
    <w:p w14:paraId="7F70C335" w14:textId="02D809B5" w:rsidR="002F75BF" w:rsidRPr="00DC01CB" w:rsidRDefault="002F75BF" w:rsidP="00FB306F">
      <w:pPr>
        <w:pStyle w:val="ListParagraph"/>
        <w:numPr>
          <w:ilvl w:val="1"/>
          <w:numId w:val="15"/>
        </w:numPr>
        <w:jc w:val="both"/>
        <w:rPr>
          <w:rFonts w:asciiTheme="minorHAnsi" w:hAnsiTheme="minorHAnsi" w:cstheme="minorHAnsi"/>
        </w:rPr>
      </w:pPr>
      <w:r w:rsidRPr="00DC01CB">
        <w:rPr>
          <w:rFonts w:asciiTheme="minorHAnsi" w:hAnsiTheme="minorHAnsi" w:cstheme="minorHAnsi"/>
        </w:rPr>
        <w:t>All our pupils have an Acceptable User Policy.</w:t>
      </w:r>
    </w:p>
    <w:p w14:paraId="1F40F626" w14:textId="345BD9B7" w:rsidR="00EA0866" w:rsidRDefault="00EA0866" w:rsidP="00FB306F">
      <w:pPr>
        <w:pStyle w:val="ListParagraph"/>
        <w:numPr>
          <w:ilvl w:val="1"/>
          <w:numId w:val="15"/>
        </w:numPr>
        <w:jc w:val="center"/>
        <w:rPr>
          <w:rFonts w:asciiTheme="minorHAnsi" w:hAnsiTheme="minorHAnsi" w:cstheme="minorHAnsi"/>
        </w:rPr>
      </w:pPr>
      <w:r w:rsidRPr="00DC01CB">
        <w:rPr>
          <w:rFonts w:asciiTheme="minorHAnsi" w:hAnsiTheme="minorHAnsi" w:cstheme="minorHAnsi"/>
        </w:rPr>
        <w:t>We teach pupils to be safe online through the following methods:</w:t>
      </w:r>
    </w:p>
    <w:p w14:paraId="5A5D1FBB" w14:textId="0B5210B4" w:rsidR="00C5382F" w:rsidRDefault="00C5382F" w:rsidP="00822210">
      <w:pPr>
        <w:pStyle w:val="ListParagraph"/>
        <w:numPr>
          <w:ilvl w:val="0"/>
          <w:numId w:val="51"/>
        </w:numPr>
        <w:rPr>
          <w:rFonts w:asciiTheme="minorHAnsi" w:hAnsiTheme="minorHAnsi" w:cstheme="minorHAnsi"/>
        </w:rPr>
      </w:pPr>
      <w:r>
        <w:rPr>
          <w:rFonts w:asciiTheme="minorHAnsi" w:hAnsiTheme="minorHAnsi" w:cstheme="minorHAnsi"/>
        </w:rPr>
        <w:t>Our computing curriculum has an ‘online safety’ unit for every year group</w:t>
      </w:r>
    </w:p>
    <w:p w14:paraId="457AE107" w14:textId="26D6BF61" w:rsidR="00C5382F" w:rsidRDefault="00C5382F" w:rsidP="00822210">
      <w:pPr>
        <w:pStyle w:val="ListParagraph"/>
        <w:numPr>
          <w:ilvl w:val="0"/>
          <w:numId w:val="51"/>
        </w:numPr>
        <w:rPr>
          <w:rFonts w:asciiTheme="minorHAnsi" w:hAnsiTheme="minorHAnsi" w:cstheme="minorHAnsi"/>
        </w:rPr>
      </w:pPr>
      <w:r>
        <w:rPr>
          <w:rFonts w:asciiTheme="minorHAnsi" w:hAnsiTheme="minorHAnsi" w:cstheme="minorHAnsi"/>
        </w:rPr>
        <w:t>In our PSHE curriculum, children are regularly taught and reminded on the importance of protecting themselves online</w:t>
      </w:r>
    </w:p>
    <w:p w14:paraId="09FE5C5F" w14:textId="07F15329" w:rsidR="00C5382F" w:rsidRPr="00DC01CB" w:rsidRDefault="00C5382F" w:rsidP="00822210">
      <w:pPr>
        <w:pStyle w:val="ListParagraph"/>
        <w:numPr>
          <w:ilvl w:val="0"/>
          <w:numId w:val="51"/>
        </w:numPr>
        <w:rPr>
          <w:rFonts w:asciiTheme="minorHAnsi" w:hAnsiTheme="minorHAnsi" w:cstheme="minorHAnsi"/>
        </w:rPr>
      </w:pPr>
      <w:r>
        <w:rPr>
          <w:rFonts w:asciiTheme="minorHAnsi" w:hAnsiTheme="minorHAnsi" w:cstheme="minorHAnsi"/>
        </w:rPr>
        <w:t xml:space="preserve">Online Safety Week is a </w:t>
      </w:r>
      <w:r w:rsidR="00612A30">
        <w:rPr>
          <w:rFonts w:asciiTheme="minorHAnsi" w:hAnsiTheme="minorHAnsi" w:cstheme="minorHAnsi"/>
        </w:rPr>
        <w:t xml:space="preserve">focus at St Mary’s, and an assembly is held to remind children of the dangers. </w:t>
      </w:r>
    </w:p>
    <w:p w14:paraId="2C8C7D7A" w14:textId="28FC0253" w:rsidR="001725A5" w:rsidRDefault="005875CF" w:rsidP="004C4298">
      <w:pPr>
        <w:pStyle w:val="Heading1"/>
        <w:numPr>
          <w:ilvl w:val="0"/>
          <w:numId w:val="15"/>
        </w:numPr>
        <w:rPr>
          <w:rFonts w:asciiTheme="minorHAnsi" w:hAnsiTheme="minorHAnsi" w:cstheme="minorHAnsi"/>
          <w:b/>
          <w:bCs/>
          <w:sz w:val="24"/>
          <w:szCs w:val="24"/>
        </w:rPr>
      </w:pPr>
      <w:bookmarkStart w:id="46" w:name="_Toc145346673"/>
      <w:r w:rsidRPr="00FB306F">
        <w:rPr>
          <w:rFonts w:asciiTheme="minorHAnsi" w:hAnsiTheme="minorHAnsi" w:cstheme="minorHAnsi"/>
          <w:b/>
          <w:bCs/>
          <w:sz w:val="24"/>
          <w:szCs w:val="24"/>
        </w:rPr>
        <w:t>G</w:t>
      </w:r>
      <w:r w:rsidR="001725A5" w:rsidRPr="00FB306F">
        <w:rPr>
          <w:rFonts w:asciiTheme="minorHAnsi" w:hAnsiTheme="minorHAnsi" w:cstheme="minorHAnsi"/>
          <w:b/>
          <w:bCs/>
          <w:sz w:val="24"/>
          <w:szCs w:val="24"/>
        </w:rPr>
        <w:t>roups of children</w:t>
      </w:r>
      <w:r w:rsidRPr="00FB306F">
        <w:rPr>
          <w:rFonts w:asciiTheme="minorHAnsi" w:hAnsiTheme="minorHAnsi" w:cstheme="minorHAnsi"/>
          <w:b/>
          <w:bCs/>
          <w:sz w:val="24"/>
          <w:szCs w:val="24"/>
        </w:rPr>
        <w:t xml:space="preserve"> who may be at risk of greater harm</w:t>
      </w:r>
      <w:bookmarkEnd w:id="46"/>
      <w:r w:rsidR="00FB306F" w:rsidRPr="00FB306F">
        <w:rPr>
          <w:rFonts w:asciiTheme="minorHAnsi" w:hAnsiTheme="minorHAnsi" w:cstheme="minorHAnsi"/>
          <w:b/>
          <w:bCs/>
          <w:sz w:val="24"/>
          <w:szCs w:val="24"/>
        </w:rPr>
        <w:t>:</w:t>
      </w:r>
    </w:p>
    <w:p w14:paraId="7DE535E0" w14:textId="77777777" w:rsidR="00FB306F" w:rsidRPr="00FB306F" w:rsidRDefault="00FB306F" w:rsidP="00FB306F">
      <w:pPr>
        <w:spacing w:after="0" w:line="240" w:lineRule="auto"/>
      </w:pPr>
    </w:p>
    <w:p w14:paraId="38E90143" w14:textId="18FF4435" w:rsidR="00C279CF" w:rsidRPr="00FB306F" w:rsidRDefault="00C279CF" w:rsidP="00FB306F">
      <w:pPr>
        <w:pStyle w:val="ListParagraph"/>
        <w:numPr>
          <w:ilvl w:val="1"/>
          <w:numId w:val="15"/>
        </w:numPr>
        <w:rPr>
          <w:rFonts w:asciiTheme="minorHAnsi" w:hAnsiTheme="minorHAnsi" w:cstheme="minorHAnsi"/>
        </w:rPr>
      </w:pPr>
      <w:r w:rsidRPr="00DC01CB">
        <w:rPr>
          <w:rFonts w:asciiTheme="minorHAnsi" w:hAnsiTheme="minorHAnsi" w:cstheme="minorHAnsi"/>
        </w:rPr>
        <w:t xml:space="preserve">Whilst all children should be protected, it is important that governing bodies and proprietors recognise (and reflect in their policies and procedures) that some groups of children, are potentially at greater risk of harm than others (both online and offline). </w:t>
      </w:r>
    </w:p>
    <w:p w14:paraId="4E42891C" w14:textId="66F1E63E" w:rsidR="009D4FD5" w:rsidRPr="00FB306F" w:rsidRDefault="007A0C93" w:rsidP="00FB306F">
      <w:pPr>
        <w:pStyle w:val="Heading2"/>
        <w:ind w:left="426"/>
        <w:rPr>
          <w:rFonts w:asciiTheme="minorHAnsi" w:hAnsiTheme="minorHAnsi" w:cstheme="minorHAnsi"/>
          <w:b/>
          <w:bCs/>
          <w:sz w:val="24"/>
          <w:szCs w:val="24"/>
        </w:rPr>
      </w:pPr>
      <w:bookmarkStart w:id="47" w:name="_Toc145346674"/>
      <w:r w:rsidRPr="00FB306F">
        <w:rPr>
          <w:rFonts w:asciiTheme="minorHAnsi" w:hAnsiTheme="minorHAnsi" w:cstheme="minorHAnsi"/>
          <w:b/>
          <w:bCs/>
          <w:sz w:val="24"/>
          <w:szCs w:val="24"/>
        </w:rPr>
        <w:t>Children with special educational needs, disabilities or health issues</w:t>
      </w:r>
      <w:bookmarkEnd w:id="47"/>
      <w:r w:rsidR="00FB306F" w:rsidRPr="00FB306F">
        <w:rPr>
          <w:rFonts w:asciiTheme="minorHAnsi" w:hAnsiTheme="minorHAnsi" w:cstheme="minorHAnsi"/>
          <w:b/>
          <w:bCs/>
          <w:sz w:val="24"/>
          <w:szCs w:val="24"/>
        </w:rPr>
        <w:t>:</w:t>
      </w:r>
    </w:p>
    <w:p w14:paraId="52DD5866" w14:textId="77777777" w:rsidR="00FB306F" w:rsidRPr="00FB306F" w:rsidRDefault="00FB306F" w:rsidP="00FB306F">
      <w:pPr>
        <w:spacing w:after="0" w:line="240" w:lineRule="auto"/>
      </w:pPr>
    </w:p>
    <w:p w14:paraId="5D9AADF1" w14:textId="120FEDEA" w:rsidR="009D4FD5" w:rsidRPr="00DC01CB" w:rsidRDefault="006E0F0C"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Children with special educational needs or disabilities (SEND) or certain medical or physical health conditions can face additional safeguarding challenges both online and offline. </w:t>
      </w:r>
      <w:r w:rsidR="009D4FD5" w:rsidRPr="00DC01CB">
        <w:rPr>
          <w:rFonts w:asciiTheme="minorHAnsi" w:hAnsiTheme="minorHAnsi" w:cstheme="minorHAnsi"/>
        </w:rPr>
        <w:t xml:space="preserve">Additional </w:t>
      </w:r>
      <w:r w:rsidRPr="00DC01CB">
        <w:rPr>
          <w:rFonts w:asciiTheme="minorHAnsi" w:hAnsiTheme="minorHAnsi" w:cstheme="minorHAnsi"/>
        </w:rPr>
        <w:t xml:space="preserve">barriers can exist when recognising abuse and neglect in this group of children. These can include: </w:t>
      </w:r>
    </w:p>
    <w:p w14:paraId="78725B7E" w14:textId="2307A04F"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assumptions that indicators of possible abuse such as behaviour, mood and injury relate to the child’s condition without further </w:t>
      </w:r>
      <w:r w:rsidR="00FB306F" w:rsidRPr="00DC01CB">
        <w:rPr>
          <w:rFonts w:asciiTheme="minorHAnsi" w:hAnsiTheme="minorHAnsi" w:cstheme="minorHAnsi"/>
        </w:rPr>
        <w:t>exploration.</w:t>
      </w:r>
    </w:p>
    <w:p w14:paraId="585DC039" w14:textId="0AE0B05E"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these children being more prone to peer group isolation or bullying (including prejudice-based bullying) than other </w:t>
      </w:r>
      <w:r w:rsidR="00143096" w:rsidRPr="00DC01CB">
        <w:rPr>
          <w:rFonts w:asciiTheme="minorHAnsi" w:hAnsiTheme="minorHAnsi" w:cstheme="minorHAnsi"/>
        </w:rPr>
        <w:t>children.</w:t>
      </w:r>
      <w:r w:rsidRPr="00DC01CB">
        <w:rPr>
          <w:rFonts w:asciiTheme="minorHAnsi" w:hAnsiTheme="minorHAnsi" w:cstheme="minorHAnsi"/>
        </w:rPr>
        <w:t xml:space="preserve"> </w:t>
      </w:r>
    </w:p>
    <w:p w14:paraId="2BBB6193" w14:textId="77777777"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the potential for children with SEND or certain medical conditions being disproportionately impacted by behaviours such as bullying, without outwardly showing any signs, and </w:t>
      </w:r>
    </w:p>
    <w:p w14:paraId="2F66D548" w14:textId="77777777"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communication barriers and difficulties in managing or reporting these challenges. </w:t>
      </w:r>
    </w:p>
    <w:p w14:paraId="1FCA5E1D" w14:textId="77777777"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cognitive understanding – being unable to understand the difference between fact and fiction in online content and then repeating the content/behaviours in schools or colleges or the consequences of doing so. </w:t>
      </w:r>
    </w:p>
    <w:p w14:paraId="084618B3" w14:textId="77777777" w:rsidR="00B01D4B" w:rsidRPr="00DC01CB" w:rsidRDefault="006E0F0C" w:rsidP="004C4298">
      <w:pPr>
        <w:pStyle w:val="ListParagraph"/>
        <w:numPr>
          <w:ilvl w:val="1"/>
          <w:numId w:val="15"/>
        </w:numPr>
        <w:rPr>
          <w:rFonts w:asciiTheme="minorHAnsi" w:hAnsiTheme="minorHAnsi" w:cstheme="minorHAnsi"/>
        </w:rPr>
      </w:pPr>
      <w:r w:rsidRPr="00DC01CB">
        <w:rPr>
          <w:rFonts w:asciiTheme="minorHAnsi" w:hAnsiTheme="minorHAnsi" w:cstheme="minorHAnsi"/>
        </w:rPr>
        <w:t>Any reports of abuse involving children with SEND will therefore require close liaison with the designated safeguarding lead (or a deputy) and the SENCO</w:t>
      </w:r>
      <w:r w:rsidR="00B01D4B" w:rsidRPr="00DC01CB">
        <w:rPr>
          <w:rFonts w:asciiTheme="minorHAnsi" w:hAnsiTheme="minorHAnsi" w:cstheme="minorHAnsi"/>
        </w:rPr>
        <w:t>.</w:t>
      </w:r>
    </w:p>
    <w:p w14:paraId="6C8ECABA" w14:textId="00C229A7" w:rsidR="006E0F0C" w:rsidRPr="00DC01CB" w:rsidRDefault="00B01D4B"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At </w:t>
      </w:r>
      <w:bookmarkStart w:id="48" w:name="_Hlk143009538"/>
      <w:sdt>
        <w:sdtPr>
          <w:rPr>
            <w:rFonts w:asciiTheme="minorHAnsi" w:hAnsiTheme="minorHAnsi" w:cstheme="minorHAnsi"/>
          </w:rPr>
          <w:alias w:val="Name of School"/>
          <w:tag w:val=""/>
          <w:id w:val="-458035984"/>
          <w:placeholder>
            <w:docPart w:val="6B24797C32DD43D9A2B4A5B6F8616093"/>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bookmarkEnd w:id="48"/>
      <w:r w:rsidRPr="00DC01CB">
        <w:rPr>
          <w:rFonts w:asciiTheme="minorHAnsi" w:hAnsiTheme="minorHAnsi" w:cstheme="minorHAnsi"/>
        </w:rPr>
        <w:t xml:space="preserve"> we will provide</w:t>
      </w:r>
      <w:r w:rsidR="006E0F0C" w:rsidRPr="00DC01CB">
        <w:rPr>
          <w:rFonts w:asciiTheme="minorHAnsi" w:hAnsiTheme="minorHAnsi" w:cstheme="minorHAnsi"/>
        </w:rPr>
        <w:t xml:space="preserve"> extra pastoral support and attention for these children, along with ensuring appropriate support for communication</w:t>
      </w:r>
      <w:r w:rsidRPr="00DC01CB">
        <w:rPr>
          <w:rFonts w:asciiTheme="minorHAnsi" w:hAnsiTheme="minorHAnsi" w:cstheme="minorHAnsi"/>
        </w:rPr>
        <w:t>.</w:t>
      </w:r>
    </w:p>
    <w:p w14:paraId="7B44D9B9" w14:textId="4C05E8F5" w:rsidR="00E35801" w:rsidRDefault="00E35801" w:rsidP="00143096">
      <w:pPr>
        <w:pStyle w:val="Heading2"/>
        <w:ind w:left="284"/>
        <w:rPr>
          <w:rFonts w:asciiTheme="minorHAnsi" w:hAnsiTheme="minorHAnsi" w:cstheme="minorHAnsi"/>
          <w:b/>
          <w:bCs/>
          <w:sz w:val="24"/>
          <w:szCs w:val="24"/>
        </w:rPr>
      </w:pPr>
      <w:bookmarkStart w:id="49" w:name="_Toc145346675"/>
      <w:r w:rsidRPr="00FB306F">
        <w:rPr>
          <w:rFonts w:asciiTheme="minorHAnsi" w:hAnsiTheme="minorHAnsi" w:cstheme="minorHAnsi"/>
          <w:b/>
          <w:bCs/>
          <w:sz w:val="24"/>
          <w:szCs w:val="24"/>
        </w:rPr>
        <w:t>Children who are lesbian, gay, bi</w:t>
      </w:r>
      <w:r w:rsidR="002635F1">
        <w:rPr>
          <w:rFonts w:asciiTheme="minorHAnsi" w:hAnsiTheme="minorHAnsi" w:cstheme="minorHAnsi"/>
          <w:b/>
          <w:bCs/>
          <w:sz w:val="24"/>
          <w:szCs w:val="24"/>
        </w:rPr>
        <w:t>sexual</w:t>
      </w:r>
      <w:r w:rsidRPr="00FB306F">
        <w:rPr>
          <w:rFonts w:asciiTheme="minorHAnsi" w:hAnsiTheme="minorHAnsi" w:cstheme="minorHAnsi"/>
          <w:b/>
          <w:bCs/>
          <w:sz w:val="24"/>
          <w:szCs w:val="24"/>
        </w:rPr>
        <w:t xml:space="preserve"> or </w:t>
      </w:r>
      <w:r w:rsidR="002635F1">
        <w:rPr>
          <w:rFonts w:asciiTheme="minorHAnsi" w:hAnsiTheme="minorHAnsi" w:cstheme="minorHAnsi"/>
          <w:b/>
          <w:bCs/>
          <w:sz w:val="24"/>
          <w:szCs w:val="24"/>
        </w:rPr>
        <w:t>gender questioning</w:t>
      </w:r>
      <w:r w:rsidRPr="00FB306F">
        <w:rPr>
          <w:rFonts w:asciiTheme="minorHAnsi" w:hAnsiTheme="minorHAnsi" w:cstheme="minorHAnsi"/>
          <w:b/>
          <w:bCs/>
          <w:sz w:val="24"/>
          <w:szCs w:val="24"/>
        </w:rPr>
        <w:t xml:space="preserve"> (LGBT)</w:t>
      </w:r>
      <w:bookmarkEnd w:id="49"/>
      <w:r w:rsidR="00FB306F">
        <w:rPr>
          <w:rFonts w:asciiTheme="minorHAnsi" w:hAnsiTheme="minorHAnsi" w:cstheme="minorHAnsi"/>
          <w:b/>
          <w:bCs/>
          <w:sz w:val="24"/>
          <w:szCs w:val="24"/>
        </w:rPr>
        <w:t>:</w:t>
      </w:r>
    </w:p>
    <w:p w14:paraId="49006760" w14:textId="10D482F2" w:rsidR="00FB306F" w:rsidRPr="00FB306F" w:rsidRDefault="002635F1" w:rsidP="002635F1">
      <w:r w:rsidRPr="002635F1">
        <w:rPr>
          <w:b/>
          <w:bCs/>
          <w:color w:val="4472C4" w:themeColor="accent1"/>
        </w:rPr>
        <w:t>N.B This section remains under review, pending the outcome of the gender questioning children</w:t>
      </w:r>
      <w:r w:rsidRPr="002635F1">
        <w:rPr>
          <w:color w:val="4472C4" w:themeColor="accent1"/>
        </w:rPr>
        <w:t xml:space="preserve"> </w:t>
      </w:r>
      <w:r w:rsidRPr="002635F1">
        <w:rPr>
          <w:b/>
          <w:bCs/>
          <w:color w:val="4472C4" w:themeColor="accent1"/>
        </w:rPr>
        <w:t>guidance consultation, and final gender questioning guidance document being published.</w:t>
      </w:r>
    </w:p>
    <w:p w14:paraId="48D4FBB0" w14:textId="2DC858E5" w:rsidR="004B66B8" w:rsidRPr="00DC01CB" w:rsidRDefault="004B66B8" w:rsidP="004C4298">
      <w:pPr>
        <w:pStyle w:val="NoSpacing"/>
        <w:numPr>
          <w:ilvl w:val="1"/>
          <w:numId w:val="15"/>
        </w:numPr>
        <w:rPr>
          <w:rFonts w:asciiTheme="minorHAnsi" w:hAnsiTheme="minorHAnsi" w:cstheme="minorHAnsi"/>
        </w:rPr>
      </w:pPr>
      <w:r w:rsidRPr="00DC01CB">
        <w:rPr>
          <w:rFonts w:asciiTheme="minorHAnsi" w:hAnsiTheme="minorHAnsi" w:cstheme="minorHAnsi"/>
        </w:rPr>
        <w:lastRenderedPageBreak/>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2F32FAE5" w14:textId="77777777" w:rsidR="004B66B8" w:rsidRPr="00DC01CB" w:rsidRDefault="004B66B8" w:rsidP="004C4298">
      <w:pPr>
        <w:pStyle w:val="NoSpacing"/>
        <w:numPr>
          <w:ilvl w:val="1"/>
          <w:numId w:val="15"/>
        </w:numPr>
        <w:rPr>
          <w:rFonts w:asciiTheme="minorHAnsi" w:hAnsiTheme="minorHAnsi" w:cstheme="minorHAnsi"/>
        </w:rPr>
      </w:pPr>
      <w:r w:rsidRPr="00DC01CB">
        <w:rPr>
          <w:rFonts w:asciiTheme="minorHAnsi" w:hAnsiTheme="minorHAnsi" w:cstheme="minorHAnsi"/>
        </w:rPr>
        <w:t>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14:paraId="56FDA25D" w14:textId="68100C91" w:rsidR="00E35801" w:rsidRPr="00DC01CB" w:rsidRDefault="004B66B8"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LGBT inclusion is part of the statutory Relationships Education, Relationship and Sex Education and Health Education curriculum and there is a range of support available </w:t>
      </w:r>
      <w:r w:rsidR="00E17266" w:rsidRPr="00DC01CB">
        <w:rPr>
          <w:rFonts w:asciiTheme="minorHAnsi" w:hAnsiTheme="minorHAnsi" w:cstheme="minorHAnsi"/>
        </w:rPr>
        <w:t xml:space="preserve">at the Central Trust and through </w:t>
      </w:r>
      <w:r w:rsidRPr="00DC01CB">
        <w:rPr>
          <w:rFonts w:asciiTheme="minorHAnsi" w:hAnsiTheme="minorHAnsi" w:cstheme="minorHAnsi"/>
        </w:rPr>
        <w:t>counter homophobic, biphobic and transphobic bullying and abuse.</w:t>
      </w:r>
    </w:p>
    <w:p w14:paraId="42090CE1" w14:textId="77777777" w:rsidR="00A958A8" w:rsidRPr="00DC01CB" w:rsidRDefault="00A958A8" w:rsidP="00A958A8">
      <w:pPr>
        <w:pStyle w:val="NoSpacing"/>
        <w:rPr>
          <w:rFonts w:asciiTheme="minorHAnsi" w:hAnsiTheme="minorHAnsi" w:cstheme="minorHAnsi"/>
        </w:rPr>
      </w:pPr>
    </w:p>
    <w:p w14:paraId="5DA16E6C" w14:textId="7D7048F1" w:rsidR="00A958A8" w:rsidRDefault="00A958A8" w:rsidP="00143096">
      <w:pPr>
        <w:pStyle w:val="Heading2"/>
        <w:ind w:left="426"/>
        <w:rPr>
          <w:rFonts w:asciiTheme="minorHAnsi" w:hAnsiTheme="minorHAnsi" w:cstheme="minorHAnsi"/>
          <w:b/>
          <w:bCs/>
          <w:sz w:val="24"/>
          <w:szCs w:val="24"/>
        </w:rPr>
      </w:pPr>
      <w:bookmarkStart w:id="50" w:name="_Toc145346676"/>
      <w:r w:rsidRPr="00FB306F">
        <w:rPr>
          <w:rFonts w:asciiTheme="minorHAnsi" w:hAnsiTheme="minorHAnsi" w:cstheme="minorHAnsi"/>
          <w:b/>
          <w:bCs/>
          <w:sz w:val="24"/>
          <w:szCs w:val="24"/>
        </w:rPr>
        <w:t>Children who need a social worker (Child in Need and Child Protection Plans)</w:t>
      </w:r>
      <w:bookmarkEnd w:id="50"/>
      <w:r w:rsidR="00FB306F">
        <w:rPr>
          <w:rFonts w:asciiTheme="minorHAnsi" w:hAnsiTheme="minorHAnsi" w:cstheme="minorHAnsi"/>
          <w:b/>
          <w:bCs/>
          <w:sz w:val="24"/>
          <w:szCs w:val="24"/>
        </w:rPr>
        <w:t>:</w:t>
      </w:r>
    </w:p>
    <w:p w14:paraId="6140C79E" w14:textId="77777777" w:rsidR="00FB306F" w:rsidRPr="00FB306F" w:rsidRDefault="00FB306F" w:rsidP="00FB306F">
      <w:pPr>
        <w:spacing w:after="0" w:line="240" w:lineRule="auto"/>
      </w:pPr>
    </w:p>
    <w:p w14:paraId="6C2EBE36" w14:textId="5844108E" w:rsidR="001D1A82" w:rsidRPr="00DC01CB" w:rsidRDefault="001D1A82" w:rsidP="004C4298">
      <w:pPr>
        <w:pStyle w:val="NoSpacing"/>
        <w:numPr>
          <w:ilvl w:val="1"/>
          <w:numId w:val="15"/>
        </w:numPr>
        <w:rPr>
          <w:rFonts w:asciiTheme="minorHAnsi" w:hAnsiTheme="minorHAnsi" w:cstheme="minorHAnsi"/>
        </w:rPr>
      </w:pPr>
      <w:r w:rsidRPr="00DC01CB">
        <w:rPr>
          <w:rFonts w:asciiTheme="minorHAnsi" w:hAnsiTheme="minorHAnsi" w:cstheme="minorHAnsi"/>
        </w:rPr>
        <w:t>Children may need a social worker due to safeguarding or welfare needs. Children may need this help due to abuse and/or neglect and/or complex family circumstances. A child’s experiences of adversity and trauma can leave them vulnerable to further harm, as well as educationally disadvantaged in facing barriers to attendance, learning, behaviour, and mental health.</w:t>
      </w:r>
    </w:p>
    <w:p w14:paraId="0AC6B26D" w14:textId="50B318DB" w:rsidR="00011027" w:rsidRPr="00DC01CB" w:rsidRDefault="00BA767B" w:rsidP="004C4298">
      <w:pPr>
        <w:pStyle w:val="NoSpacing"/>
        <w:numPr>
          <w:ilvl w:val="1"/>
          <w:numId w:val="15"/>
        </w:numPr>
        <w:rPr>
          <w:rFonts w:asciiTheme="minorHAnsi" w:hAnsiTheme="minorHAnsi" w:cstheme="minorHAnsi"/>
        </w:rPr>
      </w:pPr>
      <w:r w:rsidRPr="00DC01CB">
        <w:rPr>
          <w:rFonts w:asciiTheme="minorHAnsi" w:hAnsiTheme="minorHAnsi" w:cstheme="minorHAnsi"/>
        </w:rPr>
        <w:t>DSLs and some key pastoral leads will know if</w:t>
      </w:r>
      <w:r w:rsidR="001D1A82" w:rsidRPr="00DC01CB">
        <w:rPr>
          <w:rFonts w:asciiTheme="minorHAnsi" w:hAnsiTheme="minorHAnsi" w:cstheme="minorHAnsi"/>
        </w:rPr>
        <w:t xml:space="preserve"> a child has a social </w:t>
      </w:r>
      <w:r w:rsidR="00143096" w:rsidRPr="00DC01CB">
        <w:rPr>
          <w:rFonts w:asciiTheme="minorHAnsi" w:hAnsiTheme="minorHAnsi" w:cstheme="minorHAnsi"/>
        </w:rPr>
        <w:t>worker and</w:t>
      </w:r>
      <w:r w:rsidR="001D1A82" w:rsidRPr="00DC01CB">
        <w:rPr>
          <w:rFonts w:asciiTheme="minorHAnsi" w:hAnsiTheme="minorHAnsi" w:cstheme="minorHAnsi"/>
        </w:rPr>
        <w:t xml:space="preserve"> </w:t>
      </w:r>
      <w:r w:rsidRPr="00DC01CB">
        <w:rPr>
          <w:rFonts w:asciiTheme="minorHAnsi" w:hAnsiTheme="minorHAnsi" w:cstheme="minorHAnsi"/>
        </w:rPr>
        <w:t xml:space="preserve">will </w:t>
      </w:r>
      <w:r w:rsidR="001D1A82" w:rsidRPr="00DC01CB">
        <w:rPr>
          <w:rFonts w:asciiTheme="minorHAnsi" w:hAnsiTheme="minorHAnsi" w:cstheme="minorHAnsi"/>
        </w:rPr>
        <w:t>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and colleges to safeguard and promote the welfare of children.</w:t>
      </w:r>
    </w:p>
    <w:p w14:paraId="40A5B76B" w14:textId="1DE2F0B9" w:rsidR="001D1A82" w:rsidRPr="00DC01CB" w:rsidRDefault="001D1A82" w:rsidP="004C4298">
      <w:pPr>
        <w:pStyle w:val="NoSpacing"/>
        <w:numPr>
          <w:ilvl w:val="1"/>
          <w:numId w:val="15"/>
        </w:numPr>
        <w:rPr>
          <w:rFonts w:asciiTheme="minorHAnsi" w:hAnsiTheme="minorHAnsi" w:cstheme="minorHAnsi"/>
        </w:rPr>
      </w:pPr>
      <w:r w:rsidRPr="00DC01CB">
        <w:rPr>
          <w:rFonts w:asciiTheme="minorHAnsi" w:hAnsiTheme="minorHAnsi" w:cstheme="minorHAnsi"/>
        </w:rPr>
        <w:t>Where children need a social worker, this should inform decisions about safeguarding (for example, responding to unauthorised absence or to a child missing education where there are known safeguarding risks) and about promoting welfare (for example, considering the provision of pastoral and/or academic support, alongside action by statutory services).</w:t>
      </w:r>
      <w:r w:rsidR="00011027" w:rsidRPr="00DC01CB">
        <w:rPr>
          <w:rFonts w:asciiTheme="minorHAnsi" w:hAnsiTheme="minorHAnsi" w:cstheme="minorHAnsi"/>
        </w:rPr>
        <w:t xml:space="preserve"> </w:t>
      </w:r>
    </w:p>
    <w:p w14:paraId="0DF17815" w14:textId="1D82D395" w:rsidR="00011027" w:rsidRPr="00DC01CB" w:rsidRDefault="00011027"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If a child has a social worker and the school is considering a suspension or permanent exclusion, the social worker MUST be notified as per the </w:t>
      </w:r>
      <w:r w:rsidR="00702F49" w:rsidRPr="00DC01CB">
        <w:rPr>
          <w:rFonts w:asciiTheme="minorHAnsi" w:hAnsiTheme="minorHAnsi" w:cstheme="minorHAnsi"/>
        </w:rPr>
        <w:t xml:space="preserve">DfE Behaviour </w:t>
      </w:r>
      <w:r w:rsidR="007B173C" w:rsidRPr="00DC01CB">
        <w:rPr>
          <w:rFonts w:asciiTheme="minorHAnsi" w:hAnsiTheme="minorHAnsi" w:cstheme="minorHAnsi"/>
        </w:rPr>
        <w:t xml:space="preserve">in Schools 2022 and </w:t>
      </w:r>
      <w:r w:rsidR="004E47E3" w:rsidRPr="00DC01CB">
        <w:rPr>
          <w:rFonts w:asciiTheme="minorHAnsi" w:hAnsiTheme="minorHAnsi" w:cstheme="minorHAnsi"/>
        </w:rPr>
        <w:t xml:space="preserve">School Suspensions and Permanent Exclusions </w:t>
      </w:r>
      <w:r w:rsidR="0000540B" w:rsidRPr="00DC01CB">
        <w:rPr>
          <w:rFonts w:asciiTheme="minorHAnsi" w:hAnsiTheme="minorHAnsi" w:cstheme="minorHAnsi"/>
        </w:rPr>
        <w:t>September 2023.</w:t>
      </w:r>
    </w:p>
    <w:p w14:paraId="47B049D8" w14:textId="77777777" w:rsidR="001F7FC4" w:rsidRPr="00DC01CB" w:rsidRDefault="001F7FC4" w:rsidP="001F7FC4">
      <w:pPr>
        <w:pStyle w:val="NoSpacing"/>
        <w:rPr>
          <w:rFonts w:asciiTheme="minorHAnsi" w:hAnsiTheme="minorHAnsi" w:cstheme="minorHAnsi"/>
        </w:rPr>
      </w:pPr>
    </w:p>
    <w:p w14:paraId="1618FD67" w14:textId="1B5D1273" w:rsidR="001F7FC4" w:rsidRPr="00FB306F" w:rsidRDefault="001F7FC4" w:rsidP="00143096">
      <w:pPr>
        <w:pStyle w:val="Heading2"/>
        <w:ind w:left="284"/>
        <w:rPr>
          <w:rFonts w:asciiTheme="minorHAnsi" w:hAnsiTheme="minorHAnsi" w:cstheme="minorHAnsi"/>
          <w:b/>
          <w:bCs/>
        </w:rPr>
      </w:pPr>
      <w:bookmarkStart w:id="51" w:name="_Toc145346677"/>
      <w:r w:rsidRPr="00FB306F">
        <w:rPr>
          <w:rFonts w:asciiTheme="minorHAnsi" w:hAnsiTheme="minorHAnsi" w:cstheme="minorHAnsi"/>
          <w:b/>
          <w:bCs/>
        </w:rPr>
        <w:t>Elective Home Education</w:t>
      </w:r>
      <w:r w:rsidR="00DA6354" w:rsidRPr="00FB306F">
        <w:rPr>
          <w:rFonts w:asciiTheme="minorHAnsi" w:hAnsiTheme="minorHAnsi" w:cstheme="minorHAnsi"/>
          <w:b/>
          <w:bCs/>
        </w:rPr>
        <w:t xml:space="preserve"> (EHE)</w:t>
      </w:r>
      <w:bookmarkEnd w:id="51"/>
      <w:r w:rsidR="00FB306F" w:rsidRPr="00FB306F">
        <w:rPr>
          <w:rFonts w:asciiTheme="minorHAnsi" w:hAnsiTheme="minorHAnsi" w:cstheme="minorHAnsi"/>
          <w:b/>
          <w:bCs/>
        </w:rPr>
        <w:t>:</w:t>
      </w:r>
    </w:p>
    <w:p w14:paraId="07B09A12" w14:textId="77777777" w:rsidR="00FB306F" w:rsidRPr="00FB306F" w:rsidRDefault="00FB306F" w:rsidP="00FB306F">
      <w:pPr>
        <w:spacing w:after="0" w:line="240" w:lineRule="auto"/>
      </w:pPr>
    </w:p>
    <w:p w14:paraId="3B887CC8" w14:textId="7E27E217" w:rsidR="00DA6354" w:rsidRPr="00DC01CB" w:rsidRDefault="00DA6354" w:rsidP="004C4298">
      <w:pPr>
        <w:pStyle w:val="NoSpacing"/>
        <w:numPr>
          <w:ilvl w:val="1"/>
          <w:numId w:val="15"/>
        </w:numPr>
        <w:rPr>
          <w:rFonts w:asciiTheme="minorHAnsi" w:hAnsiTheme="minorHAnsi" w:cstheme="minorHAnsi"/>
        </w:rPr>
      </w:pPr>
      <w:r w:rsidRPr="00DC01CB">
        <w:rPr>
          <w:rFonts w:asciiTheme="minorHAnsi" w:hAnsiTheme="minorHAnsi" w:cstheme="minorHAnsi"/>
        </w:rPr>
        <w:t>Many home 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p>
    <w:p w14:paraId="7A5D93AB" w14:textId="77777777" w:rsidR="00DA6354" w:rsidRPr="00DC01CB" w:rsidRDefault="00DA6354" w:rsidP="004C4298">
      <w:pPr>
        <w:pStyle w:val="NoSpacing"/>
        <w:numPr>
          <w:ilvl w:val="1"/>
          <w:numId w:val="15"/>
        </w:numPr>
        <w:rPr>
          <w:rFonts w:asciiTheme="minorHAnsi" w:hAnsiTheme="minorHAnsi" w:cstheme="minorHAnsi"/>
        </w:rPr>
      </w:pPr>
      <w:r w:rsidRPr="00DC01CB">
        <w:rPr>
          <w:rFonts w:asciiTheme="minorHAnsi" w:hAnsiTheme="minorHAnsi" w:cstheme="minorHAnsi"/>
        </w:rPr>
        <w:t>From September 2016 the Education (Pupil Registration) (England) Regulations 2006 were amended so that schools must inform their LA of all deletions from their admission register when a child is taken off roll.</w:t>
      </w:r>
    </w:p>
    <w:p w14:paraId="6F8BF0A3" w14:textId="252D47B7" w:rsidR="00DA6354" w:rsidRPr="00DC01CB" w:rsidRDefault="00DA6354"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Where a parent/carer has expressed their intention to remove a child from school with a view to educating at home, we will </w:t>
      </w:r>
      <w:r w:rsidR="000D7F4C" w:rsidRPr="00DC01CB">
        <w:rPr>
          <w:rFonts w:asciiTheme="minorHAnsi" w:hAnsiTheme="minorHAnsi" w:cstheme="minorHAnsi"/>
        </w:rPr>
        <w:t xml:space="preserve">try to hold a meeting with the LA and other key </w:t>
      </w:r>
      <w:r w:rsidR="00143096" w:rsidRPr="00DC01CB">
        <w:rPr>
          <w:rFonts w:asciiTheme="minorHAnsi" w:hAnsiTheme="minorHAnsi" w:cstheme="minorHAnsi"/>
        </w:rPr>
        <w:t>professionals to</w:t>
      </w:r>
      <w:r w:rsidRPr="00DC01CB">
        <w:rPr>
          <w:rFonts w:asciiTheme="minorHAnsi" w:hAnsiTheme="minorHAnsi" w:cstheme="minorHAnsi"/>
        </w:rPr>
        <w:t xml:space="preserve"> coordinate a meeting with parents/carers</w:t>
      </w:r>
      <w:r w:rsidR="000D7F4C" w:rsidRPr="00DC01CB">
        <w:rPr>
          <w:rFonts w:asciiTheme="minorHAnsi" w:hAnsiTheme="minorHAnsi" w:cstheme="minorHAnsi"/>
        </w:rPr>
        <w:t xml:space="preserve"> although there is no </w:t>
      </w:r>
      <w:r w:rsidR="00910E10" w:rsidRPr="00DC01CB">
        <w:rPr>
          <w:rFonts w:asciiTheme="minorHAnsi" w:hAnsiTheme="minorHAnsi" w:cstheme="minorHAnsi"/>
        </w:rPr>
        <w:t>duty on the parents to do this</w:t>
      </w:r>
      <w:r w:rsidRPr="00DC01CB">
        <w:rPr>
          <w:rFonts w:asciiTheme="minorHAnsi" w:hAnsiTheme="minorHAnsi" w:cstheme="minorHAnsi"/>
        </w:rPr>
        <w:t xml:space="preserve">. Ideally,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w:t>
      </w:r>
      <w:r w:rsidRPr="00DC01CB">
        <w:rPr>
          <w:rFonts w:asciiTheme="minorHAnsi" w:hAnsiTheme="minorHAnsi" w:cstheme="minorHAnsi"/>
        </w:rPr>
        <w:lastRenderedPageBreak/>
        <w:t>Education, Health and Care plan</w:t>
      </w:r>
      <w:r w:rsidR="00910E10" w:rsidRPr="00DC01CB">
        <w:rPr>
          <w:rFonts w:asciiTheme="minorHAnsi" w:hAnsiTheme="minorHAnsi" w:cstheme="minorHAnsi"/>
        </w:rPr>
        <w:t xml:space="preserve"> local authorities will need to review the plan, working closely with parents and carers.</w:t>
      </w:r>
    </w:p>
    <w:p w14:paraId="63CF9D1E" w14:textId="77777777" w:rsidR="00910E10" w:rsidRPr="00DC01CB" w:rsidRDefault="00910E10" w:rsidP="00910E10">
      <w:pPr>
        <w:pStyle w:val="NoSpacing"/>
        <w:rPr>
          <w:rFonts w:asciiTheme="minorHAnsi" w:hAnsiTheme="minorHAnsi" w:cstheme="minorHAnsi"/>
        </w:rPr>
      </w:pPr>
    </w:p>
    <w:p w14:paraId="4D544B9B" w14:textId="20694C46" w:rsidR="00910E10" w:rsidRDefault="00910E10" w:rsidP="00143096">
      <w:pPr>
        <w:pStyle w:val="Heading2"/>
        <w:ind w:left="284"/>
        <w:rPr>
          <w:rFonts w:asciiTheme="minorHAnsi" w:hAnsiTheme="minorHAnsi" w:cstheme="minorHAnsi"/>
          <w:b/>
          <w:bCs/>
        </w:rPr>
      </w:pPr>
      <w:bookmarkStart w:id="52" w:name="_Toc145346678"/>
      <w:r w:rsidRPr="00FB306F">
        <w:rPr>
          <w:rFonts w:asciiTheme="minorHAnsi" w:hAnsiTheme="minorHAnsi" w:cstheme="minorHAnsi"/>
          <w:b/>
          <w:bCs/>
        </w:rPr>
        <w:t>Looked after children and previously looked after children (Cared for Children)</w:t>
      </w:r>
      <w:bookmarkEnd w:id="52"/>
      <w:r w:rsidR="00FB306F">
        <w:rPr>
          <w:rFonts w:asciiTheme="minorHAnsi" w:hAnsiTheme="minorHAnsi" w:cstheme="minorHAnsi"/>
          <w:b/>
          <w:bCs/>
        </w:rPr>
        <w:t>:</w:t>
      </w:r>
    </w:p>
    <w:p w14:paraId="088357D8" w14:textId="77777777" w:rsidR="00143096" w:rsidRPr="00143096" w:rsidRDefault="00143096" w:rsidP="00143096">
      <w:pPr>
        <w:spacing w:after="0" w:line="240" w:lineRule="auto"/>
      </w:pPr>
    </w:p>
    <w:p w14:paraId="2C10A292" w14:textId="153992DC" w:rsidR="00FD5D16" w:rsidRPr="00DC01CB" w:rsidRDefault="00C40F44" w:rsidP="007A1A8B">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The most common reason for children becoming looked after is as a result of abuse and/or neglect. We </w:t>
      </w:r>
      <w:r w:rsidR="00FD5D16" w:rsidRPr="00DC01CB">
        <w:rPr>
          <w:rFonts w:asciiTheme="minorHAnsi" w:hAnsiTheme="minorHAnsi" w:cstheme="minorHAnsi"/>
        </w:rPr>
        <w:t xml:space="preserve">can minimise the risk to children being looked after by intervening early as identified in Section One and Two. </w:t>
      </w:r>
    </w:p>
    <w:p w14:paraId="0BD13909" w14:textId="39957BE5" w:rsidR="00A266DF" w:rsidRPr="00DC01CB" w:rsidRDefault="008A6363" w:rsidP="007A1A8B">
      <w:pPr>
        <w:pStyle w:val="NoSpacing"/>
        <w:numPr>
          <w:ilvl w:val="1"/>
          <w:numId w:val="15"/>
        </w:numPr>
        <w:jc w:val="both"/>
        <w:rPr>
          <w:rFonts w:asciiTheme="minorHAnsi" w:hAnsiTheme="minorHAnsi" w:cstheme="minorHAnsi"/>
          <w:b/>
          <w:bCs/>
          <w:i/>
          <w:iCs/>
        </w:rPr>
      </w:pPr>
      <w:r w:rsidRPr="00DC01CB">
        <w:rPr>
          <w:rFonts w:asciiTheme="minorHAnsi" w:hAnsiTheme="minorHAnsi" w:cstheme="minorHAnsi"/>
        </w:rPr>
        <w:t xml:space="preserve">In our school the </w:t>
      </w:r>
      <w:r w:rsidR="004A5F2C" w:rsidRPr="00DC01CB">
        <w:rPr>
          <w:rFonts w:asciiTheme="minorHAnsi" w:hAnsiTheme="minorHAnsi" w:cstheme="minorHAnsi"/>
        </w:rPr>
        <w:t>Designated Teacher</w:t>
      </w:r>
      <w:r w:rsidRPr="00DC01CB">
        <w:rPr>
          <w:rFonts w:asciiTheme="minorHAnsi" w:hAnsiTheme="minorHAnsi" w:cstheme="minorHAnsi"/>
        </w:rPr>
        <w:t xml:space="preserve"> for Looked After Children and Previously Looked </w:t>
      </w:r>
      <w:r w:rsidR="008D2FDF" w:rsidRPr="00DC01CB">
        <w:rPr>
          <w:rFonts w:asciiTheme="minorHAnsi" w:hAnsiTheme="minorHAnsi" w:cstheme="minorHAnsi"/>
        </w:rPr>
        <w:t xml:space="preserve">After Children is </w:t>
      </w:r>
      <w:sdt>
        <w:sdtPr>
          <w:rPr>
            <w:rFonts w:asciiTheme="minorHAnsi" w:hAnsiTheme="minorHAnsi" w:cstheme="minorHAnsi"/>
            <w:color w:val="00B050"/>
          </w:rPr>
          <w:alias w:val="Name of Senior person for LAC"/>
          <w:tag w:val="Name of Senior person for LAC"/>
          <w:id w:val="1535305710"/>
          <w:placeholder>
            <w:docPart w:val="DefaultPlaceholder_-1854013440"/>
          </w:placeholder>
          <w:text/>
        </w:sdtPr>
        <w:sdtEndPr/>
        <w:sdtContent>
          <w:r w:rsidR="00734921" w:rsidRPr="00DC01CB">
            <w:rPr>
              <w:rFonts w:asciiTheme="minorHAnsi" w:hAnsiTheme="minorHAnsi" w:cstheme="minorHAnsi"/>
              <w:color w:val="00B050"/>
            </w:rPr>
            <w:t xml:space="preserve">       </w:t>
          </w:r>
          <w:r w:rsidR="00252E3D">
            <w:rPr>
              <w:rFonts w:asciiTheme="minorHAnsi" w:hAnsiTheme="minorHAnsi" w:cstheme="minorHAnsi"/>
              <w:color w:val="00B050"/>
            </w:rPr>
            <w:t>Rebecca Gerrard</w:t>
          </w:r>
          <w:r w:rsidR="00734921" w:rsidRPr="00DC01CB">
            <w:rPr>
              <w:rFonts w:asciiTheme="minorHAnsi" w:hAnsiTheme="minorHAnsi" w:cstheme="minorHAnsi"/>
              <w:color w:val="00B050"/>
            </w:rPr>
            <w:t xml:space="preserve">                        </w:t>
          </w:r>
        </w:sdtContent>
      </w:sdt>
      <w:r w:rsidR="00734921" w:rsidRPr="00DC01CB">
        <w:rPr>
          <w:rFonts w:asciiTheme="minorHAnsi" w:hAnsiTheme="minorHAnsi" w:cstheme="minorHAnsi"/>
        </w:rPr>
        <w:t xml:space="preserve"> </w:t>
      </w:r>
      <w:r w:rsidR="00561A1B" w:rsidRPr="00DC01CB">
        <w:rPr>
          <w:rFonts w:asciiTheme="minorHAnsi" w:hAnsiTheme="minorHAnsi" w:cstheme="minorHAnsi"/>
        </w:rPr>
        <w:t xml:space="preserve">They </w:t>
      </w:r>
      <w:r w:rsidR="00C40F44" w:rsidRPr="00DC01CB">
        <w:rPr>
          <w:rFonts w:asciiTheme="minorHAnsi" w:hAnsiTheme="minorHAnsi" w:cstheme="minorHAnsi"/>
        </w:rPr>
        <w:t xml:space="preserve">have access to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They also have information about the child’s care arrangements and the levels of authority delegated to the carer by the authority looking after him/her. </w:t>
      </w:r>
      <w:r w:rsidR="00A266DF" w:rsidRPr="00DC01CB">
        <w:rPr>
          <w:rFonts w:asciiTheme="minorHAnsi" w:hAnsiTheme="minorHAnsi" w:cstheme="minorHAnsi"/>
        </w:rPr>
        <w:t xml:space="preserve">They </w:t>
      </w:r>
      <w:r w:rsidR="00C40F44" w:rsidRPr="00DC01CB">
        <w:rPr>
          <w:rFonts w:asciiTheme="minorHAnsi" w:hAnsiTheme="minorHAnsi" w:cstheme="minorHAnsi"/>
        </w:rPr>
        <w:t xml:space="preserve">have details of the child’s social worker and the name of the Virtual School Head </w:t>
      </w:r>
      <w:r w:rsidR="00C40F44" w:rsidRPr="00DC01CB">
        <w:rPr>
          <w:rFonts w:asciiTheme="minorHAnsi" w:hAnsiTheme="minorHAnsi" w:cstheme="minorHAnsi"/>
          <w:b/>
          <w:bCs/>
          <w:i/>
          <w:iCs/>
        </w:rPr>
        <w:t>in the authority that looks after the child.</w:t>
      </w:r>
    </w:p>
    <w:p w14:paraId="140E3BDD" w14:textId="43E660DE" w:rsidR="007A0C93" w:rsidRPr="00DC01CB" w:rsidRDefault="00C40F44" w:rsidP="007A1A8B">
      <w:pPr>
        <w:pStyle w:val="NoSpacing"/>
        <w:numPr>
          <w:ilvl w:val="1"/>
          <w:numId w:val="15"/>
        </w:numPr>
        <w:jc w:val="both"/>
        <w:rPr>
          <w:rFonts w:asciiTheme="minorHAnsi" w:hAnsiTheme="minorHAnsi" w:cstheme="minorHAnsi"/>
          <w:b/>
          <w:bCs/>
          <w:i/>
          <w:iCs/>
        </w:rPr>
      </w:pPr>
      <w:r w:rsidRPr="00DC01CB">
        <w:rPr>
          <w:rFonts w:asciiTheme="minorHAnsi" w:hAnsiTheme="minorHAnsi" w:cstheme="minorHAnsi"/>
        </w:rPr>
        <w:t xml:space="preserve">A previously looked after child potentially remains vulnerable and all staff should have the skills, knowledge and understanding to keep previously looked after children safe. When dealing with looked after children and previously looked after children, </w:t>
      </w:r>
      <w:r w:rsidR="001D119C" w:rsidRPr="00DC01CB">
        <w:rPr>
          <w:rFonts w:asciiTheme="minorHAnsi" w:hAnsiTheme="minorHAnsi" w:cstheme="minorHAnsi"/>
        </w:rPr>
        <w:t xml:space="preserve">we are proactive in ensuring </w:t>
      </w:r>
      <w:r w:rsidRPr="00DC01CB">
        <w:rPr>
          <w:rFonts w:asciiTheme="minorHAnsi" w:hAnsiTheme="minorHAnsi" w:cstheme="minorHAnsi"/>
        </w:rPr>
        <w:t>that all agencies work together and prompt action is taken when necessary to safeguard these children, who are a particularly vulnerable group.</w:t>
      </w:r>
      <w:r w:rsidR="00E84BD0" w:rsidRPr="00DC01CB">
        <w:rPr>
          <w:rFonts w:asciiTheme="minorHAnsi" w:hAnsiTheme="minorHAnsi" w:cstheme="minorHAnsi"/>
        </w:rPr>
        <w:t xml:space="preserve"> Where we find other agencies lacking, we will follow escalation procedures as outlined in Section </w:t>
      </w:r>
      <w:r w:rsidR="004A5F2C" w:rsidRPr="00DC01CB">
        <w:rPr>
          <w:rFonts w:asciiTheme="minorHAnsi" w:hAnsiTheme="minorHAnsi" w:cstheme="minorHAnsi"/>
        </w:rPr>
        <w:t>One.</w:t>
      </w:r>
    </w:p>
    <w:p w14:paraId="55303472" w14:textId="1C0479AC" w:rsidR="004A5F2C" w:rsidRPr="00DC01CB" w:rsidRDefault="004A5F2C" w:rsidP="00EC69C1">
      <w:pPr>
        <w:pStyle w:val="NoSpacing"/>
        <w:numPr>
          <w:ilvl w:val="1"/>
          <w:numId w:val="15"/>
        </w:numPr>
        <w:jc w:val="both"/>
        <w:rPr>
          <w:rFonts w:asciiTheme="minorHAnsi" w:hAnsiTheme="minorHAnsi" w:cstheme="minorHAnsi"/>
          <w:b/>
          <w:bCs/>
          <w:i/>
          <w:iCs/>
        </w:rPr>
      </w:pPr>
      <w:r w:rsidRPr="00DC01CB">
        <w:rPr>
          <w:rFonts w:asciiTheme="minorHAnsi" w:hAnsiTheme="minorHAnsi" w:cstheme="minorHAnsi"/>
        </w:rPr>
        <w:t xml:space="preserve">The Designated Teacher </w:t>
      </w:r>
      <w:r w:rsidR="005D2768" w:rsidRPr="00DC01CB">
        <w:rPr>
          <w:rFonts w:asciiTheme="minorHAnsi" w:hAnsiTheme="minorHAnsi" w:cstheme="minorHAnsi"/>
        </w:rPr>
        <w:t>will work with the Local Authority who is the corporate parent of a Looked After Child or previously looked after to promote the educational achievement of children</w:t>
      </w:r>
      <w:r w:rsidR="00A61590" w:rsidRPr="00DC01CB">
        <w:rPr>
          <w:rFonts w:asciiTheme="minorHAnsi" w:hAnsiTheme="minorHAnsi" w:cstheme="minorHAnsi"/>
        </w:rPr>
        <w:t>. They will also promote the educational achievement of children who have left care through adoption, special guardianship or child arrangement orders.</w:t>
      </w:r>
    </w:p>
    <w:p w14:paraId="46213530" w14:textId="77777777" w:rsidR="00A61590" w:rsidRPr="00DC01CB" w:rsidRDefault="00A61590" w:rsidP="00EC69C1">
      <w:pPr>
        <w:pStyle w:val="NoSpacing"/>
        <w:jc w:val="both"/>
        <w:rPr>
          <w:rFonts w:asciiTheme="minorHAnsi" w:hAnsiTheme="minorHAnsi" w:cstheme="minorHAnsi"/>
        </w:rPr>
      </w:pPr>
    </w:p>
    <w:p w14:paraId="555D73A2" w14:textId="41C24DD2" w:rsidR="00FB306F" w:rsidRPr="00FB306F" w:rsidRDefault="00033842" w:rsidP="00143096">
      <w:pPr>
        <w:pStyle w:val="Heading2"/>
        <w:ind w:left="284"/>
        <w:rPr>
          <w:rFonts w:asciiTheme="minorHAnsi" w:hAnsiTheme="minorHAnsi" w:cstheme="minorHAnsi"/>
          <w:b/>
          <w:bCs/>
        </w:rPr>
      </w:pPr>
      <w:bookmarkStart w:id="53" w:name="_Toc145346679"/>
      <w:r w:rsidRPr="00FB306F">
        <w:rPr>
          <w:rFonts w:asciiTheme="minorHAnsi" w:hAnsiTheme="minorHAnsi" w:cstheme="minorHAnsi"/>
          <w:b/>
          <w:bCs/>
        </w:rPr>
        <w:t>Private fostering</w:t>
      </w:r>
      <w:bookmarkEnd w:id="53"/>
      <w:r w:rsidR="00FB306F" w:rsidRPr="00FB306F">
        <w:rPr>
          <w:rFonts w:asciiTheme="minorHAnsi" w:hAnsiTheme="minorHAnsi" w:cstheme="minorHAnsi"/>
          <w:b/>
          <w:bCs/>
        </w:rPr>
        <w:t>:</w:t>
      </w:r>
    </w:p>
    <w:p w14:paraId="1457B2D4" w14:textId="77777777" w:rsidR="00FB306F" w:rsidRPr="00FB306F" w:rsidRDefault="00FB306F" w:rsidP="00FB306F">
      <w:pPr>
        <w:spacing w:after="0" w:line="240" w:lineRule="auto"/>
      </w:pPr>
    </w:p>
    <w:p w14:paraId="0BEA4A57" w14:textId="3632B2F0" w:rsidR="00EA1219" w:rsidRPr="00DC01CB" w:rsidRDefault="00EA1219"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Private fostering occurs when a child under the age of 16 (under 18 for children with a disability) is provided with care and accommodation by a person who is not a parent, person with parental responsibility for them or a relative in their own home.</w:t>
      </w:r>
    </w:p>
    <w:p w14:paraId="6A3DAE66" w14:textId="3DD725CE" w:rsidR="00EA1219" w:rsidRPr="00DC01CB" w:rsidRDefault="00EA1219"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r w:rsidR="003C06BA" w:rsidRPr="00DC01CB">
        <w:rPr>
          <w:rFonts w:asciiTheme="minorHAnsi" w:hAnsiTheme="minorHAnsi" w:cstheme="minorHAnsi"/>
        </w:rPr>
        <w:t xml:space="preserve"> If this comes to your attention, please record on CPOMS.</w:t>
      </w:r>
    </w:p>
    <w:p w14:paraId="4F50B0ED" w14:textId="4A6C298D" w:rsidR="00033842" w:rsidRPr="00DC01CB" w:rsidRDefault="00EA1219"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Where the arrangements come to the attention of the school (and the school</w:t>
      </w:r>
      <w:r w:rsidR="001360EA" w:rsidRPr="00DC01CB">
        <w:rPr>
          <w:rFonts w:asciiTheme="minorHAnsi" w:hAnsiTheme="minorHAnsi" w:cstheme="minorHAnsi"/>
        </w:rPr>
        <w:t xml:space="preserve"> </w:t>
      </w:r>
      <w:r w:rsidRPr="00DC01CB">
        <w:rPr>
          <w:rFonts w:asciiTheme="minorHAnsi" w:hAnsiTheme="minorHAnsi" w:cstheme="minorHAnsi"/>
        </w:rPr>
        <w:t>is not involved in the arrangements), the</w:t>
      </w:r>
      <w:r w:rsidR="00815432" w:rsidRPr="00DC01CB">
        <w:rPr>
          <w:rFonts w:asciiTheme="minorHAnsi" w:hAnsiTheme="minorHAnsi" w:cstheme="minorHAnsi"/>
        </w:rPr>
        <w:t xml:space="preserve"> DSL</w:t>
      </w:r>
      <w:r w:rsidR="001360EA" w:rsidRPr="00DC01CB">
        <w:rPr>
          <w:rFonts w:asciiTheme="minorHAnsi" w:hAnsiTheme="minorHAnsi" w:cstheme="minorHAnsi"/>
        </w:rPr>
        <w:t xml:space="preserve"> </w:t>
      </w:r>
      <w:r w:rsidR="00815432" w:rsidRPr="00DC01CB">
        <w:rPr>
          <w:rFonts w:asciiTheme="minorHAnsi" w:hAnsiTheme="minorHAnsi" w:cstheme="minorHAnsi"/>
        </w:rPr>
        <w:t xml:space="preserve">will </w:t>
      </w:r>
      <w:r w:rsidR="005875CF" w:rsidRPr="00DC01CB">
        <w:rPr>
          <w:rFonts w:asciiTheme="minorHAnsi" w:hAnsiTheme="minorHAnsi" w:cstheme="minorHAnsi"/>
        </w:rPr>
        <w:t xml:space="preserve">speak to the family of the child involved to check that they are aware of their duty to inform the LA. The school itself has a duty to inform the local authority of the private fostering arrangements. </w:t>
      </w:r>
      <w:r w:rsidR="00815432" w:rsidRPr="00DC01CB">
        <w:rPr>
          <w:rFonts w:asciiTheme="minorHAnsi" w:hAnsiTheme="minorHAnsi" w:cstheme="minorHAnsi"/>
        </w:rPr>
        <w:t xml:space="preserve">notify </w:t>
      </w:r>
      <w:r w:rsidRPr="00DC01CB">
        <w:rPr>
          <w:rFonts w:asciiTheme="minorHAnsi" w:hAnsiTheme="minorHAnsi" w:cstheme="minorHAnsi"/>
        </w:rPr>
        <w:t>the local authority to allow the local authority to check the arrangement is suitable and safe for the child. Schools who are involved (whether or not directly) in arranging for a child to be fostered privately must notify local authorities of the arrangement as soon as possible after the arrangement has been made. Notifications must contain the information specified in Schedule 1 of The Children (Private Arrangements for Fostering) Regulations 2005 and must be made in writing.</w:t>
      </w:r>
    </w:p>
    <w:p w14:paraId="3D756440" w14:textId="77777777" w:rsidR="00F948D0" w:rsidRPr="00DC01CB" w:rsidRDefault="00F948D0"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5B93B0DB" w14:textId="77777777" w:rsidR="00F948D0" w:rsidRPr="00DC01CB" w:rsidRDefault="00F948D0"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lastRenderedPageBreak/>
        <w:t>A close family relative is defined as a ‘grandparent, brother, sister, uncle or aunt’ and includes half-siblings and step-parents; it does not include great-aunts or uncles, great grandparents or cousins.</w:t>
      </w:r>
    </w:p>
    <w:p w14:paraId="4BF4B7F2" w14:textId="77777777" w:rsidR="00F948D0" w:rsidRPr="00DC01CB" w:rsidRDefault="00F948D0"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Parents and private foster carers both have a legal duty to inform the relevant local authority at least six weeks before the arrangement is due to start; not to do so is a criminal offence.</w:t>
      </w:r>
    </w:p>
    <w:p w14:paraId="2262AE33" w14:textId="1507A856" w:rsidR="002512FA" w:rsidRPr="00DC01CB" w:rsidRDefault="00F948D0"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Whilst most privately fostered children are appropriately supported and looked after, they are a potentially vulnerable group who should be monitored by the local authority, particularly when the child has come from another country. In some </w:t>
      </w:r>
      <w:r w:rsidR="00EC69C1" w:rsidRPr="00DC01CB">
        <w:rPr>
          <w:rFonts w:asciiTheme="minorHAnsi" w:hAnsiTheme="minorHAnsi" w:cstheme="minorHAnsi"/>
        </w:rPr>
        <w:t>cases,</w:t>
      </w:r>
      <w:r w:rsidRPr="00DC01CB">
        <w:rPr>
          <w:rFonts w:asciiTheme="minorHAnsi" w:hAnsiTheme="minorHAnsi" w:cstheme="minorHAnsi"/>
        </w:rPr>
        <w:t xml:space="preserve"> privately fostered children are affected by abuse and neglect, or be involved in trafficking, child sexual exploitation or modern-day slavery.</w:t>
      </w:r>
      <w:r w:rsidR="002512FA" w:rsidRPr="00DC01CB">
        <w:rPr>
          <w:rFonts w:asciiTheme="minorHAnsi" w:hAnsiTheme="minorHAnsi" w:cstheme="minorHAnsi"/>
        </w:rPr>
        <w:br w:type="page"/>
      </w:r>
    </w:p>
    <w:p w14:paraId="1C54A40A" w14:textId="61D1B0B3" w:rsidR="00F3677D" w:rsidRPr="00EC69C1" w:rsidRDefault="00D70C74" w:rsidP="004C4298">
      <w:pPr>
        <w:pStyle w:val="Heading1"/>
        <w:numPr>
          <w:ilvl w:val="0"/>
          <w:numId w:val="15"/>
        </w:numPr>
        <w:rPr>
          <w:rFonts w:asciiTheme="minorHAnsi" w:hAnsiTheme="minorHAnsi" w:cstheme="minorHAnsi"/>
          <w:b/>
          <w:bCs/>
          <w:sz w:val="24"/>
          <w:szCs w:val="24"/>
        </w:rPr>
      </w:pPr>
      <w:bookmarkStart w:id="54" w:name="_Toc145346680"/>
      <w:r w:rsidRPr="00EC69C1">
        <w:rPr>
          <w:rFonts w:asciiTheme="minorHAnsi" w:hAnsiTheme="minorHAnsi" w:cstheme="minorHAnsi"/>
          <w:b/>
          <w:bCs/>
          <w:sz w:val="24"/>
          <w:szCs w:val="24"/>
        </w:rPr>
        <w:lastRenderedPageBreak/>
        <w:t>Creating a Safer Culture</w:t>
      </w:r>
      <w:bookmarkEnd w:id="54"/>
      <w:r w:rsidR="00EC69C1" w:rsidRPr="00EC69C1">
        <w:rPr>
          <w:rFonts w:asciiTheme="minorHAnsi" w:hAnsiTheme="minorHAnsi" w:cstheme="minorHAnsi"/>
          <w:b/>
          <w:bCs/>
          <w:sz w:val="24"/>
          <w:szCs w:val="24"/>
        </w:rPr>
        <w:t>:</w:t>
      </w:r>
    </w:p>
    <w:p w14:paraId="7E540363" w14:textId="4AE3491A" w:rsidR="00D70C74" w:rsidRPr="00EC69C1" w:rsidRDefault="00D70C74" w:rsidP="00EC69C1">
      <w:pPr>
        <w:pStyle w:val="Heading2"/>
        <w:spacing w:line="240" w:lineRule="auto"/>
        <w:ind w:left="709"/>
        <w:rPr>
          <w:rFonts w:asciiTheme="minorHAnsi" w:hAnsiTheme="minorHAnsi" w:cstheme="minorHAnsi"/>
          <w:b/>
          <w:bCs/>
          <w:sz w:val="24"/>
          <w:szCs w:val="24"/>
        </w:rPr>
      </w:pPr>
      <w:bookmarkStart w:id="55" w:name="_Toc145346681"/>
      <w:r w:rsidRPr="00EC69C1">
        <w:rPr>
          <w:rFonts w:asciiTheme="minorHAnsi" w:hAnsiTheme="minorHAnsi" w:cstheme="minorHAnsi"/>
          <w:b/>
          <w:bCs/>
          <w:sz w:val="24"/>
          <w:szCs w:val="24"/>
        </w:rPr>
        <w:t>Safer recruitment procedures</w:t>
      </w:r>
      <w:bookmarkEnd w:id="55"/>
      <w:r w:rsidR="00EC69C1" w:rsidRPr="00EC69C1">
        <w:rPr>
          <w:rFonts w:asciiTheme="minorHAnsi" w:hAnsiTheme="minorHAnsi" w:cstheme="minorHAnsi"/>
          <w:b/>
          <w:bCs/>
          <w:sz w:val="24"/>
          <w:szCs w:val="24"/>
        </w:rPr>
        <w:t>:</w:t>
      </w:r>
      <w:r w:rsidR="00EC69C1" w:rsidRPr="00EC69C1">
        <w:rPr>
          <w:rFonts w:asciiTheme="minorHAnsi" w:hAnsiTheme="minorHAnsi" w:cstheme="minorHAnsi"/>
          <w:b/>
          <w:bCs/>
          <w:sz w:val="24"/>
          <w:szCs w:val="24"/>
        </w:rPr>
        <w:br/>
      </w:r>
    </w:p>
    <w:p w14:paraId="3C40AB7C" w14:textId="0E1CFEBC" w:rsidR="00D70C74" w:rsidRPr="00DC01CB" w:rsidRDefault="004655D3"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we expect that </w:t>
      </w:r>
      <w:r w:rsidR="00B438EB" w:rsidRPr="00DC01CB">
        <w:rPr>
          <w:rFonts w:asciiTheme="minorHAnsi" w:hAnsiTheme="minorHAnsi" w:cstheme="minorHAnsi"/>
        </w:rPr>
        <w:t xml:space="preserve">at least one member of the Trust Board is Safer recruitment trained; at least one member of the Central Trust Team; at least one member of </w:t>
      </w:r>
      <w:r w:rsidR="00527850" w:rsidRPr="00DC01CB">
        <w:rPr>
          <w:rFonts w:asciiTheme="minorHAnsi" w:hAnsiTheme="minorHAnsi" w:cstheme="minorHAnsi"/>
        </w:rPr>
        <w:t xml:space="preserve">each school’s local governing body; at least one member of </w:t>
      </w:r>
      <w:r w:rsidR="00005F91" w:rsidRPr="00DC01CB">
        <w:rPr>
          <w:rFonts w:asciiTheme="minorHAnsi" w:hAnsiTheme="minorHAnsi" w:cstheme="minorHAnsi"/>
        </w:rPr>
        <w:t>the interview panel.</w:t>
      </w:r>
    </w:p>
    <w:p w14:paraId="1F3C4E7C" w14:textId="5BBE8D58" w:rsidR="005F215E" w:rsidRPr="00DC01CB" w:rsidRDefault="005F215E"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we </w:t>
      </w:r>
      <w:r w:rsidR="00874020" w:rsidRPr="00DC01CB">
        <w:rPr>
          <w:rFonts w:asciiTheme="minorHAnsi" w:hAnsiTheme="minorHAnsi" w:cstheme="minorHAnsi"/>
        </w:rPr>
        <w:t>outline our commitment to Safeguarding on all our recruitment material</w:t>
      </w:r>
      <w:r w:rsidR="00A2277A" w:rsidRPr="00DC01CB">
        <w:rPr>
          <w:rFonts w:asciiTheme="minorHAnsi" w:hAnsiTheme="minorHAnsi" w:cstheme="minorHAnsi"/>
        </w:rPr>
        <w:t>, including for governors.</w:t>
      </w:r>
    </w:p>
    <w:p w14:paraId="41CDC575" w14:textId="19E6F89C" w:rsidR="00005F91" w:rsidRPr="00DC01CB" w:rsidRDefault="00005F91"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t>
      </w:r>
      <w:r w:rsidR="00D00B07" w:rsidRPr="00DC01CB">
        <w:rPr>
          <w:rFonts w:asciiTheme="minorHAnsi" w:hAnsiTheme="minorHAnsi" w:cstheme="minorHAnsi"/>
        </w:rPr>
        <w:t>we expect references to be obtained prior to interview.</w:t>
      </w:r>
      <w:r w:rsidR="002A0C3F" w:rsidRPr="00DC01CB">
        <w:rPr>
          <w:rFonts w:asciiTheme="minorHAnsi" w:hAnsiTheme="minorHAnsi" w:cstheme="minorHAnsi"/>
        </w:rPr>
        <w:t xml:space="preserve"> These references </w:t>
      </w:r>
      <w:r w:rsidR="00AD2CA3" w:rsidRPr="00DC01CB">
        <w:rPr>
          <w:rFonts w:asciiTheme="minorHAnsi" w:hAnsiTheme="minorHAnsi" w:cstheme="minorHAnsi"/>
        </w:rPr>
        <w:t xml:space="preserve">ask referees to provide confirmation if they are satisfied with the applicant’s suitability to work with children and provide the facts </w:t>
      </w:r>
      <w:r w:rsidR="009748FF" w:rsidRPr="00DC01CB">
        <w:rPr>
          <w:rFonts w:asciiTheme="minorHAnsi" w:hAnsiTheme="minorHAnsi" w:cstheme="minorHAnsi"/>
        </w:rPr>
        <w:t>(not opinions) of any substantiated safeguarding concerns/allegations that meet the harm threshold.</w:t>
      </w:r>
    </w:p>
    <w:p w14:paraId="389DB2C4" w14:textId="4B8F5156" w:rsidR="00D00B07" w:rsidRPr="00DC01CB" w:rsidRDefault="00D00B07"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t>
      </w:r>
      <w:r w:rsidR="00F1638C" w:rsidRPr="00DC01CB">
        <w:rPr>
          <w:rFonts w:asciiTheme="minorHAnsi" w:hAnsiTheme="minorHAnsi" w:cstheme="minorHAnsi"/>
        </w:rPr>
        <w:t xml:space="preserve">prior to taking up post </w:t>
      </w:r>
      <w:r w:rsidR="00072D27" w:rsidRPr="00DC01CB">
        <w:rPr>
          <w:rFonts w:asciiTheme="minorHAnsi" w:hAnsiTheme="minorHAnsi" w:cstheme="minorHAnsi"/>
        </w:rPr>
        <w:t xml:space="preserve">we undertake </w:t>
      </w:r>
      <w:r w:rsidR="00154CFC" w:rsidRPr="00DC01CB">
        <w:rPr>
          <w:rFonts w:asciiTheme="minorHAnsi" w:hAnsiTheme="minorHAnsi" w:cstheme="minorHAnsi"/>
        </w:rPr>
        <w:t>pre-appointment checks which are recorded on our Single Central Record.</w:t>
      </w:r>
      <w:r w:rsidR="007B3836" w:rsidRPr="00DC01CB">
        <w:rPr>
          <w:rFonts w:asciiTheme="minorHAnsi" w:hAnsiTheme="minorHAnsi" w:cstheme="minorHAnsi"/>
        </w:rPr>
        <w:t xml:space="preserve"> These are an enhanced DBS check which includes children’s barred list information.</w:t>
      </w:r>
      <w:r w:rsidR="002E769F" w:rsidRPr="00DC01CB">
        <w:rPr>
          <w:rFonts w:asciiTheme="minorHAnsi" w:hAnsiTheme="minorHAnsi" w:cstheme="minorHAnsi"/>
        </w:rPr>
        <w:t xml:space="preserve"> In our school, this will also be undertaken for all members of </w:t>
      </w:r>
      <w:r w:rsidR="002632F2" w:rsidRPr="00DC01CB">
        <w:rPr>
          <w:rFonts w:asciiTheme="minorHAnsi" w:hAnsiTheme="minorHAnsi" w:cstheme="minorHAnsi"/>
        </w:rPr>
        <w:t>our local governing body.</w:t>
      </w:r>
    </w:p>
    <w:p w14:paraId="1E3BDB39" w14:textId="094B6068" w:rsidR="00154CFC" w:rsidRPr="00DC01CB" w:rsidRDefault="007B3836"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we </w:t>
      </w:r>
      <w:r w:rsidR="00AA2958" w:rsidRPr="00DC01CB">
        <w:rPr>
          <w:rFonts w:asciiTheme="minorHAnsi" w:hAnsiTheme="minorHAnsi" w:cstheme="minorHAnsi"/>
        </w:rPr>
        <w:t xml:space="preserve">ensure that </w:t>
      </w:r>
      <w:r w:rsidR="004F39C1" w:rsidRPr="00DC01CB">
        <w:rPr>
          <w:rFonts w:asciiTheme="minorHAnsi" w:hAnsiTheme="minorHAnsi" w:cstheme="minorHAnsi"/>
        </w:rPr>
        <w:t>all our staff present their DBS certificate.</w:t>
      </w:r>
    </w:p>
    <w:p w14:paraId="7386EFEE" w14:textId="09AA5CE5" w:rsidR="00D32F1A" w:rsidRPr="00DC01CB" w:rsidRDefault="00D32F1A"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In line with our Safer recruitment procedures, we undertake a</w:t>
      </w:r>
      <w:r w:rsidR="0087307E" w:rsidRPr="00DC01CB">
        <w:rPr>
          <w:rFonts w:asciiTheme="minorHAnsi" w:hAnsiTheme="minorHAnsi" w:cstheme="minorHAnsi"/>
        </w:rPr>
        <w:t>n online check.</w:t>
      </w:r>
    </w:p>
    <w:p w14:paraId="1C337693" w14:textId="343EE45F" w:rsidR="00056442" w:rsidRPr="00DC01CB" w:rsidRDefault="00056442"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Where a decision is made not to appoint somebody based on their conviction (s), this will be discussed with the </w:t>
      </w:r>
      <w:r w:rsidR="00A06238">
        <w:rPr>
          <w:rFonts w:asciiTheme="minorHAnsi" w:hAnsiTheme="minorHAnsi" w:cstheme="minorHAnsi"/>
        </w:rPr>
        <w:t>Head of Safeguarding</w:t>
      </w:r>
      <w:r w:rsidRPr="00DC01CB">
        <w:rPr>
          <w:rFonts w:asciiTheme="minorHAnsi" w:hAnsiTheme="minorHAnsi" w:cstheme="minorHAnsi"/>
        </w:rPr>
        <w:t xml:space="preserve"> and </w:t>
      </w:r>
      <w:r w:rsidR="0094007E" w:rsidRPr="00DC01CB">
        <w:rPr>
          <w:rFonts w:asciiTheme="minorHAnsi" w:hAnsiTheme="minorHAnsi" w:cstheme="minorHAnsi"/>
        </w:rPr>
        <w:t>Central Trust HR lead. This is documented in lie with our policy on the recruitment of ex-offenders.</w:t>
      </w:r>
    </w:p>
    <w:p w14:paraId="752DF10D" w14:textId="052FFB4F" w:rsidR="0087307E" w:rsidRPr="00DC01CB" w:rsidRDefault="0087307E"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Where a decision is made to appoint somebody with a conviction(s), this is discussed with the </w:t>
      </w:r>
      <w:r w:rsidR="00A06238">
        <w:rPr>
          <w:rFonts w:asciiTheme="minorHAnsi" w:hAnsiTheme="minorHAnsi" w:cstheme="minorHAnsi"/>
        </w:rPr>
        <w:t>Head of Safeguarding</w:t>
      </w:r>
      <w:r w:rsidRPr="00DC01CB">
        <w:rPr>
          <w:rFonts w:asciiTheme="minorHAnsi" w:hAnsiTheme="minorHAnsi" w:cstheme="minorHAnsi"/>
        </w:rPr>
        <w:t xml:space="preserve"> and Central Trust HR lead. This is recor</w:t>
      </w:r>
      <w:r w:rsidR="00296FCF" w:rsidRPr="00DC01CB">
        <w:rPr>
          <w:rFonts w:asciiTheme="minorHAnsi" w:hAnsiTheme="minorHAnsi" w:cstheme="minorHAnsi"/>
        </w:rPr>
        <w:t>ded</w:t>
      </w:r>
      <w:r w:rsidR="00C00B06" w:rsidRPr="00DC01CB">
        <w:rPr>
          <w:rFonts w:asciiTheme="minorHAnsi" w:hAnsiTheme="minorHAnsi" w:cstheme="minorHAnsi"/>
        </w:rPr>
        <w:t xml:space="preserve"> with a relevant risk assessment undertaken by the Headteacher.</w:t>
      </w:r>
    </w:p>
    <w:p w14:paraId="37E94E37" w14:textId="5CA9CFEB" w:rsidR="0094007E" w:rsidRPr="00DC01CB" w:rsidRDefault="00D22C0B"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Our single central record </w:t>
      </w:r>
      <w:r w:rsidR="00115822" w:rsidRPr="00DC01CB">
        <w:rPr>
          <w:rFonts w:asciiTheme="minorHAnsi" w:hAnsiTheme="minorHAnsi" w:cstheme="minorHAnsi"/>
        </w:rPr>
        <w:t xml:space="preserve">includes information on the following, including when the checks have been carried out or certificates </w:t>
      </w:r>
      <w:r w:rsidR="003552A8" w:rsidRPr="00DC01CB">
        <w:rPr>
          <w:rFonts w:asciiTheme="minorHAnsi" w:hAnsiTheme="minorHAnsi" w:cstheme="minorHAnsi"/>
        </w:rPr>
        <w:t xml:space="preserve">obtained, and the date on which each check was </w:t>
      </w:r>
      <w:r w:rsidR="001E13EA" w:rsidRPr="00DC01CB">
        <w:rPr>
          <w:rFonts w:asciiTheme="minorHAnsi" w:hAnsiTheme="minorHAnsi" w:cstheme="minorHAnsi"/>
        </w:rPr>
        <w:t>completed,</w:t>
      </w:r>
      <w:r w:rsidR="003552A8" w:rsidRPr="00DC01CB">
        <w:rPr>
          <w:rFonts w:asciiTheme="minorHAnsi" w:hAnsiTheme="minorHAnsi" w:cstheme="minorHAnsi"/>
        </w:rPr>
        <w:t xml:space="preserve"> or certificate obtained:</w:t>
      </w:r>
    </w:p>
    <w:p w14:paraId="5482C6CE" w14:textId="0F59636C" w:rsidR="003552A8" w:rsidRPr="00DC01CB" w:rsidRDefault="003552A8"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 xml:space="preserve">An identity </w:t>
      </w:r>
      <w:r w:rsidR="007B0D04" w:rsidRPr="00DC01CB">
        <w:rPr>
          <w:rFonts w:asciiTheme="minorHAnsi" w:hAnsiTheme="minorHAnsi" w:cstheme="minorHAnsi"/>
        </w:rPr>
        <w:t>checks</w:t>
      </w:r>
      <w:r w:rsidR="001E13EA" w:rsidRPr="00DC01CB">
        <w:rPr>
          <w:rFonts w:asciiTheme="minorHAnsi" w:hAnsiTheme="minorHAnsi" w:cstheme="minorHAnsi"/>
        </w:rPr>
        <w:t>.</w:t>
      </w:r>
    </w:p>
    <w:p w14:paraId="4F66E943" w14:textId="681376CC" w:rsidR="003552A8" w:rsidRPr="00DC01CB" w:rsidRDefault="003552A8"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A standalone children’s barred list check</w:t>
      </w:r>
    </w:p>
    <w:p w14:paraId="0CA330EB" w14:textId="11A8C43D" w:rsidR="003552A8" w:rsidRPr="00DC01CB" w:rsidRDefault="003552A8"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An enhanced DBS check</w:t>
      </w:r>
      <w:r w:rsidR="00D8228F" w:rsidRPr="00DC01CB">
        <w:rPr>
          <w:rFonts w:asciiTheme="minorHAnsi" w:hAnsiTheme="minorHAnsi" w:cstheme="minorHAnsi"/>
        </w:rPr>
        <w:t xml:space="preserve"> (with children’s barred list check) requested/certificate </w:t>
      </w:r>
      <w:r w:rsidR="001E13EA" w:rsidRPr="00DC01CB">
        <w:rPr>
          <w:rFonts w:asciiTheme="minorHAnsi" w:hAnsiTheme="minorHAnsi" w:cstheme="minorHAnsi"/>
        </w:rPr>
        <w:t>provided.</w:t>
      </w:r>
    </w:p>
    <w:p w14:paraId="58A5EAA5" w14:textId="3775BA34" w:rsidR="00D8228F" w:rsidRPr="00DC01CB" w:rsidRDefault="00D8228F"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A prohibition from teaching check</w:t>
      </w:r>
    </w:p>
    <w:p w14:paraId="3EB8AA7C" w14:textId="28DC6AF2" w:rsidR="00D8228F" w:rsidRPr="00DC01CB" w:rsidRDefault="00D8228F"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 xml:space="preserve">A check of professional qualifications, where </w:t>
      </w:r>
      <w:r w:rsidR="001E13EA" w:rsidRPr="00DC01CB">
        <w:rPr>
          <w:rFonts w:asciiTheme="minorHAnsi" w:hAnsiTheme="minorHAnsi" w:cstheme="minorHAnsi"/>
        </w:rPr>
        <w:t>required.</w:t>
      </w:r>
    </w:p>
    <w:p w14:paraId="25056FD4" w14:textId="1BF1909C" w:rsidR="00195C46" w:rsidRPr="00DC01CB" w:rsidRDefault="00195C46"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A check to establish the person’s right to work in the UK.</w:t>
      </w:r>
    </w:p>
    <w:p w14:paraId="0B702859" w14:textId="2058BF39" w:rsidR="00195C46" w:rsidRPr="00DC01CB" w:rsidRDefault="00195C46"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In addition, in line with paragraphs 280-285 o</w:t>
      </w:r>
      <w:r w:rsidR="00302550" w:rsidRPr="00DC01CB">
        <w:rPr>
          <w:rFonts w:asciiTheme="minorHAnsi" w:hAnsiTheme="minorHAnsi" w:cstheme="minorHAnsi"/>
        </w:rPr>
        <w:t>n people who have lived or worked outside the UK we undertake the following:</w:t>
      </w:r>
    </w:p>
    <w:p w14:paraId="6A24C9A5" w14:textId="12682669" w:rsidR="00302550" w:rsidRPr="00DC01CB" w:rsidRDefault="00994AB4" w:rsidP="00411417">
      <w:pPr>
        <w:pStyle w:val="NoSpacing"/>
        <w:numPr>
          <w:ilvl w:val="0"/>
          <w:numId w:val="35"/>
        </w:numPr>
        <w:jc w:val="both"/>
        <w:rPr>
          <w:rFonts w:asciiTheme="minorHAnsi" w:hAnsiTheme="minorHAnsi" w:cstheme="minorHAnsi"/>
        </w:rPr>
      </w:pPr>
      <w:r w:rsidRPr="00DC01CB">
        <w:rPr>
          <w:rFonts w:asciiTheme="minorHAnsi" w:hAnsiTheme="minorHAnsi" w:cstheme="minorHAnsi"/>
        </w:rPr>
        <w:t xml:space="preserve">Criminal records </w:t>
      </w:r>
      <w:r w:rsidR="001E13EA" w:rsidRPr="00DC01CB">
        <w:rPr>
          <w:rFonts w:asciiTheme="minorHAnsi" w:hAnsiTheme="minorHAnsi" w:cstheme="minorHAnsi"/>
        </w:rPr>
        <w:t>check</w:t>
      </w:r>
      <w:r w:rsidRPr="00DC01CB">
        <w:rPr>
          <w:rFonts w:asciiTheme="minorHAnsi" w:hAnsiTheme="minorHAnsi" w:cstheme="minorHAnsi"/>
        </w:rPr>
        <w:t xml:space="preserve"> for overseas applicants using Home Office </w:t>
      </w:r>
      <w:r w:rsidR="007B0D04" w:rsidRPr="00DC01CB">
        <w:rPr>
          <w:rFonts w:asciiTheme="minorHAnsi" w:hAnsiTheme="minorHAnsi" w:cstheme="minorHAnsi"/>
        </w:rPr>
        <w:t>guidance.</w:t>
      </w:r>
    </w:p>
    <w:p w14:paraId="3E004890" w14:textId="3E502DF8" w:rsidR="00DF39B7" w:rsidRPr="00DC01CB" w:rsidRDefault="00D74AF8" w:rsidP="00411417">
      <w:pPr>
        <w:pStyle w:val="NoSpacing"/>
        <w:numPr>
          <w:ilvl w:val="0"/>
          <w:numId w:val="35"/>
        </w:numPr>
        <w:jc w:val="both"/>
        <w:rPr>
          <w:rFonts w:asciiTheme="minorHAnsi" w:hAnsiTheme="minorHAnsi" w:cstheme="minorHAnsi"/>
        </w:rPr>
      </w:pPr>
      <w:r w:rsidRPr="00DC01CB">
        <w:rPr>
          <w:rFonts w:asciiTheme="minorHAnsi" w:hAnsiTheme="minorHAnsi" w:cstheme="minorHAnsi"/>
        </w:rPr>
        <w:t xml:space="preserve">Obtaining a letter from the professional regulating authority confirming they have not imposed any sanctions </w:t>
      </w:r>
      <w:r w:rsidR="00DF39B7" w:rsidRPr="00DC01CB">
        <w:rPr>
          <w:rFonts w:asciiTheme="minorHAnsi" w:hAnsiTheme="minorHAnsi" w:cstheme="minorHAnsi"/>
        </w:rPr>
        <w:t>or restrictions, and/or that they are aware of any reason why they may be unsuitable to teach.</w:t>
      </w:r>
    </w:p>
    <w:p w14:paraId="18A3FDE3" w14:textId="7001492A" w:rsidR="00091F40" w:rsidRPr="00DC01CB" w:rsidRDefault="00091F40"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Where th</w:t>
      </w:r>
      <w:r w:rsidR="00B57F62" w:rsidRPr="00DC01CB">
        <w:rPr>
          <w:rFonts w:asciiTheme="minorHAnsi" w:hAnsiTheme="minorHAnsi" w:cstheme="minorHAnsi"/>
        </w:rPr>
        <w:t xml:space="preserve">is information is not available, </w:t>
      </w:r>
      <w:r w:rsidR="00861E4C" w:rsidRPr="00DC01CB">
        <w:rPr>
          <w:rFonts w:asciiTheme="minorHAnsi" w:hAnsiTheme="minorHAnsi" w:cstheme="minorHAnsi"/>
        </w:rPr>
        <w:t xml:space="preserve">we will work with Central Trust HR lead to seek alternative methods of checking suitability and undertake a risk assessment that </w:t>
      </w:r>
      <w:r w:rsidR="00104E36" w:rsidRPr="00DC01CB">
        <w:rPr>
          <w:rFonts w:asciiTheme="minorHAnsi" w:hAnsiTheme="minorHAnsi" w:cstheme="minorHAnsi"/>
        </w:rPr>
        <w:t>supports informed decision making on whether to proceed with the appointment.</w:t>
      </w:r>
    </w:p>
    <w:p w14:paraId="73CBE446" w14:textId="4C5BAC4B" w:rsidR="00104E36" w:rsidRPr="00DC01CB" w:rsidRDefault="00A55285"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On induction, we will ensure our new staff will receive </w:t>
      </w:r>
      <w:r w:rsidR="00A2277A" w:rsidRPr="00DC01CB">
        <w:rPr>
          <w:rFonts w:asciiTheme="minorHAnsi" w:hAnsiTheme="minorHAnsi" w:cstheme="minorHAnsi"/>
        </w:rPr>
        <w:t>specific training in relation to safeguarding children and young people.</w:t>
      </w:r>
    </w:p>
    <w:p w14:paraId="7F49E0F7" w14:textId="5A2CB97E" w:rsidR="00A2277A" w:rsidRPr="00DC01CB" w:rsidRDefault="00A2277A"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We will continue to be vigilan</w:t>
      </w:r>
      <w:r w:rsidR="00CF346A" w:rsidRPr="00DC01CB">
        <w:rPr>
          <w:rFonts w:asciiTheme="minorHAnsi" w:hAnsiTheme="minorHAnsi" w:cstheme="minorHAnsi"/>
        </w:rPr>
        <w:t xml:space="preserve">t in terms of training for our staff and our training programme is outlined </w:t>
      </w:r>
      <w:r w:rsidR="00241EED" w:rsidRPr="00DC01CB">
        <w:rPr>
          <w:rFonts w:asciiTheme="minorHAnsi" w:hAnsiTheme="minorHAnsi" w:cstheme="minorHAnsi"/>
        </w:rPr>
        <w:t>in paragraphs 8.14-</w:t>
      </w:r>
      <w:r w:rsidR="00431D34" w:rsidRPr="00DC01CB">
        <w:rPr>
          <w:rFonts w:asciiTheme="minorHAnsi" w:hAnsiTheme="minorHAnsi" w:cstheme="minorHAnsi"/>
        </w:rPr>
        <w:t>8.20</w:t>
      </w:r>
    </w:p>
    <w:p w14:paraId="254DDFEC" w14:textId="77777777" w:rsidR="00241EED" w:rsidRDefault="00241EED" w:rsidP="00411417">
      <w:pPr>
        <w:pStyle w:val="NoSpacing"/>
        <w:jc w:val="both"/>
        <w:rPr>
          <w:rFonts w:asciiTheme="minorHAnsi" w:hAnsiTheme="minorHAnsi" w:cstheme="minorHAnsi"/>
        </w:rPr>
      </w:pPr>
    </w:p>
    <w:p w14:paraId="4469BF85" w14:textId="77777777" w:rsidR="00411417" w:rsidRDefault="00411417" w:rsidP="00411417">
      <w:pPr>
        <w:pStyle w:val="NoSpacing"/>
        <w:jc w:val="both"/>
        <w:rPr>
          <w:rFonts w:asciiTheme="minorHAnsi" w:hAnsiTheme="minorHAnsi" w:cstheme="minorHAnsi"/>
        </w:rPr>
      </w:pPr>
    </w:p>
    <w:p w14:paraId="1B6DE975" w14:textId="77777777" w:rsidR="00411417" w:rsidRPr="00DC01CB" w:rsidRDefault="00411417" w:rsidP="00411417">
      <w:pPr>
        <w:pStyle w:val="NoSpacing"/>
        <w:jc w:val="both"/>
        <w:rPr>
          <w:rFonts w:asciiTheme="minorHAnsi" w:hAnsiTheme="minorHAnsi" w:cstheme="minorHAnsi"/>
        </w:rPr>
      </w:pPr>
    </w:p>
    <w:p w14:paraId="49872E61" w14:textId="6DE60A78" w:rsidR="00241EED" w:rsidRPr="003078E7" w:rsidRDefault="00241EED" w:rsidP="00F12E53">
      <w:pPr>
        <w:pStyle w:val="Heading2"/>
        <w:rPr>
          <w:rFonts w:asciiTheme="minorHAnsi" w:hAnsiTheme="minorHAnsi" w:cstheme="minorHAnsi"/>
          <w:b/>
          <w:bCs/>
          <w:sz w:val="24"/>
          <w:szCs w:val="24"/>
        </w:rPr>
      </w:pPr>
      <w:bookmarkStart w:id="56" w:name="_Toc145346682"/>
      <w:r w:rsidRPr="003078E7">
        <w:rPr>
          <w:rFonts w:asciiTheme="minorHAnsi" w:hAnsiTheme="minorHAnsi" w:cstheme="minorHAnsi"/>
          <w:b/>
          <w:bCs/>
          <w:sz w:val="24"/>
          <w:szCs w:val="24"/>
        </w:rPr>
        <w:lastRenderedPageBreak/>
        <w:t>Ongoing training</w:t>
      </w:r>
      <w:bookmarkEnd w:id="56"/>
      <w:r w:rsidR="00411417" w:rsidRPr="003078E7">
        <w:rPr>
          <w:rFonts w:asciiTheme="minorHAnsi" w:hAnsiTheme="minorHAnsi" w:cstheme="minorHAnsi"/>
          <w:b/>
          <w:bCs/>
          <w:sz w:val="24"/>
          <w:szCs w:val="24"/>
        </w:rPr>
        <w:t>:</w:t>
      </w:r>
    </w:p>
    <w:p w14:paraId="244C85D2" w14:textId="77777777" w:rsidR="00411417" w:rsidRPr="00411417" w:rsidRDefault="00411417" w:rsidP="00411417">
      <w:pPr>
        <w:spacing w:after="0" w:line="240" w:lineRule="auto"/>
      </w:pPr>
    </w:p>
    <w:p w14:paraId="6F1BCF1A" w14:textId="4C60CE94" w:rsidR="00241EED" w:rsidRPr="00DC01CB" w:rsidRDefault="00241EED"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our school, </w:t>
      </w:r>
      <w:r w:rsidR="00307264" w:rsidRPr="00DC01CB">
        <w:rPr>
          <w:rFonts w:asciiTheme="minorHAnsi" w:hAnsiTheme="minorHAnsi" w:cstheme="minorHAnsi"/>
        </w:rPr>
        <w:t>all staff will receive mandatory and Trust policies that will be read, understood and signed for. These include, in addition to this policy, code of conduct</w:t>
      </w:r>
      <w:r w:rsidR="00EE5DFC" w:rsidRPr="00DC01CB">
        <w:rPr>
          <w:rFonts w:asciiTheme="minorHAnsi" w:hAnsiTheme="minorHAnsi" w:cstheme="minorHAnsi"/>
        </w:rPr>
        <w:t>, digital safeguarding, low level concerns policy</w:t>
      </w:r>
      <w:r w:rsidR="00E1182B" w:rsidRPr="00DC01CB">
        <w:rPr>
          <w:rFonts w:asciiTheme="minorHAnsi" w:hAnsiTheme="minorHAnsi" w:cstheme="minorHAnsi"/>
        </w:rPr>
        <w:t>, behaviour policy.</w:t>
      </w:r>
    </w:p>
    <w:p w14:paraId="51307E0E" w14:textId="5B47670C" w:rsidR="00E1182B" w:rsidRPr="00DC01CB" w:rsidRDefault="00E1182B"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We ensure that our DSL and Deputy DSL will receive advanced training every two years.</w:t>
      </w:r>
    </w:p>
    <w:p w14:paraId="581FB7F2" w14:textId="2655C619" w:rsidR="00E1182B" w:rsidRPr="00DC01CB" w:rsidRDefault="00E1182B"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w:t>
      </w:r>
      <w:r w:rsidR="00BA461A" w:rsidRPr="00DC01CB">
        <w:rPr>
          <w:rFonts w:asciiTheme="minorHAnsi" w:hAnsiTheme="minorHAnsi" w:cstheme="minorHAnsi"/>
        </w:rPr>
        <w:t>participate in Trust wide training on Safeguarding.</w:t>
      </w:r>
    </w:p>
    <w:p w14:paraId="08BBF20C" w14:textId="2EA17313" w:rsidR="00BA461A" w:rsidRPr="00DC01CB" w:rsidRDefault="00BA461A"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We ensure that all our staff</w:t>
      </w:r>
      <w:r w:rsidR="00DF737A" w:rsidRPr="00DC01CB">
        <w:rPr>
          <w:rFonts w:asciiTheme="minorHAnsi" w:hAnsiTheme="minorHAnsi" w:cstheme="minorHAnsi"/>
        </w:rPr>
        <w:t xml:space="preserve">, including </w:t>
      </w:r>
      <w:r w:rsidR="00E23188" w:rsidRPr="00DC01CB">
        <w:rPr>
          <w:rFonts w:asciiTheme="minorHAnsi" w:hAnsiTheme="minorHAnsi" w:cstheme="minorHAnsi"/>
        </w:rPr>
        <w:t>governors,</w:t>
      </w:r>
      <w:r w:rsidRPr="00DC01CB">
        <w:rPr>
          <w:rFonts w:asciiTheme="minorHAnsi" w:hAnsiTheme="minorHAnsi" w:cstheme="minorHAnsi"/>
        </w:rPr>
        <w:t xml:space="preserve"> fulfil relevant annual </w:t>
      </w:r>
      <w:r w:rsidR="00DF737A" w:rsidRPr="00DC01CB">
        <w:rPr>
          <w:rFonts w:asciiTheme="minorHAnsi" w:hAnsiTheme="minorHAnsi" w:cstheme="minorHAnsi"/>
        </w:rPr>
        <w:t>training with regular safeguarding and child protection updates.</w:t>
      </w:r>
    </w:p>
    <w:p w14:paraId="4FF0A9B9" w14:textId="42817A5D" w:rsidR="009E0387" w:rsidRPr="00DC01CB" w:rsidRDefault="009E0387"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As identified in 8.1 to 8.13, we ensure that at least one member of staff on every interview panel is Safer Recruitment Trained. This is updated regularly.</w:t>
      </w:r>
    </w:p>
    <w:p w14:paraId="441727C9" w14:textId="2F49EBC8" w:rsidR="009E0387" w:rsidRPr="00DC01CB" w:rsidRDefault="009E0387"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use the Safeguarding </w:t>
      </w:r>
      <w:r w:rsidR="00AA0129" w:rsidRPr="00DC01CB">
        <w:rPr>
          <w:rFonts w:asciiTheme="minorHAnsi" w:hAnsiTheme="minorHAnsi" w:cstheme="minorHAnsi"/>
        </w:rPr>
        <w:t>Support network for our trainin</w:t>
      </w:r>
      <w:r w:rsidR="00607476" w:rsidRPr="00DC01CB">
        <w:rPr>
          <w:rFonts w:asciiTheme="minorHAnsi" w:hAnsiTheme="minorHAnsi" w:cstheme="minorHAnsi"/>
        </w:rPr>
        <w:t xml:space="preserve">g and annual reviews. </w:t>
      </w:r>
      <w:hyperlink r:id="rId18" w:history="1">
        <w:r w:rsidR="00607476" w:rsidRPr="00DC01CB">
          <w:rPr>
            <w:rStyle w:val="Hyperlink"/>
            <w:rFonts w:asciiTheme="minorHAnsi" w:hAnsiTheme="minorHAnsi" w:cstheme="minorHAnsi"/>
          </w:rPr>
          <w:t>https://safeguardingsupport.com/</w:t>
        </w:r>
      </w:hyperlink>
    </w:p>
    <w:p w14:paraId="3AF53841" w14:textId="1868EF54" w:rsidR="00607476" w:rsidRPr="00DC01CB" w:rsidRDefault="00F91C66"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The Safeguarding Support network provides supervision for our DSLs.</w:t>
      </w:r>
    </w:p>
    <w:p w14:paraId="7B21A73F" w14:textId="78E28824" w:rsidR="00604A9B" w:rsidRPr="00DC01CB" w:rsidRDefault="00F44591"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undertake an annual </w:t>
      </w:r>
      <w:r w:rsidR="001A5193" w:rsidRPr="00DC01CB">
        <w:rPr>
          <w:rFonts w:asciiTheme="minorHAnsi" w:hAnsiTheme="minorHAnsi" w:cstheme="minorHAnsi"/>
        </w:rPr>
        <w:t>audit of our Safeguarding procedures through the Safeguarding Support network.</w:t>
      </w:r>
    </w:p>
    <w:p w14:paraId="4CCC8C1C" w14:textId="14B73E26" w:rsidR="004800C7" w:rsidRPr="00DC01CB" w:rsidRDefault="004800C7" w:rsidP="00411417">
      <w:pPr>
        <w:pStyle w:val="ListParagraph"/>
        <w:numPr>
          <w:ilvl w:val="1"/>
          <w:numId w:val="15"/>
        </w:numPr>
        <w:jc w:val="both"/>
        <w:rPr>
          <w:rFonts w:asciiTheme="minorHAnsi" w:hAnsiTheme="minorHAnsi" w:cstheme="minorHAnsi"/>
        </w:rPr>
      </w:pPr>
      <w:r w:rsidRPr="00DC01CB">
        <w:rPr>
          <w:rFonts w:asciiTheme="minorHAnsi" w:hAnsiTheme="minorHAnsi" w:cstheme="minorHAnsi"/>
        </w:rPr>
        <w:t>The Central Executive Team will monitor and review Safeguarding procedures in schools bi-annually and more often if there are Safeguarding concerns. This includes anonymised bi-annual reviews of low-level concerns.</w:t>
      </w:r>
      <w:r w:rsidR="009F00AA" w:rsidRPr="00DC01CB">
        <w:rPr>
          <w:rFonts w:asciiTheme="minorHAnsi" w:hAnsiTheme="minorHAnsi" w:cstheme="minorHAnsi"/>
        </w:rPr>
        <w:t xml:space="preserve"> Action points and targeted learning will </w:t>
      </w:r>
      <w:r w:rsidR="00611DB8" w:rsidRPr="00DC01CB">
        <w:rPr>
          <w:rFonts w:asciiTheme="minorHAnsi" w:hAnsiTheme="minorHAnsi" w:cstheme="minorHAnsi"/>
        </w:rPr>
        <w:t xml:space="preserve">follow from each of these reviews which will </w:t>
      </w:r>
      <w:r w:rsidR="00F208A8" w:rsidRPr="00DC01CB">
        <w:rPr>
          <w:rFonts w:asciiTheme="minorHAnsi" w:hAnsiTheme="minorHAnsi" w:cstheme="minorHAnsi"/>
        </w:rPr>
        <w:t>enable us to be responsive to concerns.</w:t>
      </w:r>
    </w:p>
    <w:p w14:paraId="0093CB9A" w14:textId="7F289703" w:rsidR="009736D2" w:rsidRPr="00DC01CB" w:rsidRDefault="009736D2" w:rsidP="00411417">
      <w:pPr>
        <w:pStyle w:val="ListParagraph"/>
        <w:numPr>
          <w:ilvl w:val="1"/>
          <w:numId w:val="15"/>
        </w:numPr>
        <w:jc w:val="both"/>
        <w:rPr>
          <w:rFonts w:asciiTheme="minorHAnsi" w:hAnsiTheme="minorHAnsi" w:cstheme="minorHAnsi"/>
        </w:rPr>
      </w:pPr>
      <w:r w:rsidRPr="00DC01CB">
        <w:rPr>
          <w:rFonts w:asciiTheme="minorHAnsi" w:hAnsiTheme="minorHAnsi" w:cstheme="minorHAnsi"/>
        </w:rPr>
        <w:t>If any Safeguarding Practice Review involves a child from our school, the Central Executive Team will undertake an internal review.</w:t>
      </w:r>
    </w:p>
    <w:p w14:paraId="0C10AB8C" w14:textId="77777777" w:rsidR="009F00AA" w:rsidRPr="00DC01CB" w:rsidRDefault="009F00AA" w:rsidP="009736D2">
      <w:pPr>
        <w:pStyle w:val="ListParagraph"/>
        <w:ind w:left="1080"/>
        <w:rPr>
          <w:rFonts w:asciiTheme="minorHAnsi" w:hAnsiTheme="minorHAnsi" w:cstheme="minorHAnsi"/>
        </w:rPr>
      </w:pPr>
    </w:p>
    <w:p w14:paraId="08F5D0EB" w14:textId="5FD9A142" w:rsidR="00411417" w:rsidRDefault="00604A9B" w:rsidP="008548AB">
      <w:pPr>
        <w:pStyle w:val="Heading2"/>
        <w:ind w:left="284"/>
        <w:rPr>
          <w:rFonts w:asciiTheme="minorHAnsi" w:hAnsiTheme="minorHAnsi" w:cstheme="minorHAnsi"/>
          <w:b/>
          <w:bCs/>
        </w:rPr>
      </w:pPr>
      <w:bookmarkStart w:id="57" w:name="_Toc145346683"/>
      <w:r w:rsidRPr="00411417">
        <w:rPr>
          <w:rFonts w:asciiTheme="minorHAnsi" w:hAnsiTheme="minorHAnsi" w:cstheme="minorHAnsi"/>
          <w:b/>
          <w:bCs/>
        </w:rPr>
        <w:t>Managing allegations and Low-Level Concerns</w:t>
      </w:r>
      <w:bookmarkEnd w:id="57"/>
      <w:r w:rsidR="00411417">
        <w:rPr>
          <w:rFonts w:asciiTheme="minorHAnsi" w:hAnsiTheme="minorHAnsi" w:cstheme="minorHAnsi"/>
          <w:b/>
          <w:bCs/>
        </w:rPr>
        <w:t>:</w:t>
      </w:r>
    </w:p>
    <w:p w14:paraId="62836FB4" w14:textId="77777777" w:rsidR="00411417" w:rsidRPr="00411417" w:rsidRDefault="00411417" w:rsidP="00411417">
      <w:pPr>
        <w:spacing w:after="0" w:line="240" w:lineRule="auto"/>
      </w:pPr>
    </w:p>
    <w:p w14:paraId="315F3E7A" w14:textId="2ABF08D7" w:rsidR="00604A9B" w:rsidRPr="00DC01CB" w:rsidRDefault="00431D34"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At our school we follow the Trust allegation </w:t>
      </w:r>
      <w:r w:rsidR="00B34CC0" w:rsidRPr="00DC01CB">
        <w:rPr>
          <w:rFonts w:asciiTheme="minorHAnsi" w:hAnsiTheme="minorHAnsi" w:cstheme="minorHAnsi"/>
        </w:rPr>
        <w:t xml:space="preserve">policy </w:t>
      </w:r>
      <w:r w:rsidRPr="00DC01CB">
        <w:rPr>
          <w:rFonts w:asciiTheme="minorHAnsi" w:hAnsiTheme="minorHAnsi" w:cstheme="minorHAnsi"/>
        </w:rPr>
        <w:t>and low-level concerns policy.</w:t>
      </w:r>
    </w:p>
    <w:p w14:paraId="5AAD9406" w14:textId="6D27E3E3" w:rsidR="00431D34" w:rsidRPr="00DC01CB" w:rsidRDefault="00431D34"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This means that all our staff </w:t>
      </w:r>
      <w:r w:rsidR="00B34CC0" w:rsidRPr="00DC01CB">
        <w:rPr>
          <w:rFonts w:asciiTheme="minorHAnsi" w:hAnsiTheme="minorHAnsi" w:cstheme="minorHAnsi"/>
        </w:rPr>
        <w:t xml:space="preserve">have read, understood and signed for these policies and understand the definition of harm and </w:t>
      </w:r>
      <w:r w:rsidR="0027703E" w:rsidRPr="00DC01CB">
        <w:rPr>
          <w:rFonts w:asciiTheme="minorHAnsi" w:hAnsiTheme="minorHAnsi" w:cstheme="minorHAnsi"/>
        </w:rPr>
        <w:t>low-level concerns.</w:t>
      </w:r>
    </w:p>
    <w:p w14:paraId="76964513" w14:textId="68954F6F" w:rsidR="0027703E" w:rsidRPr="00DC01CB" w:rsidRDefault="0027703E"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At our school, we know that all allegations and low-level concerns must be reported to the Headteacher who is the </w:t>
      </w:r>
      <w:r w:rsidR="00FA1BE6" w:rsidRPr="00DC01CB">
        <w:rPr>
          <w:rFonts w:asciiTheme="minorHAnsi" w:hAnsiTheme="minorHAnsi" w:cstheme="minorHAnsi"/>
        </w:rPr>
        <w:t xml:space="preserve">ultimate </w:t>
      </w:r>
      <w:r w:rsidRPr="00DC01CB">
        <w:rPr>
          <w:rFonts w:asciiTheme="minorHAnsi" w:hAnsiTheme="minorHAnsi" w:cstheme="minorHAnsi"/>
        </w:rPr>
        <w:t>decision maker.</w:t>
      </w:r>
      <w:r w:rsidR="00FA1BE6" w:rsidRPr="00DC01CB">
        <w:rPr>
          <w:rFonts w:asciiTheme="minorHAnsi" w:hAnsiTheme="minorHAnsi" w:cstheme="minorHAnsi"/>
        </w:rPr>
        <w:t xml:space="preserve"> If the allegation or low-level concern is related to the Headteacher, we know to contact the Director for Safeguarding at the Trust </w:t>
      </w:r>
      <w:r w:rsidR="002C3479" w:rsidRPr="00A1705F">
        <w:rPr>
          <w:rFonts w:asciiTheme="minorHAnsi" w:hAnsiTheme="minorHAnsi" w:cstheme="minorHAnsi"/>
        </w:rPr>
        <w:t xml:space="preserve">Pauline Baker, </w:t>
      </w:r>
      <w:hyperlink r:id="rId19" w:history="1">
        <w:r w:rsidR="00A1705F" w:rsidRPr="00A1705F">
          <w:rPr>
            <w:rStyle w:val="Hyperlink"/>
            <w:rFonts w:asciiTheme="minorHAnsi" w:hAnsiTheme="minorHAnsi" w:cstheme="minorHAnsi"/>
            <w:color w:val="auto"/>
          </w:rPr>
          <w:t>pbaker@stoccat.org.uk</w:t>
        </w:r>
      </w:hyperlink>
      <w:r w:rsidR="00A1705F">
        <w:rPr>
          <w:rFonts w:asciiTheme="minorHAnsi" w:hAnsiTheme="minorHAnsi" w:cstheme="minorHAnsi"/>
          <w:b/>
          <w:bCs/>
          <w:i/>
          <w:iCs/>
          <w:color w:val="00B050"/>
        </w:rPr>
        <w:t xml:space="preserve"> </w:t>
      </w:r>
      <w:r w:rsidR="00FA1BE6" w:rsidRPr="00DC01CB">
        <w:rPr>
          <w:rFonts w:asciiTheme="minorHAnsi" w:hAnsiTheme="minorHAnsi" w:cstheme="minorHAnsi"/>
        </w:rPr>
        <w:t xml:space="preserve">and </w:t>
      </w:r>
      <w:r w:rsidR="00FA1BE6" w:rsidRPr="00A1705F">
        <w:rPr>
          <w:rFonts w:asciiTheme="minorHAnsi" w:hAnsiTheme="minorHAnsi" w:cstheme="minorHAnsi"/>
          <w:highlight w:val="yellow"/>
        </w:rPr>
        <w:t xml:space="preserve">the </w:t>
      </w:r>
      <w:r w:rsidR="00C22D66" w:rsidRPr="00A1705F">
        <w:rPr>
          <w:rFonts w:asciiTheme="minorHAnsi" w:hAnsiTheme="minorHAnsi" w:cstheme="minorHAnsi"/>
          <w:highlight w:val="yellow"/>
        </w:rPr>
        <w:t>Local Governing</w:t>
      </w:r>
      <w:r w:rsidR="0000542C" w:rsidRPr="00A1705F">
        <w:rPr>
          <w:rFonts w:asciiTheme="minorHAnsi" w:hAnsiTheme="minorHAnsi" w:cstheme="minorHAnsi"/>
          <w:highlight w:val="yellow"/>
        </w:rPr>
        <w:t xml:space="preserve"> Body </w:t>
      </w:r>
      <w:r w:rsidR="00FA1BE6" w:rsidRPr="00A1705F">
        <w:rPr>
          <w:rFonts w:asciiTheme="minorHAnsi" w:hAnsiTheme="minorHAnsi" w:cstheme="minorHAnsi"/>
          <w:highlight w:val="yellow"/>
        </w:rPr>
        <w:t>Chair</w:t>
      </w:r>
      <w:r w:rsidR="0000542C" w:rsidRPr="00A1705F">
        <w:rPr>
          <w:rFonts w:asciiTheme="minorHAnsi" w:hAnsiTheme="minorHAnsi" w:cstheme="minorHAnsi"/>
          <w:highlight w:val="yellow"/>
        </w:rPr>
        <w:t>,</w:t>
      </w:r>
      <w:r w:rsidR="0000542C">
        <w:rPr>
          <w:rFonts w:asciiTheme="minorHAnsi" w:hAnsiTheme="minorHAnsi" w:cstheme="minorHAnsi"/>
        </w:rPr>
        <w:t xml:space="preserve"> </w:t>
      </w:r>
    </w:p>
    <w:p w14:paraId="738B21ED" w14:textId="77777777" w:rsidR="00833472" w:rsidRPr="00DC01CB" w:rsidRDefault="0027703E"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know that where the </w:t>
      </w:r>
      <w:r w:rsidR="00C536BB" w:rsidRPr="00DC01CB">
        <w:rPr>
          <w:rFonts w:asciiTheme="minorHAnsi" w:hAnsiTheme="minorHAnsi" w:cstheme="minorHAnsi"/>
        </w:rPr>
        <w:t>allegation may reach the harm threshold, the Headteacher will contact the LADO</w:t>
      </w:r>
      <w:r w:rsidR="00811517" w:rsidRPr="00DC01CB">
        <w:rPr>
          <w:rFonts w:asciiTheme="minorHAnsi" w:hAnsiTheme="minorHAnsi" w:cstheme="minorHAnsi"/>
        </w:rPr>
        <w:t xml:space="preserve"> and also the Director </w:t>
      </w:r>
      <w:r w:rsidR="00EA5C8F" w:rsidRPr="00DC01CB">
        <w:rPr>
          <w:rFonts w:asciiTheme="minorHAnsi" w:hAnsiTheme="minorHAnsi" w:cstheme="minorHAnsi"/>
        </w:rPr>
        <w:t>for Safeguarding.</w:t>
      </w:r>
      <w:bookmarkStart w:id="58" w:name="_Toc142981846"/>
    </w:p>
    <w:p w14:paraId="171E3C92" w14:textId="77777777" w:rsidR="0030490A" w:rsidRPr="00DC01CB" w:rsidRDefault="0030490A" w:rsidP="00411417">
      <w:pPr>
        <w:pStyle w:val="NoSpacing"/>
        <w:ind w:left="360"/>
        <w:jc w:val="both"/>
        <w:rPr>
          <w:rFonts w:asciiTheme="minorHAnsi" w:eastAsiaTheme="majorEastAsia" w:hAnsiTheme="minorHAnsi" w:cstheme="minorHAnsi"/>
          <w:color w:val="1F3763" w:themeColor="accent1" w:themeShade="7F"/>
          <w:sz w:val="24"/>
          <w:szCs w:val="24"/>
        </w:rPr>
      </w:pPr>
    </w:p>
    <w:p w14:paraId="1627223D" w14:textId="2396CE3B" w:rsidR="00833472" w:rsidRPr="00DC01CB" w:rsidRDefault="00833472" w:rsidP="00411417">
      <w:pPr>
        <w:pStyle w:val="NoSpacing"/>
        <w:ind w:left="360"/>
        <w:jc w:val="both"/>
        <w:rPr>
          <w:rFonts w:asciiTheme="minorHAnsi" w:hAnsiTheme="minorHAnsi" w:cstheme="minorHAnsi"/>
        </w:rPr>
      </w:pPr>
      <w:bookmarkStart w:id="59" w:name="_Toc145346684"/>
      <w:r w:rsidRPr="003078E7">
        <w:rPr>
          <w:rStyle w:val="Heading3Char"/>
          <w:rFonts w:asciiTheme="minorHAnsi" w:hAnsiTheme="minorHAnsi" w:cstheme="minorHAnsi"/>
          <w:b/>
          <w:bCs/>
        </w:rPr>
        <w:t>Concern or allegation that may meet the harm threshold</w:t>
      </w:r>
      <w:r w:rsidRPr="00DC01CB">
        <w:rPr>
          <w:rStyle w:val="Heading3Char"/>
          <w:rFonts w:asciiTheme="minorHAnsi" w:hAnsiTheme="minorHAnsi" w:cstheme="minorHAnsi"/>
        </w:rPr>
        <w:t>.</w:t>
      </w:r>
      <w:bookmarkEnd w:id="58"/>
      <w:bookmarkEnd w:id="59"/>
      <w:r w:rsidRPr="00DC01CB">
        <w:rPr>
          <w:rStyle w:val="Heading3Char"/>
          <w:rFonts w:asciiTheme="minorHAnsi" w:hAnsiTheme="minorHAnsi" w:cstheme="minorHAnsi"/>
        </w:rPr>
        <w:t xml:space="preserve"> </w:t>
      </w:r>
      <w:r w:rsidRPr="00DC01CB">
        <w:rPr>
          <w:rFonts w:asciiTheme="minorHAnsi" w:hAnsiTheme="minorHAnsi" w:cstheme="minorHAnsi"/>
        </w:rPr>
        <w:t xml:space="preserve">This means that the behaviour in question might indicate that a person </w:t>
      </w:r>
      <w:r w:rsidR="001E13EA" w:rsidRPr="00DC01CB">
        <w:rPr>
          <w:rFonts w:asciiTheme="minorHAnsi" w:hAnsiTheme="minorHAnsi" w:cstheme="minorHAnsi"/>
        </w:rPr>
        <w:t>will</w:t>
      </w:r>
      <w:r w:rsidRPr="00DC01CB">
        <w:rPr>
          <w:rFonts w:asciiTheme="minorHAnsi" w:hAnsiTheme="minorHAnsi" w:cstheme="minorHAnsi"/>
        </w:rPr>
        <w:t xml:space="preserve"> pose a risk of harm if they continue to work in their present position, or in any capacity with children (</w:t>
      </w:r>
      <w:r w:rsidR="007B0D04" w:rsidRPr="00DC01CB">
        <w:rPr>
          <w:rFonts w:asciiTheme="minorHAnsi" w:hAnsiTheme="minorHAnsi" w:cstheme="minorHAnsi"/>
        </w:rPr>
        <w:t>i.e.,</w:t>
      </w:r>
      <w:r w:rsidRPr="00DC01CB">
        <w:rPr>
          <w:rFonts w:asciiTheme="minorHAnsi" w:hAnsiTheme="minorHAnsi" w:cstheme="minorHAnsi"/>
        </w:rPr>
        <w:t xml:space="preserve"> in connection with their employment or voluntary activity) if a concern is raised/it is alleged that they have:</w:t>
      </w:r>
    </w:p>
    <w:p w14:paraId="765943C4" w14:textId="77777777" w:rsidR="00833472" w:rsidRPr="00DC01CB" w:rsidRDefault="00833472" w:rsidP="00411417">
      <w:pPr>
        <w:numPr>
          <w:ilvl w:val="0"/>
          <w:numId w:val="36"/>
        </w:numPr>
        <w:ind w:left="1418"/>
        <w:contextualSpacing/>
        <w:jc w:val="both"/>
        <w:rPr>
          <w:rFonts w:asciiTheme="minorHAnsi" w:hAnsiTheme="minorHAnsi" w:cstheme="minorHAnsi"/>
          <w:b/>
          <w:bCs/>
        </w:rPr>
      </w:pPr>
      <w:r w:rsidRPr="00DC01CB">
        <w:rPr>
          <w:rFonts w:asciiTheme="minorHAnsi" w:hAnsiTheme="minorHAnsi" w:cstheme="minorHAnsi"/>
          <w:b/>
          <w:bCs/>
        </w:rPr>
        <w:t>Behaved in a way that has harmed a child, or may have harmed a child; and/or</w:t>
      </w:r>
    </w:p>
    <w:p w14:paraId="5989AC97" w14:textId="77777777" w:rsidR="00833472" w:rsidRPr="00DC01CB" w:rsidRDefault="00833472" w:rsidP="00411417">
      <w:pPr>
        <w:numPr>
          <w:ilvl w:val="0"/>
          <w:numId w:val="36"/>
        </w:numPr>
        <w:ind w:left="1418"/>
        <w:contextualSpacing/>
        <w:jc w:val="both"/>
        <w:rPr>
          <w:rFonts w:asciiTheme="minorHAnsi" w:hAnsiTheme="minorHAnsi" w:cstheme="minorHAnsi"/>
          <w:b/>
          <w:bCs/>
        </w:rPr>
      </w:pPr>
      <w:r w:rsidRPr="00DC01CB">
        <w:rPr>
          <w:rFonts w:asciiTheme="minorHAnsi" w:hAnsiTheme="minorHAnsi" w:cstheme="minorHAnsi"/>
          <w:b/>
          <w:bCs/>
        </w:rPr>
        <w:t>Possibly committed a criminal offence against or related to a child; and/or</w:t>
      </w:r>
    </w:p>
    <w:p w14:paraId="11AEF666" w14:textId="77777777" w:rsidR="00833472" w:rsidRPr="00DC01CB" w:rsidRDefault="00833472" w:rsidP="00411417">
      <w:pPr>
        <w:numPr>
          <w:ilvl w:val="0"/>
          <w:numId w:val="36"/>
        </w:numPr>
        <w:ind w:left="1418"/>
        <w:contextualSpacing/>
        <w:jc w:val="both"/>
        <w:rPr>
          <w:rFonts w:asciiTheme="minorHAnsi" w:hAnsiTheme="minorHAnsi" w:cstheme="minorHAnsi"/>
          <w:b/>
          <w:bCs/>
        </w:rPr>
      </w:pPr>
      <w:r w:rsidRPr="00DC01CB">
        <w:rPr>
          <w:rFonts w:asciiTheme="minorHAnsi" w:hAnsiTheme="minorHAnsi" w:cstheme="minorHAnsi"/>
          <w:b/>
          <w:bCs/>
        </w:rPr>
        <w:t>Behaved towards a child or children in a way that indicates they may pose a risk of harm to children; and/or</w:t>
      </w:r>
    </w:p>
    <w:p w14:paraId="079D45C2" w14:textId="77777777" w:rsidR="00C640FE" w:rsidRPr="00DC01CB" w:rsidRDefault="00833472" w:rsidP="00411417">
      <w:pPr>
        <w:numPr>
          <w:ilvl w:val="0"/>
          <w:numId w:val="36"/>
        </w:numPr>
        <w:ind w:left="1418"/>
        <w:contextualSpacing/>
        <w:jc w:val="both"/>
        <w:rPr>
          <w:rFonts w:asciiTheme="minorHAnsi" w:hAnsiTheme="minorHAnsi" w:cstheme="minorHAnsi"/>
          <w:b/>
          <w:bCs/>
        </w:rPr>
      </w:pPr>
      <w:r w:rsidRPr="00DC01CB">
        <w:rPr>
          <w:rFonts w:asciiTheme="minorHAnsi" w:hAnsiTheme="minorHAnsi" w:cstheme="minorHAnsi"/>
          <w:b/>
          <w:bCs/>
        </w:rPr>
        <w:t>Behaved or may have behaved in a way that indicates they may not be suitable to work with children.</w:t>
      </w:r>
      <w:r w:rsidRPr="00DC01CB">
        <w:rPr>
          <w:rFonts w:asciiTheme="minorHAnsi" w:hAnsiTheme="minorHAnsi" w:cstheme="minorHAnsi"/>
          <w:b/>
          <w:bCs/>
          <w:vertAlign w:val="superscript"/>
        </w:rPr>
        <w:footnoteReference w:id="17"/>
      </w:r>
      <w:bookmarkStart w:id="60" w:name="_Toc142981847"/>
    </w:p>
    <w:p w14:paraId="59BC4B11" w14:textId="77777777" w:rsidR="0030490A" w:rsidRPr="00DC01CB" w:rsidRDefault="0030490A" w:rsidP="0030490A">
      <w:pPr>
        <w:ind w:left="2160"/>
        <w:contextualSpacing/>
        <w:rPr>
          <w:rFonts w:asciiTheme="minorHAnsi" w:hAnsiTheme="minorHAnsi" w:cstheme="minorHAnsi"/>
          <w:b/>
          <w:bCs/>
        </w:rPr>
      </w:pPr>
    </w:p>
    <w:p w14:paraId="38A2539D" w14:textId="6D0A1066" w:rsidR="002F3265" w:rsidRPr="00DC01CB" w:rsidRDefault="002F3265" w:rsidP="00411417">
      <w:pPr>
        <w:jc w:val="both"/>
        <w:rPr>
          <w:rFonts w:asciiTheme="minorHAnsi" w:hAnsiTheme="minorHAnsi" w:cstheme="minorHAnsi"/>
          <w:b/>
          <w:bCs/>
        </w:rPr>
      </w:pPr>
      <w:bookmarkStart w:id="61" w:name="_Toc145346685"/>
      <w:r w:rsidRPr="00DC01CB">
        <w:rPr>
          <w:rStyle w:val="Heading3Char"/>
          <w:rFonts w:asciiTheme="minorHAnsi" w:hAnsiTheme="minorHAnsi" w:cstheme="minorHAnsi"/>
        </w:rPr>
        <w:t>Concern or allegation that does not meet the harm threshold: low-level concern.</w:t>
      </w:r>
      <w:bookmarkEnd w:id="60"/>
      <w:bookmarkEnd w:id="61"/>
      <w:r w:rsidRPr="00DC01CB">
        <w:rPr>
          <w:rFonts w:asciiTheme="minorHAnsi" w:hAnsiTheme="minorHAnsi" w:cstheme="minorHAnsi"/>
        </w:rPr>
        <w:t xml:space="preserve"> The term ‘low-level’ concern does not mean that it is insignificant. A low-level concern is any concern – no matter </w:t>
      </w:r>
      <w:r w:rsidRPr="00DC01CB">
        <w:rPr>
          <w:rFonts w:asciiTheme="minorHAnsi" w:hAnsiTheme="minorHAnsi" w:cstheme="minorHAnsi"/>
        </w:rPr>
        <w:lastRenderedPageBreak/>
        <w:t>how small, and even if no more that causing a sense of unease or a ‘nagging doubt’ – that an adult working with children may have acted in a way that:</w:t>
      </w:r>
    </w:p>
    <w:p w14:paraId="466E8301" w14:textId="77777777" w:rsidR="002F3265" w:rsidRPr="00DC01CB" w:rsidRDefault="002F3265" w:rsidP="00411417">
      <w:pPr>
        <w:pStyle w:val="ListParagraph"/>
        <w:numPr>
          <w:ilvl w:val="0"/>
          <w:numId w:val="37"/>
        </w:numPr>
        <w:ind w:left="1276"/>
        <w:jc w:val="both"/>
        <w:rPr>
          <w:rFonts w:asciiTheme="minorHAnsi" w:hAnsiTheme="minorHAnsi" w:cstheme="minorHAnsi"/>
          <w:b/>
          <w:bCs/>
        </w:rPr>
      </w:pPr>
      <w:r w:rsidRPr="00DC01CB">
        <w:rPr>
          <w:rFonts w:asciiTheme="minorHAnsi" w:hAnsiTheme="minorHAnsi" w:cstheme="minorHAnsi"/>
          <w:b/>
          <w:bCs/>
        </w:rPr>
        <w:t>Is inconsistent with an organisation’s staff code of conduct, including inappropriate conduct outside of work; and</w:t>
      </w:r>
    </w:p>
    <w:p w14:paraId="18A49675" w14:textId="77777777" w:rsidR="002F3265" w:rsidRPr="00DC01CB" w:rsidRDefault="002F3265" w:rsidP="00411417">
      <w:pPr>
        <w:pStyle w:val="ListParagraph"/>
        <w:numPr>
          <w:ilvl w:val="0"/>
          <w:numId w:val="37"/>
        </w:numPr>
        <w:ind w:left="1276"/>
        <w:jc w:val="both"/>
        <w:rPr>
          <w:rFonts w:asciiTheme="minorHAnsi" w:hAnsiTheme="minorHAnsi" w:cstheme="minorHAnsi"/>
          <w:b/>
          <w:bCs/>
        </w:rPr>
      </w:pPr>
      <w:r w:rsidRPr="00DC01CB">
        <w:rPr>
          <w:rFonts w:asciiTheme="minorHAnsi" w:hAnsiTheme="minorHAnsi" w:cstheme="minorHAnsi"/>
          <w:b/>
          <w:bCs/>
        </w:rPr>
        <w:t>Does not meet the harm threshold; or is otherwise not serious enough to merit a referral to the LADO.</w:t>
      </w:r>
    </w:p>
    <w:p w14:paraId="30F3575B" w14:textId="0AEBA623" w:rsidR="00C640FE" w:rsidRPr="008548AB" w:rsidRDefault="00C640FE" w:rsidP="008548AB">
      <w:pPr>
        <w:pStyle w:val="Heading2"/>
        <w:ind w:left="284"/>
        <w:rPr>
          <w:rFonts w:asciiTheme="minorHAnsi" w:hAnsiTheme="minorHAnsi" w:cstheme="minorHAnsi"/>
          <w:b/>
          <w:bCs/>
        </w:rPr>
      </w:pPr>
      <w:bookmarkStart w:id="62" w:name="_Toc145346686"/>
      <w:r w:rsidRPr="008548AB">
        <w:rPr>
          <w:rFonts w:asciiTheme="minorHAnsi" w:hAnsiTheme="minorHAnsi" w:cstheme="minorHAnsi"/>
          <w:b/>
          <w:bCs/>
        </w:rPr>
        <w:t>Safeguarding Monitoring</w:t>
      </w:r>
      <w:bookmarkEnd w:id="62"/>
      <w:r w:rsidR="008548AB" w:rsidRPr="008548AB">
        <w:rPr>
          <w:rFonts w:asciiTheme="minorHAnsi" w:hAnsiTheme="minorHAnsi" w:cstheme="minorHAnsi"/>
          <w:b/>
          <w:bCs/>
        </w:rPr>
        <w:t>:</w:t>
      </w:r>
    </w:p>
    <w:p w14:paraId="7F5ADD84" w14:textId="77777777" w:rsidR="008548AB" w:rsidRPr="008548AB" w:rsidRDefault="008548AB" w:rsidP="008548AB">
      <w:pPr>
        <w:spacing w:after="0" w:line="240" w:lineRule="auto"/>
      </w:pPr>
    </w:p>
    <w:p w14:paraId="4EF4F295" w14:textId="0667DE62" w:rsidR="00C640FE" w:rsidRPr="007646BC" w:rsidRDefault="00DA4294" w:rsidP="004C4298">
      <w:pPr>
        <w:pStyle w:val="NoSpacing"/>
        <w:numPr>
          <w:ilvl w:val="1"/>
          <w:numId w:val="15"/>
        </w:numPr>
        <w:rPr>
          <w:rFonts w:asciiTheme="minorHAnsi" w:hAnsiTheme="minorHAnsi" w:cstheme="minorHAnsi"/>
        </w:rPr>
      </w:pPr>
      <w:r w:rsidRPr="00DC01CB">
        <w:rPr>
          <w:rFonts w:asciiTheme="minorHAnsi" w:hAnsiTheme="minorHAnsi" w:cstheme="minorHAnsi"/>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r w:rsidR="007646BC">
        <w:rPr>
          <w:rFonts w:asciiTheme="minorHAnsi" w:hAnsiTheme="minorHAnsi" w:cstheme="minorHAnsi"/>
        </w:rPr>
        <w:t xml:space="preserve"> All staff at </w:t>
      </w:r>
      <w:sdt>
        <w:sdtPr>
          <w:rPr>
            <w:rFonts w:asciiTheme="minorHAnsi" w:hAnsiTheme="minorHAnsi" w:cstheme="minorHAnsi"/>
          </w:rPr>
          <w:alias w:val="Name of School"/>
          <w:tag w:val=""/>
          <w:id w:val="51509682"/>
          <w:placeholder>
            <w:docPart w:val="4558E66BDCA242EDABCC0C9E719E3F51"/>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7646BC" w:rsidRPr="00DC01CB">
        <w:rPr>
          <w:rFonts w:asciiTheme="minorHAnsi" w:hAnsiTheme="minorHAnsi" w:cstheme="minorHAnsi"/>
          <w:b/>
          <w:bCs/>
        </w:rPr>
        <w:t xml:space="preserve"> </w:t>
      </w:r>
      <w:r w:rsidR="007646BC" w:rsidRPr="007646BC">
        <w:rPr>
          <w:rFonts w:asciiTheme="minorHAnsi" w:hAnsiTheme="minorHAnsi" w:cstheme="minorHAnsi"/>
        </w:rPr>
        <w:t>are</w:t>
      </w:r>
      <w:r w:rsidR="007646BC">
        <w:rPr>
          <w:rFonts w:asciiTheme="minorHAnsi" w:hAnsiTheme="minorHAnsi" w:cstheme="minorHAnsi"/>
        </w:rPr>
        <w:t xml:space="preserve"> advised to read the DfE Data Protection guidance for schools (DfE,2024b), aimed at school staff, governors and Trustees.</w:t>
      </w:r>
    </w:p>
    <w:p w14:paraId="277CC080" w14:textId="59BFE65B" w:rsidR="00214B3B" w:rsidRPr="00DC01CB" w:rsidRDefault="00214B3B" w:rsidP="004C4298">
      <w:pPr>
        <w:pStyle w:val="NoSpacing"/>
        <w:numPr>
          <w:ilvl w:val="1"/>
          <w:numId w:val="15"/>
        </w:numPr>
        <w:rPr>
          <w:rFonts w:asciiTheme="minorHAnsi" w:hAnsiTheme="minorHAnsi" w:cstheme="minorHAnsi"/>
        </w:rPr>
      </w:pPr>
      <w:r w:rsidRPr="00DC01CB">
        <w:rPr>
          <w:rFonts w:asciiTheme="minorHAnsi" w:hAnsiTheme="minorHAnsi" w:cstheme="minorHAnsi"/>
        </w:rPr>
        <w:t>Within our school, we hold our data for children on CPOMS.</w:t>
      </w:r>
    </w:p>
    <w:p w14:paraId="45F428E2" w14:textId="2E832BCF" w:rsidR="00C52E75" w:rsidRPr="00DC01CB" w:rsidRDefault="00C52E75" w:rsidP="004C4298">
      <w:pPr>
        <w:pStyle w:val="NoSpacing"/>
        <w:numPr>
          <w:ilvl w:val="1"/>
          <w:numId w:val="15"/>
        </w:numPr>
        <w:rPr>
          <w:rFonts w:asciiTheme="minorHAnsi" w:hAnsiTheme="minorHAnsi" w:cstheme="minorHAnsi"/>
        </w:rPr>
      </w:pPr>
      <w:r w:rsidRPr="00DC01CB">
        <w:rPr>
          <w:rFonts w:asciiTheme="minorHAnsi" w:hAnsiTheme="minorHAnsi" w:cstheme="minorHAnsi"/>
        </w:rPr>
        <w:t>We provide information to our local governing body on a termly basis. This includes the following:</w:t>
      </w:r>
    </w:p>
    <w:p w14:paraId="42B7589B"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Cared for Children.</w:t>
      </w:r>
    </w:p>
    <w:p w14:paraId="0ECF0901"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on Child Protection Plans.</w:t>
      </w:r>
    </w:p>
    <w:p w14:paraId="379924E9"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at Child in Need.</w:t>
      </w:r>
    </w:p>
    <w:p w14:paraId="0929C54E"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open to Early Help.</w:t>
      </w:r>
    </w:p>
    <w:p w14:paraId="2282FFD4"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referred via Prevent programme.</w:t>
      </w:r>
    </w:p>
    <w:p w14:paraId="169D2E3A"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the school has referred to Children’s Social Care.</w:t>
      </w:r>
    </w:p>
    <w:p w14:paraId="2703221E"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escalations taken place within Children’s Social Care and the outcome.</w:t>
      </w:r>
    </w:p>
    <w:p w14:paraId="3E409178"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Any near risks.</w:t>
      </w:r>
    </w:p>
    <w:p w14:paraId="4E1987C1"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staff referred to LADO and (if appropriate) final outcome.</w:t>
      </w:r>
    </w:p>
    <w:p w14:paraId="427746AD" w14:textId="3AAF03EE" w:rsidR="006A493B"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Top 3 safeguarding concerns for the school and what the school is doing to address t</w:t>
      </w:r>
      <w:r w:rsidR="0018749E" w:rsidRPr="00DC01CB">
        <w:rPr>
          <w:rFonts w:asciiTheme="minorHAnsi" w:hAnsiTheme="minorHAnsi" w:cstheme="minorHAnsi"/>
        </w:rPr>
        <w:t>his.</w:t>
      </w:r>
    </w:p>
    <w:p w14:paraId="7E273F8C" w14:textId="71120268" w:rsidR="0018749E" w:rsidRDefault="0018749E" w:rsidP="008548AB">
      <w:pPr>
        <w:pStyle w:val="Heading2"/>
        <w:ind w:left="284"/>
        <w:rPr>
          <w:rFonts w:asciiTheme="minorHAnsi" w:hAnsiTheme="minorHAnsi" w:cstheme="minorHAnsi"/>
          <w:b/>
          <w:bCs/>
        </w:rPr>
      </w:pPr>
      <w:bookmarkStart w:id="63" w:name="_Toc145346687"/>
      <w:r w:rsidRPr="008548AB">
        <w:rPr>
          <w:rFonts w:asciiTheme="minorHAnsi" w:hAnsiTheme="minorHAnsi" w:cstheme="minorHAnsi"/>
          <w:b/>
          <w:bCs/>
        </w:rPr>
        <w:t>Use of school premises</w:t>
      </w:r>
      <w:bookmarkEnd w:id="63"/>
      <w:r w:rsidR="008548AB" w:rsidRPr="008548AB">
        <w:rPr>
          <w:rFonts w:asciiTheme="minorHAnsi" w:hAnsiTheme="minorHAnsi" w:cstheme="minorHAnsi"/>
          <w:b/>
          <w:bCs/>
        </w:rPr>
        <w:t>:</w:t>
      </w:r>
    </w:p>
    <w:p w14:paraId="3F9E92EB" w14:textId="77777777" w:rsidR="008548AB" w:rsidRPr="008548AB" w:rsidRDefault="008548AB" w:rsidP="008548AB">
      <w:pPr>
        <w:spacing w:after="0" w:line="240" w:lineRule="auto"/>
      </w:pPr>
    </w:p>
    <w:p w14:paraId="52EB3E22" w14:textId="4236DAED" w:rsidR="0018749E" w:rsidRPr="00DC01CB" w:rsidRDefault="00B47DA7" w:rsidP="008548AB">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our school, we welcome the use of third-party </w:t>
      </w:r>
      <w:r w:rsidR="00BA2E50" w:rsidRPr="00DC01CB">
        <w:rPr>
          <w:rFonts w:asciiTheme="minorHAnsi" w:hAnsiTheme="minorHAnsi" w:cstheme="minorHAnsi"/>
        </w:rPr>
        <w:t xml:space="preserve">and volunteers to provide an enriching experience for </w:t>
      </w:r>
      <w:r w:rsidR="007457A7" w:rsidRPr="00DC01CB">
        <w:rPr>
          <w:rFonts w:asciiTheme="minorHAnsi" w:hAnsiTheme="minorHAnsi" w:cstheme="minorHAnsi"/>
        </w:rPr>
        <w:t xml:space="preserve">our children. In order to do this safely, we check that any hirers </w:t>
      </w:r>
      <w:r w:rsidRPr="00DC01CB">
        <w:rPr>
          <w:rFonts w:asciiTheme="minorHAnsi" w:hAnsiTheme="minorHAnsi" w:cstheme="minorHAnsi"/>
        </w:rPr>
        <w:t xml:space="preserve">who are using school premises for out of hours settings or providing provision on site have a DSL who has undertaken safeguarding and child protection training, are aware of the specific safeguarding issues that can put children at risk of harm and undertake appropriate training, regularly review the performance and suitability of staff and volunteers after appointment. </w:t>
      </w:r>
      <w:r w:rsidR="007457A7" w:rsidRPr="00DC01CB">
        <w:rPr>
          <w:rFonts w:asciiTheme="minorHAnsi" w:hAnsiTheme="minorHAnsi" w:cstheme="minorHAnsi"/>
        </w:rPr>
        <w:t xml:space="preserve">Our DSL </w:t>
      </w:r>
      <w:r w:rsidR="00F07074" w:rsidRPr="00DC01CB">
        <w:rPr>
          <w:rFonts w:asciiTheme="minorHAnsi" w:hAnsiTheme="minorHAnsi" w:cstheme="minorHAnsi"/>
        </w:rPr>
        <w:t xml:space="preserve">is </w:t>
      </w:r>
      <w:r w:rsidRPr="00DC01CB">
        <w:rPr>
          <w:rFonts w:asciiTheme="minorHAnsi" w:hAnsiTheme="minorHAnsi" w:cstheme="minorHAnsi"/>
        </w:rPr>
        <w:t>familiar with the DfE document Keeping Children safe in out of school settings 2020 (updated April 2022).</w:t>
      </w:r>
    </w:p>
    <w:p w14:paraId="4D3D42C2" w14:textId="1BD36FD4" w:rsidR="00F07074" w:rsidRPr="00DC01CB" w:rsidRDefault="00F07074" w:rsidP="008548AB">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ensure that any hirers using our premises is shared centrally with </w:t>
      </w:r>
      <w:r w:rsidR="00A51E73" w:rsidRPr="00DC01CB">
        <w:rPr>
          <w:rFonts w:asciiTheme="minorHAnsi" w:hAnsiTheme="minorHAnsi" w:cstheme="minorHAnsi"/>
        </w:rPr>
        <w:t xml:space="preserve">the Operations Team including </w:t>
      </w:r>
      <w:r w:rsidR="00C8658A" w:rsidRPr="00DC01CB">
        <w:rPr>
          <w:rFonts w:asciiTheme="minorHAnsi" w:hAnsiTheme="minorHAnsi" w:cstheme="minorHAnsi"/>
        </w:rPr>
        <w:t xml:space="preserve">the Safeguarding checks in </w:t>
      </w:r>
      <w:r w:rsidR="001E13EA" w:rsidRPr="00DC01CB">
        <w:rPr>
          <w:rFonts w:asciiTheme="minorHAnsi" w:hAnsiTheme="minorHAnsi" w:cstheme="minorHAnsi"/>
        </w:rPr>
        <w:t>8.33.</w:t>
      </w:r>
    </w:p>
    <w:p w14:paraId="1F73BEDF" w14:textId="04D5F531" w:rsidR="00C8658A" w:rsidRPr="00DC01CB" w:rsidRDefault="00C8658A" w:rsidP="008548AB">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know that </w:t>
      </w:r>
      <w:r w:rsidR="00296F34" w:rsidRPr="00DC01CB">
        <w:rPr>
          <w:rFonts w:asciiTheme="minorHAnsi" w:hAnsiTheme="minorHAnsi" w:cstheme="minorHAnsi"/>
        </w:rPr>
        <w:t xml:space="preserve">allegations and concerns </w:t>
      </w:r>
      <w:r w:rsidR="00FF5E94" w:rsidRPr="00DC01CB">
        <w:rPr>
          <w:rFonts w:asciiTheme="minorHAnsi" w:hAnsiTheme="minorHAnsi" w:cstheme="minorHAnsi"/>
        </w:rPr>
        <w:t>related to volunteers, contractors and third-party staff will be relayed to the Headteacher.</w:t>
      </w:r>
    </w:p>
    <w:p w14:paraId="5CE26B19" w14:textId="77777777" w:rsidR="00812BF5" w:rsidRPr="00DC01CB" w:rsidRDefault="00812BF5" w:rsidP="00BF4771">
      <w:pPr>
        <w:pStyle w:val="NoSpacing"/>
        <w:rPr>
          <w:rFonts w:asciiTheme="minorHAnsi" w:hAnsiTheme="minorHAnsi" w:cstheme="minorHAnsi"/>
        </w:rPr>
      </w:pPr>
    </w:p>
    <w:p w14:paraId="65C038E1" w14:textId="0A421DCB" w:rsidR="00BF4771" w:rsidRPr="008548AB" w:rsidRDefault="008548AB" w:rsidP="00761AFA">
      <w:pPr>
        <w:pStyle w:val="Heading2"/>
        <w:rPr>
          <w:rFonts w:asciiTheme="minorHAnsi" w:hAnsiTheme="minorHAnsi" w:cstheme="minorHAnsi"/>
          <w:b/>
          <w:bCs/>
        </w:rPr>
      </w:pPr>
      <w:bookmarkStart w:id="64" w:name="_Toc145346688"/>
      <w:r>
        <w:rPr>
          <w:rFonts w:asciiTheme="minorHAnsi" w:hAnsiTheme="minorHAnsi" w:cstheme="minorHAnsi"/>
          <w:b/>
          <w:bCs/>
        </w:rPr>
        <w:t xml:space="preserve">     </w:t>
      </w:r>
      <w:r w:rsidR="00BF4771" w:rsidRPr="008548AB">
        <w:rPr>
          <w:rFonts w:asciiTheme="minorHAnsi" w:hAnsiTheme="minorHAnsi" w:cstheme="minorHAnsi"/>
          <w:b/>
          <w:bCs/>
        </w:rPr>
        <w:t>Physical contact and positive handling</w:t>
      </w:r>
      <w:bookmarkEnd w:id="64"/>
      <w:r w:rsidRPr="008548AB">
        <w:rPr>
          <w:rFonts w:asciiTheme="minorHAnsi" w:hAnsiTheme="minorHAnsi" w:cstheme="minorHAnsi"/>
          <w:b/>
          <w:bCs/>
        </w:rPr>
        <w:t>:</w:t>
      </w:r>
    </w:p>
    <w:p w14:paraId="16A3FB7E" w14:textId="77777777" w:rsidR="008548AB" w:rsidRPr="008548AB" w:rsidRDefault="008548AB" w:rsidP="008548AB">
      <w:pPr>
        <w:spacing w:after="0" w:line="240" w:lineRule="auto"/>
      </w:pPr>
    </w:p>
    <w:p w14:paraId="3180F897" w14:textId="0E7D9B64" w:rsidR="006C123A"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All pupils have a right to be treated with respect and dignity. Corporal punishment is unlawful in all schools. </w:t>
      </w:r>
      <w:r w:rsidR="00477499" w:rsidRPr="00DC01CB">
        <w:rPr>
          <w:rFonts w:asciiTheme="minorHAnsi" w:hAnsiTheme="minorHAnsi" w:cstheme="minorHAnsi"/>
          <w:kern w:val="0"/>
          <w14:ligatures w14:val="none"/>
        </w:rPr>
        <w:t xml:space="preserve">At </w:t>
      </w:r>
      <w:sdt>
        <w:sdtPr>
          <w:rPr>
            <w:rFonts w:asciiTheme="minorHAnsi" w:hAnsiTheme="minorHAnsi" w:cstheme="minorHAnsi"/>
          </w:rPr>
          <w:alias w:val="Name of School"/>
          <w:tag w:val=""/>
          <w:id w:val="-631640147"/>
          <w:placeholder>
            <w:docPart w:val="6E3EBEB683FA477AA753C35FFE44E4D4"/>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006C123A" w:rsidRPr="00DC01CB">
        <w:rPr>
          <w:rFonts w:asciiTheme="minorHAnsi" w:hAnsiTheme="minorHAnsi" w:cstheme="minorHAnsi"/>
          <w:kern w:val="0"/>
          <w14:ligatures w14:val="none"/>
        </w:rPr>
        <w:t xml:space="preserve"> </w:t>
      </w:r>
      <w:r w:rsidRPr="00DC01CB">
        <w:rPr>
          <w:rFonts w:asciiTheme="minorHAnsi" w:hAnsiTheme="minorHAnsi" w:cstheme="minorHAnsi"/>
          <w:kern w:val="0"/>
          <w14:ligatures w14:val="none"/>
        </w:rPr>
        <w:t>staff should not use any form of degrading treatment to punish a pupil. The use of sarcasm, demeaning or insensitive comments towards pupils, or about pupils to others, is not acceptable in any situation.</w:t>
      </w:r>
    </w:p>
    <w:p w14:paraId="21FF6574" w14:textId="77777777" w:rsidR="00761AFA" w:rsidRPr="00DC01CB" w:rsidRDefault="00DE4A18"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lastRenderedPageBreak/>
        <w:t xml:space="preserve">A ‘no touch’ approach is impractical for most staff and will in some circumstances be inappropriate. The general culture of ‘limited touch’ </w:t>
      </w:r>
      <w:r w:rsidR="00761AFA" w:rsidRPr="00DC01CB">
        <w:rPr>
          <w:rFonts w:asciiTheme="minorHAnsi" w:hAnsiTheme="minorHAnsi" w:cstheme="minorHAnsi"/>
          <w:kern w:val="0"/>
          <w14:ligatures w14:val="none"/>
        </w:rPr>
        <w:t xml:space="preserve">is </w:t>
      </w:r>
      <w:r w:rsidRPr="00DC01CB">
        <w:rPr>
          <w:rFonts w:asciiTheme="minorHAnsi" w:hAnsiTheme="minorHAnsi" w:cstheme="minorHAnsi"/>
          <w:kern w:val="0"/>
          <w14:ligatures w14:val="none"/>
        </w:rPr>
        <w:t>therefore adopted, where appropriate, to the individual requirements of each child.</w:t>
      </w:r>
    </w:p>
    <w:p w14:paraId="19A45118" w14:textId="55ED3A79" w:rsidR="00DE4A18" w:rsidRPr="00DC01CB" w:rsidRDefault="00DE4A18"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It is not possible to be specific about the appropriateness of each physical contact, since an action that is appropriate with one child in one set of circumstances may be inappropriate in another, or with a different child. Staff </w:t>
      </w:r>
      <w:r w:rsidR="001E13EA" w:rsidRPr="00DC01CB">
        <w:rPr>
          <w:rFonts w:asciiTheme="minorHAnsi" w:hAnsiTheme="minorHAnsi" w:cstheme="minorHAnsi"/>
          <w:kern w:val="0"/>
          <w14:ligatures w14:val="none"/>
        </w:rPr>
        <w:t>should,</w:t>
      </w:r>
      <w:r w:rsidRPr="00DC01CB">
        <w:rPr>
          <w:rFonts w:asciiTheme="minorHAnsi" w:hAnsiTheme="minorHAnsi" w:cstheme="minorHAnsi"/>
          <w:kern w:val="0"/>
          <w14:ligatures w14:val="none"/>
        </w:rPr>
        <w:t xml:space="preserve"> therefore, use their professional judgement at all times.</w:t>
      </w:r>
    </w:p>
    <w:p w14:paraId="5F4712CF" w14:textId="77777777" w:rsidR="00FB6B43"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Where children display difficult or challenging behaviour, staff must follow </w:t>
      </w:r>
      <w:r w:rsidR="004551F8" w:rsidRPr="00DC01CB">
        <w:rPr>
          <w:rFonts w:asciiTheme="minorHAnsi" w:hAnsiTheme="minorHAnsi" w:cstheme="minorHAnsi"/>
          <w:kern w:val="0"/>
          <w14:ligatures w14:val="none"/>
        </w:rPr>
        <w:t xml:space="preserve">our </w:t>
      </w:r>
      <w:r w:rsidRPr="00DC01CB">
        <w:rPr>
          <w:rFonts w:asciiTheme="minorHAnsi" w:hAnsiTheme="minorHAnsi" w:cstheme="minorHAnsi"/>
          <w:kern w:val="0"/>
          <w14:ligatures w14:val="none"/>
        </w:rPr>
        <w:t>behaviour policy and positive handling polic</w:t>
      </w:r>
      <w:r w:rsidR="004551F8" w:rsidRPr="00DC01CB">
        <w:rPr>
          <w:rFonts w:asciiTheme="minorHAnsi" w:hAnsiTheme="minorHAnsi" w:cstheme="minorHAnsi"/>
          <w:kern w:val="0"/>
          <w14:ligatures w14:val="none"/>
        </w:rPr>
        <w:t xml:space="preserve">y </w:t>
      </w:r>
      <w:r w:rsidRPr="00DC01CB">
        <w:rPr>
          <w:rFonts w:asciiTheme="minorHAnsi" w:hAnsiTheme="minorHAnsi" w:cstheme="minorHAnsi"/>
          <w:kern w:val="0"/>
          <w14:ligatures w14:val="none"/>
        </w:rPr>
        <w:t>and use strategies appropriate to the circumstance and situation. The use of physical intervention can only be justified in exceptional circumstances and must be used as a last resort when other management strategies have failed. All use of physical intervention should be reasonable, proportionate and necessary. All uses of physical intervention should be recorded and held centrally by the Headteacher. This should be available in a readily held format for monitoring by Director of Primary/Secondary.</w:t>
      </w:r>
    </w:p>
    <w:p w14:paraId="4C1127CC" w14:textId="77777777" w:rsidR="00013872"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Under no circumstances </w:t>
      </w:r>
      <w:r w:rsidR="00FB6B43" w:rsidRPr="00DC01CB">
        <w:rPr>
          <w:rFonts w:asciiTheme="minorHAnsi" w:hAnsiTheme="minorHAnsi" w:cstheme="minorHAnsi"/>
          <w:kern w:val="0"/>
          <w14:ligatures w14:val="none"/>
        </w:rPr>
        <w:t xml:space="preserve">will </w:t>
      </w:r>
      <w:r w:rsidRPr="00DC01CB">
        <w:rPr>
          <w:rFonts w:asciiTheme="minorHAnsi" w:hAnsiTheme="minorHAnsi" w:cstheme="minorHAnsi"/>
          <w:kern w:val="0"/>
          <w14:ligatures w14:val="none"/>
        </w:rPr>
        <w:t xml:space="preserve">physical force be used as a form of punishment. The use of unwarranted or disproportionate physical force is likely to constitute a criminal offence. Where </w:t>
      </w:r>
      <w:r w:rsidR="00013872" w:rsidRPr="00DC01CB">
        <w:rPr>
          <w:rFonts w:asciiTheme="minorHAnsi" w:hAnsiTheme="minorHAnsi" w:cstheme="minorHAnsi"/>
          <w:kern w:val="0"/>
          <w14:ligatures w14:val="none"/>
        </w:rPr>
        <w:t>we j</w:t>
      </w:r>
      <w:r w:rsidRPr="00DC01CB">
        <w:rPr>
          <w:rFonts w:asciiTheme="minorHAnsi" w:hAnsiTheme="minorHAnsi" w:cstheme="minorHAnsi"/>
          <w:kern w:val="0"/>
          <w14:ligatures w14:val="none"/>
        </w:rPr>
        <w:t xml:space="preserve">udge that a child’s behaviour presents a serious risk to themselves or others, </w:t>
      </w:r>
      <w:r w:rsidR="00013872" w:rsidRPr="00DC01CB">
        <w:rPr>
          <w:rFonts w:asciiTheme="minorHAnsi" w:hAnsiTheme="minorHAnsi" w:cstheme="minorHAnsi"/>
          <w:kern w:val="0"/>
          <w14:ligatures w14:val="none"/>
        </w:rPr>
        <w:t xml:space="preserve">we will </w:t>
      </w:r>
      <w:r w:rsidRPr="00DC01CB">
        <w:rPr>
          <w:rFonts w:asciiTheme="minorHAnsi" w:hAnsiTheme="minorHAnsi" w:cstheme="minorHAnsi"/>
          <w:kern w:val="0"/>
          <w14:ligatures w14:val="none"/>
        </w:rPr>
        <w:t>always put in place a robust risk assessment which is reviewed regularly and, where relevant, a physical intervention plan.</w:t>
      </w:r>
    </w:p>
    <w:p w14:paraId="692D7FAF" w14:textId="77777777" w:rsidR="00013872"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Similarly, where it can be anticipated that physical intervention is likely to be required, a plan should be put in place which the pupil and parents/carers are aware of and have agreed to. Parental consent does not permit </w:t>
      </w:r>
      <w:r w:rsidR="00013872" w:rsidRPr="00DC01CB">
        <w:rPr>
          <w:rFonts w:asciiTheme="minorHAnsi" w:hAnsiTheme="minorHAnsi" w:cstheme="minorHAnsi"/>
          <w:kern w:val="0"/>
          <w14:ligatures w14:val="none"/>
        </w:rPr>
        <w:t>us</w:t>
      </w:r>
      <w:r w:rsidRPr="00DC01CB">
        <w:rPr>
          <w:rFonts w:asciiTheme="minorHAnsi" w:hAnsiTheme="minorHAnsi" w:cstheme="minorHAnsi"/>
          <w:kern w:val="0"/>
          <w14:ligatures w14:val="none"/>
        </w:rPr>
        <w:t xml:space="preserve"> to use unlawful physical intervention or deprive a pupil of their liberty.</w:t>
      </w:r>
    </w:p>
    <w:p w14:paraId="05E1863E" w14:textId="77777777" w:rsidR="00013872"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Where a pupil has specific needs in respect of particularly challenging behaviour, a positive handling plan, including assessment of risk, </w:t>
      </w:r>
      <w:r w:rsidR="00013872" w:rsidRPr="00DC01CB">
        <w:rPr>
          <w:rFonts w:asciiTheme="minorHAnsi" w:hAnsiTheme="minorHAnsi" w:cstheme="minorHAnsi"/>
          <w:kern w:val="0"/>
          <w14:ligatures w14:val="none"/>
        </w:rPr>
        <w:t xml:space="preserve">will be </w:t>
      </w:r>
      <w:r w:rsidRPr="00DC01CB">
        <w:rPr>
          <w:rFonts w:asciiTheme="minorHAnsi" w:hAnsiTheme="minorHAnsi" w:cstheme="minorHAnsi"/>
          <w:kern w:val="0"/>
          <w14:ligatures w14:val="none"/>
        </w:rPr>
        <w:t>drawn up and agreed by all parties, including, for example, other adults involved in their care where appropriate.</w:t>
      </w:r>
    </w:p>
    <w:p w14:paraId="430A805A" w14:textId="3E6938EC" w:rsidR="00BF4771" w:rsidRPr="00DC01CB" w:rsidRDefault="00013872"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Our Behaviour Policy</w:t>
      </w:r>
      <w:r w:rsidR="00BF4771" w:rsidRPr="00DC01CB">
        <w:rPr>
          <w:rFonts w:asciiTheme="minorHAnsi" w:hAnsiTheme="minorHAnsi" w:cstheme="minorHAnsi"/>
          <w:kern w:val="0"/>
          <w14:ligatures w14:val="none"/>
        </w:rPr>
        <w:t xml:space="preserve"> includes clear guidance about the use of isolation and seclusion. The legislation on these strategies is complex and staff should take extreme care to avoid any practice that could be viewed as unlawful, a breach of the pupil’s human rights and/or false imprisonment.</w:t>
      </w:r>
    </w:p>
    <w:p w14:paraId="2175548F" w14:textId="0BEBF147" w:rsidR="00BF4771" w:rsidRPr="00DC01CB" w:rsidRDefault="00747787" w:rsidP="008548AB">
      <w:pPr>
        <w:pStyle w:val="NoSpacing"/>
        <w:numPr>
          <w:ilvl w:val="1"/>
          <w:numId w:val="15"/>
        </w:numPr>
        <w:jc w:val="both"/>
        <w:rPr>
          <w:rFonts w:asciiTheme="minorHAnsi" w:hAnsiTheme="minorHAnsi" w:cstheme="minorHAnsi"/>
          <w:b/>
          <w:bCs/>
          <w:kern w:val="0"/>
          <w14:ligatures w14:val="none"/>
        </w:rPr>
      </w:pPr>
      <w:r w:rsidRPr="00DC01CB">
        <w:rPr>
          <w:rFonts w:asciiTheme="minorHAnsi" w:hAnsiTheme="minorHAnsi" w:cstheme="minorHAnsi"/>
          <w:kern w:val="0"/>
          <w14:ligatures w14:val="none"/>
        </w:rPr>
        <w:t xml:space="preserve">There are times when a member of staff may have to make physical contact with a pupil to prevent them harming themselves, others from damaging property or from causing disorder. </w:t>
      </w:r>
      <w:r w:rsidR="00942DE6" w:rsidRPr="00DC01CB">
        <w:rPr>
          <w:rFonts w:asciiTheme="minorHAnsi" w:hAnsiTheme="minorHAnsi" w:cstheme="minorHAnsi"/>
          <w:kern w:val="0"/>
          <w14:ligatures w14:val="none"/>
        </w:rPr>
        <w:t xml:space="preserve">All instances will be communicated in writing to the </w:t>
      </w:r>
      <w:r w:rsidR="00481B34" w:rsidRPr="00DC01CB">
        <w:rPr>
          <w:rFonts w:asciiTheme="minorHAnsi" w:hAnsiTheme="minorHAnsi" w:cstheme="minorHAnsi"/>
          <w:kern w:val="0"/>
          <w14:ligatures w14:val="none"/>
        </w:rPr>
        <w:t xml:space="preserve">Headteacher who will record and monitor all incidents. </w:t>
      </w:r>
      <w:r w:rsidRPr="00DC01CB">
        <w:rPr>
          <w:rFonts w:asciiTheme="minorHAnsi" w:hAnsiTheme="minorHAnsi" w:cstheme="minorHAnsi"/>
          <w:kern w:val="0"/>
          <w14:ligatures w14:val="none"/>
        </w:rPr>
        <w:t xml:space="preserve">De-escalation strategies should always be tried in the first instance but there will be times when incidents happen and there </w:t>
      </w:r>
      <w:r w:rsidR="001E13EA" w:rsidRPr="00DC01CB">
        <w:rPr>
          <w:rFonts w:asciiTheme="minorHAnsi" w:hAnsiTheme="minorHAnsi" w:cstheme="minorHAnsi"/>
          <w:kern w:val="0"/>
          <w14:ligatures w14:val="none"/>
        </w:rPr>
        <w:t>are</w:t>
      </w:r>
      <w:r w:rsidRPr="00DC01CB">
        <w:rPr>
          <w:rFonts w:asciiTheme="minorHAnsi" w:hAnsiTheme="minorHAnsi" w:cstheme="minorHAnsi"/>
          <w:kern w:val="0"/>
          <w14:ligatures w14:val="none"/>
        </w:rPr>
        <w:t xml:space="preserve"> no evident triggers. </w:t>
      </w:r>
      <w:r w:rsidR="004134D5" w:rsidRPr="00DC01CB">
        <w:rPr>
          <w:rFonts w:asciiTheme="minorHAnsi" w:hAnsiTheme="minorHAnsi" w:cstheme="minorHAnsi"/>
          <w:kern w:val="0"/>
          <w14:ligatures w14:val="none"/>
        </w:rPr>
        <w:t xml:space="preserve">Our </w:t>
      </w:r>
      <w:r w:rsidRPr="00DC01CB">
        <w:rPr>
          <w:rFonts w:asciiTheme="minorHAnsi" w:hAnsiTheme="minorHAnsi" w:cstheme="minorHAnsi"/>
          <w:kern w:val="0"/>
          <w14:ligatures w14:val="none"/>
        </w:rPr>
        <w:t>behaviour policy addresses positive ways to de-escalate and positive classroom management techniques</w:t>
      </w:r>
      <w:r w:rsidR="004134D5" w:rsidRPr="00DC01CB">
        <w:rPr>
          <w:rFonts w:asciiTheme="minorHAnsi" w:hAnsiTheme="minorHAnsi" w:cstheme="minorHAnsi"/>
          <w:kern w:val="0"/>
          <w14:ligatures w14:val="none"/>
        </w:rPr>
        <w:t xml:space="preserve">. </w:t>
      </w:r>
      <w:r w:rsidRPr="00DC01CB">
        <w:rPr>
          <w:rFonts w:asciiTheme="minorHAnsi" w:hAnsiTheme="minorHAnsi" w:cstheme="minorHAnsi"/>
          <w:kern w:val="0"/>
          <w14:ligatures w14:val="none"/>
        </w:rPr>
        <w:t xml:space="preserve">Prior to physical intervention, staff should always try and explain why physical contact is being made. </w:t>
      </w:r>
      <w:r w:rsidRPr="00DC01CB">
        <w:rPr>
          <w:rFonts w:asciiTheme="minorHAnsi" w:hAnsiTheme="minorHAnsi" w:cstheme="minorHAnsi"/>
          <w:b/>
          <w:bCs/>
          <w:kern w:val="0"/>
          <w14:ligatures w14:val="none"/>
        </w:rPr>
        <w:t xml:space="preserve">There are two purposes for permitted reasonable force: to control pupils or to restrain them. Force cannot be used as a punishment – it is always unlawful to use force as a punishment. </w:t>
      </w:r>
    </w:p>
    <w:p w14:paraId="1776C0CF" w14:textId="77777777" w:rsidR="003E09A3" w:rsidRPr="00DC01CB" w:rsidRDefault="003E09A3" w:rsidP="003E09A3">
      <w:pPr>
        <w:pStyle w:val="NoSpacing"/>
        <w:ind w:left="1080"/>
        <w:rPr>
          <w:rFonts w:asciiTheme="minorHAnsi" w:hAnsiTheme="minorHAnsi" w:cstheme="minorHAnsi"/>
          <w:b/>
          <w:bCs/>
          <w:kern w:val="0"/>
          <w14:ligatures w14:val="none"/>
        </w:rPr>
      </w:pPr>
    </w:p>
    <w:p w14:paraId="66FF0936" w14:textId="0A4B6796" w:rsidR="008548AB" w:rsidRDefault="000F182A" w:rsidP="008548AB">
      <w:pPr>
        <w:pStyle w:val="Heading2"/>
        <w:ind w:left="284"/>
        <w:rPr>
          <w:rFonts w:asciiTheme="minorHAnsi" w:hAnsiTheme="minorHAnsi" w:cstheme="minorHAnsi"/>
          <w:b/>
          <w:bCs/>
        </w:rPr>
      </w:pPr>
      <w:bookmarkStart w:id="65" w:name="_Toc145346689"/>
      <w:r w:rsidRPr="008548AB">
        <w:rPr>
          <w:rFonts w:asciiTheme="minorHAnsi" w:hAnsiTheme="minorHAnsi" w:cstheme="minorHAnsi"/>
          <w:b/>
          <w:bCs/>
        </w:rPr>
        <w:t>Supporting pupils with medical conditions</w:t>
      </w:r>
      <w:bookmarkEnd w:id="65"/>
      <w:r w:rsidR="008548AB">
        <w:rPr>
          <w:rFonts w:asciiTheme="minorHAnsi" w:hAnsiTheme="minorHAnsi" w:cstheme="minorHAnsi"/>
          <w:b/>
          <w:bCs/>
        </w:rPr>
        <w:t>:</w:t>
      </w:r>
    </w:p>
    <w:p w14:paraId="494DAF1C" w14:textId="77777777" w:rsidR="008548AB" w:rsidRPr="008548AB" w:rsidRDefault="008548AB" w:rsidP="008548AB">
      <w:pPr>
        <w:spacing w:after="0" w:line="240" w:lineRule="auto"/>
      </w:pPr>
    </w:p>
    <w:p w14:paraId="3DDCEB5C" w14:textId="08729BA3" w:rsidR="000F182A" w:rsidRPr="00DC01CB" w:rsidRDefault="003D4892"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Pupils with medical conditions will be properly supported so that they have full access to education at our school. </w:t>
      </w:r>
      <w:r w:rsidR="007F3421" w:rsidRPr="00DC01CB">
        <w:rPr>
          <w:rFonts w:asciiTheme="minorHAnsi" w:hAnsiTheme="minorHAnsi" w:cstheme="minorHAnsi"/>
          <w:kern w:val="0"/>
          <w14:ligatures w14:val="none"/>
        </w:rPr>
        <w:t>This includes school trips and physical education.</w:t>
      </w:r>
    </w:p>
    <w:p w14:paraId="7FD966FE" w14:textId="3AC2DA05" w:rsidR="007E2AE3" w:rsidRPr="00DC01CB" w:rsidRDefault="007E2AE3"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If a member of staff is concerned or uncertain about the amount or type of medication being given to a pupil, this should be discussed with the appropriate senior colleague at the earliest opportunity. When administering first aid, wherever possible, staff should ensure that another adult is present, or aware of the action being taken. Parents/carers </w:t>
      </w:r>
      <w:r w:rsidR="003E09A3" w:rsidRPr="00DC01CB">
        <w:rPr>
          <w:rFonts w:asciiTheme="minorHAnsi" w:hAnsiTheme="minorHAnsi" w:cstheme="minorHAnsi"/>
          <w:kern w:val="0"/>
          <w14:ligatures w14:val="none"/>
        </w:rPr>
        <w:t xml:space="preserve">will </w:t>
      </w:r>
      <w:r w:rsidRPr="00DC01CB">
        <w:rPr>
          <w:rFonts w:asciiTheme="minorHAnsi" w:hAnsiTheme="minorHAnsi" w:cstheme="minorHAnsi"/>
          <w:kern w:val="0"/>
          <w14:ligatures w14:val="none"/>
        </w:rPr>
        <w:t>always be informed when first aid has been administered.</w:t>
      </w:r>
    </w:p>
    <w:p w14:paraId="4ADA8478" w14:textId="7CE45B39" w:rsidR="00831ED3" w:rsidRPr="00822210" w:rsidRDefault="007F3421" w:rsidP="00831ED3">
      <w:pPr>
        <w:pStyle w:val="NoSpacing"/>
        <w:numPr>
          <w:ilvl w:val="1"/>
          <w:numId w:val="15"/>
        </w:numPr>
        <w:ind w:left="709"/>
        <w:rPr>
          <w:rFonts w:asciiTheme="minorHAnsi" w:hAnsiTheme="minorHAnsi" w:cstheme="minorHAnsi"/>
          <w:i/>
          <w:iCs/>
          <w:kern w:val="0"/>
          <w14:ligatures w14:val="none"/>
        </w:rPr>
      </w:pPr>
      <w:r w:rsidRPr="00DC01CB">
        <w:rPr>
          <w:rFonts w:asciiTheme="minorHAnsi" w:hAnsiTheme="minorHAnsi" w:cstheme="minorHAnsi"/>
          <w:kern w:val="0"/>
          <w14:ligatures w14:val="none"/>
        </w:rPr>
        <w:t xml:space="preserve">At </w:t>
      </w:r>
      <w:r w:rsidRPr="00822210">
        <w:rPr>
          <w:rFonts w:asciiTheme="minorHAnsi" w:hAnsiTheme="minorHAnsi" w:cstheme="minorHAnsi"/>
          <w:kern w:val="0"/>
          <w14:ligatures w14:val="none"/>
        </w:rPr>
        <w:t>our school we safeguard children with medical conditions through</w:t>
      </w:r>
    </w:p>
    <w:p w14:paraId="3840CBCE" w14:textId="7142D785" w:rsidR="0075592E" w:rsidRDefault="0075592E" w:rsidP="00822210">
      <w:pPr>
        <w:pStyle w:val="NoSpacing"/>
        <w:numPr>
          <w:ilvl w:val="0"/>
          <w:numId w:val="52"/>
        </w:numPr>
        <w:rPr>
          <w:rFonts w:asciiTheme="minorHAnsi" w:hAnsiTheme="minorHAnsi" w:cstheme="minorHAnsi"/>
          <w:kern w:val="0"/>
          <w14:ligatures w14:val="none"/>
        </w:rPr>
      </w:pPr>
      <w:r>
        <w:rPr>
          <w:rFonts w:asciiTheme="minorHAnsi" w:hAnsiTheme="minorHAnsi" w:cstheme="minorHAnsi"/>
          <w:kern w:val="0"/>
          <w14:ligatures w14:val="none"/>
        </w:rPr>
        <w:lastRenderedPageBreak/>
        <w:t xml:space="preserve">Every September, all parents receive a form to complete regarding medical conditions, and a booklet is created and shared for all staff </w:t>
      </w:r>
      <w:r w:rsidR="00AC623E">
        <w:rPr>
          <w:rFonts w:asciiTheme="minorHAnsi" w:hAnsiTheme="minorHAnsi" w:cstheme="minorHAnsi"/>
          <w:kern w:val="0"/>
          <w14:ligatures w14:val="none"/>
        </w:rPr>
        <w:t xml:space="preserve">(and updated throughout the year) </w:t>
      </w:r>
    </w:p>
    <w:p w14:paraId="7BE45487" w14:textId="71E9FAA0" w:rsidR="00CF637C" w:rsidRPr="00760199" w:rsidRDefault="00CF637C" w:rsidP="00822210">
      <w:pPr>
        <w:pStyle w:val="NoSpacing"/>
        <w:numPr>
          <w:ilvl w:val="0"/>
          <w:numId w:val="52"/>
        </w:numPr>
        <w:rPr>
          <w:rFonts w:asciiTheme="minorHAnsi" w:hAnsiTheme="minorHAnsi" w:cstheme="minorHAnsi"/>
          <w:kern w:val="0"/>
          <w14:ligatures w14:val="none"/>
        </w:rPr>
      </w:pPr>
      <w:r w:rsidRPr="00760199">
        <w:rPr>
          <w:rFonts w:asciiTheme="minorHAnsi" w:hAnsiTheme="minorHAnsi" w:cstheme="minorHAnsi"/>
          <w:kern w:val="0"/>
          <w14:ligatures w14:val="none"/>
        </w:rPr>
        <w:t xml:space="preserve">Meetings with parents for children with medical conditions </w:t>
      </w:r>
    </w:p>
    <w:p w14:paraId="2C6CFA43" w14:textId="6B85824A" w:rsidR="00831ED3" w:rsidRPr="00760199" w:rsidRDefault="00341AF9" w:rsidP="00822210">
      <w:pPr>
        <w:pStyle w:val="NoSpacing"/>
        <w:numPr>
          <w:ilvl w:val="0"/>
          <w:numId w:val="52"/>
        </w:numPr>
        <w:rPr>
          <w:rFonts w:asciiTheme="minorHAnsi" w:hAnsiTheme="minorHAnsi" w:cstheme="minorHAnsi"/>
          <w:kern w:val="0"/>
          <w14:ligatures w14:val="none"/>
        </w:rPr>
      </w:pPr>
      <w:r w:rsidRPr="00760199">
        <w:rPr>
          <w:rFonts w:asciiTheme="minorHAnsi" w:hAnsiTheme="minorHAnsi" w:cstheme="minorHAnsi"/>
          <w:kern w:val="0"/>
          <w14:ligatures w14:val="none"/>
        </w:rPr>
        <w:t>Updat</w:t>
      </w:r>
      <w:r w:rsidR="0024141E" w:rsidRPr="00760199">
        <w:rPr>
          <w:rFonts w:asciiTheme="minorHAnsi" w:hAnsiTheme="minorHAnsi" w:cstheme="minorHAnsi"/>
          <w:kern w:val="0"/>
          <w14:ligatures w14:val="none"/>
        </w:rPr>
        <w:t>ing</w:t>
      </w:r>
      <w:r w:rsidRPr="00760199">
        <w:rPr>
          <w:rFonts w:asciiTheme="minorHAnsi" w:hAnsiTheme="minorHAnsi" w:cstheme="minorHAnsi"/>
          <w:kern w:val="0"/>
          <w14:ligatures w14:val="none"/>
        </w:rPr>
        <w:t xml:space="preserve"> care plans each September and throughout the year, where necessary </w:t>
      </w:r>
    </w:p>
    <w:p w14:paraId="28199BF8" w14:textId="3D1F144F" w:rsidR="003B3FDB" w:rsidRPr="00760199" w:rsidRDefault="003B3FDB" w:rsidP="00822210">
      <w:pPr>
        <w:pStyle w:val="NoSpacing"/>
        <w:numPr>
          <w:ilvl w:val="0"/>
          <w:numId w:val="52"/>
        </w:numPr>
        <w:rPr>
          <w:rFonts w:asciiTheme="minorHAnsi" w:hAnsiTheme="minorHAnsi" w:cstheme="minorHAnsi"/>
          <w:kern w:val="0"/>
          <w14:ligatures w14:val="none"/>
        </w:rPr>
      </w:pPr>
      <w:r w:rsidRPr="00760199">
        <w:rPr>
          <w:rFonts w:asciiTheme="minorHAnsi" w:hAnsiTheme="minorHAnsi" w:cstheme="minorHAnsi"/>
          <w:kern w:val="0"/>
          <w14:ligatures w14:val="none"/>
        </w:rPr>
        <w:t>Where applicable, medical professionals share relevant information</w:t>
      </w:r>
      <w:r w:rsidRPr="00760199">
        <w:rPr>
          <w:rFonts w:asciiTheme="minorHAnsi" w:hAnsiTheme="minorHAnsi" w:cstheme="minorHAnsi"/>
          <w:kern w:val="0"/>
          <w14:ligatures w14:val="none"/>
        </w:rPr>
        <w:t xml:space="preserve"> </w:t>
      </w:r>
      <w:r w:rsidR="00822210" w:rsidRPr="00760199">
        <w:rPr>
          <w:rFonts w:asciiTheme="minorHAnsi" w:hAnsiTheme="minorHAnsi" w:cstheme="minorHAnsi"/>
          <w:kern w:val="0"/>
          <w14:ligatures w14:val="none"/>
        </w:rPr>
        <w:t>regarding care plans</w:t>
      </w:r>
    </w:p>
    <w:p w14:paraId="7869E38B" w14:textId="6AE11E9A" w:rsidR="00822210" w:rsidRPr="00760199" w:rsidRDefault="00822210" w:rsidP="00822210">
      <w:pPr>
        <w:pStyle w:val="NoSpacing"/>
        <w:numPr>
          <w:ilvl w:val="0"/>
          <w:numId w:val="52"/>
        </w:numPr>
        <w:rPr>
          <w:rFonts w:asciiTheme="minorHAnsi" w:hAnsiTheme="minorHAnsi" w:cstheme="minorHAnsi"/>
          <w:kern w:val="0"/>
          <w14:ligatures w14:val="none"/>
        </w:rPr>
      </w:pPr>
      <w:r w:rsidRPr="00760199">
        <w:rPr>
          <w:rFonts w:asciiTheme="minorHAnsi" w:hAnsiTheme="minorHAnsi" w:cstheme="minorHAnsi"/>
          <w:kern w:val="0"/>
          <w14:ligatures w14:val="none"/>
        </w:rPr>
        <w:t xml:space="preserve">Where applicable, medical professionals will train staff </w:t>
      </w:r>
    </w:p>
    <w:p w14:paraId="5F295F57" w14:textId="168544BB" w:rsidR="00341AF9" w:rsidRPr="00760199" w:rsidRDefault="00341AF9" w:rsidP="00822210">
      <w:pPr>
        <w:pStyle w:val="NoSpacing"/>
        <w:numPr>
          <w:ilvl w:val="0"/>
          <w:numId w:val="52"/>
        </w:numPr>
        <w:rPr>
          <w:rFonts w:asciiTheme="minorHAnsi" w:hAnsiTheme="minorHAnsi" w:cstheme="minorHAnsi"/>
          <w:kern w:val="0"/>
          <w14:ligatures w14:val="none"/>
        </w:rPr>
      </w:pPr>
      <w:r w:rsidRPr="00760199">
        <w:rPr>
          <w:rFonts w:asciiTheme="minorHAnsi" w:hAnsiTheme="minorHAnsi" w:cstheme="minorHAnsi"/>
          <w:kern w:val="0"/>
          <w14:ligatures w14:val="none"/>
        </w:rPr>
        <w:t>Care plans are shared with teaching staff, teaching assistants, lunch time staff and office staff where applicable</w:t>
      </w:r>
      <w:r w:rsidR="00FB2892" w:rsidRPr="00760199">
        <w:rPr>
          <w:rFonts w:asciiTheme="minorHAnsi" w:hAnsiTheme="minorHAnsi" w:cstheme="minorHAnsi"/>
          <w:kern w:val="0"/>
          <w14:ligatures w14:val="none"/>
        </w:rPr>
        <w:t>.</w:t>
      </w:r>
    </w:p>
    <w:p w14:paraId="5616BA12" w14:textId="4D995883" w:rsidR="00FB2892" w:rsidRPr="00760199" w:rsidRDefault="00FB2892" w:rsidP="00822210">
      <w:pPr>
        <w:pStyle w:val="NoSpacing"/>
        <w:numPr>
          <w:ilvl w:val="0"/>
          <w:numId w:val="52"/>
        </w:numPr>
        <w:rPr>
          <w:rFonts w:asciiTheme="minorHAnsi" w:hAnsiTheme="minorHAnsi" w:cstheme="minorHAnsi"/>
          <w:kern w:val="0"/>
          <w14:ligatures w14:val="none"/>
        </w:rPr>
      </w:pPr>
      <w:r w:rsidRPr="00760199">
        <w:rPr>
          <w:rFonts w:asciiTheme="minorHAnsi" w:hAnsiTheme="minorHAnsi" w:cstheme="minorHAnsi"/>
          <w:kern w:val="0"/>
          <w14:ligatures w14:val="none"/>
        </w:rPr>
        <w:t>Relevant staff undertake administrating medicines training</w:t>
      </w:r>
    </w:p>
    <w:p w14:paraId="2E15D7BD" w14:textId="2A896334" w:rsidR="00D23F60" w:rsidRPr="00760199" w:rsidRDefault="00D23F60" w:rsidP="00822210">
      <w:pPr>
        <w:pStyle w:val="NoSpacing"/>
        <w:numPr>
          <w:ilvl w:val="0"/>
          <w:numId w:val="52"/>
        </w:numPr>
        <w:rPr>
          <w:rFonts w:asciiTheme="minorHAnsi" w:hAnsiTheme="minorHAnsi" w:cstheme="minorHAnsi"/>
          <w:kern w:val="0"/>
          <w14:ligatures w14:val="none"/>
        </w:rPr>
      </w:pPr>
      <w:r w:rsidRPr="00760199">
        <w:rPr>
          <w:rFonts w:asciiTheme="minorHAnsi" w:hAnsiTheme="minorHAnsi" w:cstheme="minorHAnsi"/>
          <w:kern w:val="0"/>
          <w14:ligatures w14:val="none"/>
        </w:rPr>
        <w:t xml:space="preserve">Pupils in school all undertake first aid training throughout the year and have </w:t>
      </w:r>
      <w:r w:rsidR="00760199" w:rsidRPr="00760199">
        <w:rPr>
          <w:rFonts w:asciiTheme="minorHAnsi" w:hAnsiTheme="minorHAnsi" w:cstheme="minorHAnsi"/>
          <w:kern w:val="0"/>
          <w14:ligatures w14:val="none"/>
        </w:rPr>
        <w:t>knowledge of conditions such as asthma</w:t>
      </w:r>
      <w:r w:rsidR="00760199">
        <w:rPr>
          <w:rFonts w:asciiTheme="minorHAnsi" w:hAnsiTheme="minorHAnsi" w:cstheme="minorHAnsi"/>
          <w:kern w:val="0"/>
          <w14:ligatures w14:val="none"/>
        </w:rPr>
        <w:t xml:space="preserve">, allergies etc. </w:t>
      </w:r>
    </w:p>
    <w:p w14:paraId="672945FF" w14:textId="77777777" w:rsidR="00341AF9" w:rsidRPr="00831ED3" w:rsidRDefault="00341AF9" w:rsidP="00822210">
      <w:pPr>
        <w:pStyle w:val="NoSpacing"/>
        <w:ind w:left="1429"/>
        <w:rPr>
          <w:rFonts w:asciiTheme="minorHAnsi" w:hAnsiTheme="minorHAnsi" w:cstheme="minorHAnsi"/>
          <w:b/>
          <w:bCs/>
          <w:i/>
          <w:iCs/>
          <w:color w:val="00B050"/>
          <w:kern w:val="0"/>
          <w14:ligatures w14:val="none"/>
        </w:rPr>
      </w:pPr>
    </w:p>
    <w:p w14:paraId="4E30A027" w14:textId="7C45B31D" w:rsidR="008548AB" w:rsidRDefault="00F3677D" w:rsidP="008548AB">
      <w:pPr>
        <w:pStyle w:val="Heading1"/>
        <w:numPr>
          <w:ilvl w:val="0"/>
          <w:numId w:val="15"/>
        </w:numPr>
        <w:rPr>
          <w:rFonts w:asciiTheme="minorHAnsi" w:hAnsiTheme="minorHAnsi" w:cstheme="minorHAnsi"/>
          <w:b/>
          <w:bCs/>
          <w:sz w:val="24"/>
          <w:szCs w:val="24"/>
        </w:rPr>
      </w:pPr>
      <w:bookmarkStart w:id="66" w:name="_Toc145346690"/>
      <w:r w:rsidRPr="008548AB">
        <w:rPr>
          <w:rFonts w:asciiTheme="minorHAnsi" w:hAnsiTheme="minorHAnsi" w:cstheme="minorHAnsi"/>
          <w:b/>
          <w:bCs/>
          <w:sz w:val="24"/>
          <w:szCs w:val="24"/>
        </w:rPr>
        <w:t>Role of the Designated Safeguarding Lead</w:t>
      </w:r>
      <w:bookmarkEnd w:id="66"/>
      <w:r w:rsidR="008548AB" w:rsidRPr="008548AB">
        <w:rPr>
          <w:rFonts w:asciiTheme="minorHAnsi" w:hAnsiTheme="minorHAnsi" w:cstheme="minorHAnsi"/>
          <w:b/>
          <w:bCs/>
          <w:sz w:val="24"/>
          <w:szCs w:val="24"/>
        </w:rPr>
        <w:t>:</w:t>
      </w:r>
    </w:p>
    <w:p w14:paraId="15BA8630" w14:textId="77777777" w:rsidR="008548AB" w:rsidRPr="008548AB" w:rsidRDefault="008548AB" w:rsidP="008548AB">
      <w:pPr>
        <w:spacing w:after="0" w:line="240" w:lineRule="auto"/>
      </w:pPr>
    </w:p>
    <w:p w14:paraId="0009E997" w14:textId="25BE0338" w:rsidR="003A0683" w:rsidRPr="00DC01CB" w:rsidRDefault="003A0683" w:rsidP="008548AB">
      <w:pPr>
        <w:pStyle w:val="ListParagraph"/>
        <w:numPr>
          <w:ilvl w:val="1"/>
          <w:numId w:val="15"/>
        </w:numPr>
        <w:jc w:val="both"/>
        <w:rPr>
          <w:rFonts w:asciiTheme="minorHAnsi" w:hAnsiTheme="minorHAnsi" w:cstheme="minorHAnsi"/>
        </w:rPr>
      </w:pPr>
      <w:r w:rsidRPr="00DC01CB">
        <w:rPr>
          <w:rFonts w:asciiTheme="minorHAnsi" w:hAnsiTheme="minorHAnsi" w:cstheme="minorHAnsi"/>
        </w:rPr>
        <w:t xml:space="preserve">The Designated Safeguarding Lead is responsible for safeguarding and child protection at </w:t>
      </w:r>
      <w:sdt>
        <w:sdtPr>
          <w:rPr>
            <w:rFonts w:asciiTheme="minorHAnsi" w:hAnsiTheme="minorHAnsi" w:cstheme="minorHAnsi"/>
          </w:rPr>
          <w:alias w:val="Name of School"/>
          <w:tag w:val=""/>
          <w:id w:val="552355030"/>
          <w:placeholder>
            <w:docPart w:val="56F3AE8FDAC14637ABD2214F1824A21C"/>
          </w:placeholder>
          <w:dataBinding w:prefixMappings="xmlns:ns0='http://schemas.microsoft.com/office/2006/coverPageProps' " w:xpath="/ns0:CoverPageProperties[1]/ns0:Abstract[1]" w:storeItemID="{55AF091B-3C7A-41E3-B477-F2FDAA23CFDA}"/>
          <w:text/>
        </w:sdtPr>
        <w:sdtEndPr/>
        <w:sdtContent>
          <w:r w:rsidR="00BB5924">
            <w:rPr>
              <w:rFonts w:asciiTheme="minorHAnsi" w:hAnsiTheme="minorHAnsi" w:cstheme="minorHAnsi"/>
            </w:rPr>
            <w:t xml:space="preserve">St Mary’s </w:t>
          </w:r>
        </w:sdtContent>
      </w:sdt>
      <w:r w:rsidRPr="00DC01CB">
        <w:rPr>
          <w:rFonts w:asciiTheme="minorHAnsi" w:hAnsiTheme="minorHAnsi" w:cstheme="minorHAnsi"/>
        </w:rPr>
        <w:t xml:space="preserve">  </w:t>
      </w:r>
      <w:r w:rsidR="00867D9C" w:rsidRPr="00DC01CB">
        <w:rPr>
          <w:rFonts w:asciiTheme="minorHAnsi" w:hAnsiTheme="minorHAnsi" w:cstheme="minorHAnsi"/>
        </w:rPr>
        <w:t xml:space="preserve">Their name and email </w:t>
      </w:r>
      <w:r w:rsidR="00BA38C1" w:rsidRPr="00DC01CB">
        <w:rPr>
          <w:rFonts w:asciiTheme="minorHAnsi" w:hAnsiTheme="minorHAnsi" w:cstheme="minorHAnsi"/>
        </w:rPr>
        <w:t>are</w:t>
      </w:r>
      <w:r w:rsidR="00867D9C" w:rsidRPr="00DC01CB">
        <w:rPr>
          <w:rFonts w:asciiTheme="minorHAnsi" w:hAnsiTheme="minorHAnsi" w:cstheme="minorHAnsi"/>
        </w:rPr>
        <w:t>:</w:t>
      </w:r>
      <w:r w:rsidR="006729A4">
        <w:rPr>
          <w:rFonts w:asciiTheme="minorHAnsi" w:hAnsiTheme="minorHAnsi" w:cstheme="minorHAnsi"/>
        </w:rPr>
        <w:t xml:space="preserve"> Jane Myerscough, jmyerscough@sjsb.stoccat.org.uk</w:t>
      </w:r>
    </w:p>
    <w:p w14:paraId="6D297752" w14:textId="77777777" w:rsidR="003A0683" w:rsidRPr="00DC01CB" w:rsidRDefault="003A0683" w:rsidP="008548AB">
      <w:pPr>
        <w:pStyle w:val="ListParagraph"/>
        <w:numPr>
          <w:ilvl w:val="1"/>
          <w:numId w:val="15"/>
        </w:numPr>
        <w:jc w:val="both"/>
        <w:rPr>
          <w:rFonts w:asciiTheme="minorHAnsi" w:hAnsiTheme="minorHAnsi" w:cstheme="minorHAnsi"/>
        </w:rPr>
      </w:pPr>
      <w:r w:rsidRPr="00DC01CB">
        <w:rPr>
          <w:rFonts w:asciiTheme="minorHAnsi" w:hAnsiTheme="minorHAnsi" w:cstheme="minorHAnsi"/>
        </w:rPr>
        <w:t>The key role of the Designated Safeguarding Lead is to:</w:t>
      </w:r>
    </w:p>
    <w:p w14:paraId="68EFE5FD" w14:textId="75D98D42"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manage referrals from school staff or any others from outside the </w:t>
      </w:r>
      <w:r w:rsidR="00BA38C1" w:rsidRPr="00DC01CB">
        <w:rPr>
          <w:rFonts w:asciiTheme="minorHAnsi" w:hAnsiTheme="minorHAnsi" w:cstheme="minorHAnsi"/>
        </w:rPr>
        <w:t>school.</w:t>
      </w:r>
    </w:p>
    <w:p w14:paraId="4077668A" w14:textId="2EC3AF4B"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work with external agencies and professionals on matter of safety and </w:t>
      </w:r>
      <w:r w:rsidR="00BA38C1" w:rsidRPr="00DC01CB">
        <w:rPr>
          <w:rFonts w:asciiTheme="minorHAnsi" w:hAnsiTheme="minorHAnsi" w:cstheme="minorHAnsi"/>
        </w:rPr>
        <w:t>safeguarding.</w:t>
      </w:r>
    </w:p>
    <w:p w14:paraId="7085906D" w14:textId="427A348F"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undertake </w:t>
      </w:r>
      <w:r w:rsidR="00BA38C1" w:rsidRPr="00DC01CB">
        <w:rPr>
          <w:rFonts w:asciiTheme="minorHAnsi" w:hAnsiTheme="minorHAnsi" w:cstheme="minorHAnsi"/>
        </w:rPr>
        <w:t>training.</w:t>
      </w:r>
    </w:p>
    <w:p w14:paraId="0E7F77CC" w14:textId="77777777" w:rsidR="00174E65" w:rsidRDefault="003A0683" w:rsidP="00F15DFC">
      <w:pPr>
        <w:pStyle w:val="ListParagraph"/>
        <w:numPr>
          <w:ilvl w:val="0"/>
          <w:numId w:val="33"/>
        </w:numPr>
        <w:rPr>
          <w:rFonts w:asciiTheme="minorHAnsi" w:hAnsiTheme="minorHAnsi" w:cstheme="minorHAnsi"/>
        </w:rPr>
      </w:pPr>
      <w:r w:rsidRPr="00174E65">
        <w:rPr>
          <w:rFonts w:asciiTheme="minorHAnsi" w:hAnsiTheme="minorHAnsi" w:cstheme="minorHAnsi"/>
        </w:rPr>
        <w:t>raise awareness of safeguarding and child protection amongst the staff and parents</w:t>
      </w:r>
      <w:r w:rsidR="00174E65" w:rsidRPr="00174E65">
        <w:rPr>
          <w:rFonts w:asciiTheme="minorHAnsi" w:hAnsiTheme="minorHAnsi" w:cstheme="minorHAnsi"/>
        </w:rPr>
        <w:t xml:space="preserve"> </w:t>
      </w:r>
    </w:p>
    <w:p w14:paraId="1EAD16AB" w14:textId="2D541A3E" w:rsidR="003A0683" w:rsidRPr="00174E65" w:rsidRDefault="00174E65" w:rsidP="00F15DFC">
      <w:pPr>
        <w:pStyle w:val="ListParagraph"/>
        <w:numPr>
          <w:ilvl w:val="0"/>
          <w:numId w:val="33"/>
        </w:numPr>
        <w:rPr>
          <w:rFonts w:asciiTheme="minorHAnsi" w:hAnsiTheme="minorHAnsi" w:cstheme="minorHAnsi"/>
        </w:rPr>
      </w:pPr>
      <w:r w:rsidRPr="00174E65">
        <w:rPr>
          <w:rFonts w:asciiTheme="minorHAnsi" w:hAnsiTheme="minorHAnsi" w:cstheme="minorHAnsi"/>
        </w:rPr>
        <w:t>maintain and store records of concerns, discussions and decisions alongside a record of the rationale for all decisions made</w:t>
      </w:r>
      <w:r w:rsidR="003A0683" w:rsidRPr="00174E65">
        <w:rPr>
          <w:rFonts w:asciiTheme="minorHAnsi" w:hAnsiTheme="minorHAnsi" w:cstheme="minorHAnsi"/>
        </w:rPr>
        <w:t>; and</w:t>
      </w:r>
    </w:p>
    <w:p w14:paraId="67F1526C" w14:textId="48BDEEBD"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ensure that child protection information is transferred to the pupil’s new </w:t>
      </w:r>
      <w:r w:rsidR="00BA38C1" w:rsidRPr="00DC01CB">
        <w:rPr>
          <w:rFonts w:asciiTheme="minorHAnsi" w:hAnsiTheme="minorHAnsi" w:cstheme="minorHAnsi"/>
        </w:rPr>
        <w:t>school.</w:t>
      </w:r>
    </w:p>
    <w:p w14:paraId="7DE3ACB6" w14:textId="02B7A5AA"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be aware of pupils who have a social </w:t>
      </w:r>
      <w:r w:rsidR="00BA38C1" w:rsidRPr="00DC01CB">
        <w:rPr>
          <w:rFonts w:asciiTheme="minorHAnsi" w:hAnsiTheme="minorHAnsi" w:cstheme="minorHAnsi"/>
        </w:rPr>
        <w:t>worker.</w:t>
      </w:r>
    </w:p>
    <w:p w14:paraId="5296F104" w14:textId="039940D7" w:rsidR="003E09A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help promote educational outcomes by sharing the information about the welfare, safeguarding and child protection issues with teachers and school and college leadership staff.</w:t>
      </w:r>
    </w:p>
    <w:p w14:paraId="0FE997E8" w14:textId="262C3E50" w:rsidR="008272E7" w:rsidRPr="008548AB" w:rsidRDefault="002615B1" w:rsidP="008548AB">
      <w:pPr>
        <w:pStyle w:val="ListParagraph"/>
        <w:numPr>
          <w:ilvl w:val="1"/>
          <w:numId w:val="15"/>
        </w:numPr>
        <w:jc w:val="both"/>
        <w:rPr>
          <w:rFonts w:asciiTheme="minorHAnsi" w:hAnsiTheme="minorHAnsi" w:cstheme="minorHAnsi"/>
        </w:rPr>
      </w:pPr>
      <w:r w:rsidRPr="00DC01CB">
        <w:rPr>
          <w:rFonts w:asciiTheme="minorHAnsi" w:hAnsiTheme="minorHAnsi" w:cstheme="minorHAnsi"/>
        </w:rPr>
        <w:t>Roles and responsibilities of all staff within the Trust are included at Appendix A.</w:t>
      </w:r>
    </w:p>
    <w:p w14:paraId="59D1DFF9" w14:textId="2F8C58D7" w:rsidR="008548AB" w:rsidRDefault="00791FB9" w:rsidP="008548AB">
      <w:pPr>
        <w:pStyle w:val="Heading1"/>
        <w:numPr>
          <w:ilvl w:val="0"/>
          <w:numId w:val="15"/>
        </w:numPr>
        <w:rPr>
          <w:rFonts w:asciiTheme="minorHAnsi" w:hAnsiTheme="minorHAnsi" w:cstheme="minorHAnsi"/>
          <w:b/>
          <w:bCs/>
          <w:sz w:val="24"/>
          <w:szCs w:val="24"/>
        </w:rPr>
      </w:pPr>
      <w:bookmarkStart w:id="67" w:name="_Toc145346691"/>
      <w:r w:rsidRPr="008548AB">
        <w:rPr>
          <w:rFonts w:asciiTheme="minorHAnsi" w:hAnsiTheme="minorHAnsi" w:cstheme="minorHAnsi"/>
          <w:b/>
          <w:bCs/>
          <w:sz w:val="24"/>
          <w:szCs w:val="24"/>
        </w:rPr>
        <w:t>Whistleblowing and complaints</w:t>
      </w:r>
      <w:bookmarkEnd w:id="67"/>
      <w:r w:rsidR="008548AB" w:rsidRPr="008548AB">
        <w:rPr>
          <w:rFonts w:asciiTheme="minorHAnsi" w:hAnsiTheme="minorHAnsi" w:cstheme="minorHAnsi"/>
          <w:b/>
          <w:bCs/>
          <w:sz w:val="24"/>
          <w:szCs w:val="24"/>
        </w:rPr>
        <w:t>:</w:t>
      </w:r>
    </w:p>
    <w:p w14:paraId="44790382" w14:textId="77777777" w:rsidR="008548AB" w:rsidRPr="008548AB" w:rsidRDefault="008548AB" w:rsidP="008548AB">
      <w:pPr>
        <w:spacing w:after="0" w:line="240" w:lineRule="auto"/>
      </w:pPr>
    </w:p>
    <w:p w14:paraId="21DE1445" w14:textId="7AB2A2F2" w:rsidR="000E2C1E" w:rsidRPr="00DC01CB" w:rsidRDefault="000E2C1E" w:rsidP="008548AB">
      <w:pPr>
        <w:pStyle w:val="ListParagraph"/>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There is a duty to report (including self-reporting) any incident in which an adult has or may have behaved in a way that is inconsistent with the Central Trust staff code of conduct. </w:t>
      </w:r>
      <w:r w:rsidR="008548AB" w:rsidRPr="00DC01CB">
        <w:rPr>
          <w:rFonts w:asciiTheme="minorHAnsi" w:hAnsiTheme="minorHAnsi" w:cstheme="minorHAnsi"/>
          <w:kern w:val="0"/>
          <w14:ligatures w14:val="none"/>
        </w:rPr>
        <w:t>This includes</w:t>
      </w:r>
      <w:r w:rsidRPr="00DC01CB">
        <w:rPr>
          <w:rFonts w:asciiTheme="minorHAnsi" w:hAnsiTheme="minorHAnsi" w:cstheme="minorHAnsi"/>
          <w:kern w:val="0"/>
          <w14:ligatures w14:val="none"/>
        </w:rPr>
        <w:t xml:space="preserve"> inappropriate behaviours inside, outside of work or online. </w:t>
      </w:r>
    </w:p>
    <w:p w14:paraId="1CAB8874" w14:textId="7EA6024D" w:rsidR="000E2C1E" w:rsidRPr="00DC01CB" w:rsidRDefault="000E2C1E" w:rsidP="008548AB">
      <w:pPr>
        <w:pStyle w:val="ListParagraph"/>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Our staff recognise their individual responsibility to raise any concerns regarding behaviour or conduct (including low level concerns) that falls short of the </w:t>
      </w:r>
      <w:r w:rsidR="001B2E48" w:rsidRPr="00DC01CB">
        <w:rPr>
          <w:rFonts w:asciiTheme="minorHAnsi" w:hAnsiTheme="minorHAnsi" w:cstheme="minorHAnsi"/>
          <w:kern w:val="0"/>
          <w14:ligatures w14:val="none"/>
        </w:rPr>
        <w:t xml:space="preserve">expectations </w:t>
      </w:r>
      <w:r w:rsidRPr="00DC01CB">
        <w:rPr>
          <w:rFonts w:asciiTheme="minorHAnsi" w:hAnsiTheme="minorHAnsi" w:cstheme="minorHAnsi"/>
          <w:kern w:val="0"/>
          <w14:ligatures w14:val="none"/>
        </w:rPr>
        <w:t>outlined in this document</w:t>
      </w:r>
      <w:r w:rsidR="00D71B92" w:rsidRPr="00DC01CB">
        <w:rPr>
          <w:rFonts w:asciiTheme="minorHAnsi" w:hAnsiTheme="minorHAnsi" w:cstheme="minorHAnsi"/>
          <w:kern w:val="0"/>
          <w14:ligatures w14:val="none"/>
        </w:rPr>
        <w:t xml:space="preserve">, our </w:t>
      </w:r>
      <w:r w:rsidRPr="00DC01CB">
        <w:rPr>
          <w:rFonts w:asciiTheme="minorHAnsi" w:hAnsiTheme="minorHAnsi" w:cstheme="minorHAnsi"/>
          <w:kern w:val="0"/>
          <w14:ligatures w14:val="none"/>
        </w:rPr>
        <w:t>behaviour policy</w:t>
      </w:r>
      <w:r w:rsidR="00D71B92" w:rsidRPr="00DC01CB">
        <w:rPr>
          <w:rFonts w:asciiTheme="minorHAnsi" w:hAnsiTheme="minorHAnsi" w:cstheme="minorHAnsi"/>
          <w:kern w:val="0"/>
          <w14:ligatures w14:val="none"/>
        </w:rPr>
        <w:t xml:space="preserve"> and </w:t>
      </w:r>
      <w:r w:rsidR="001B2E48" w:rsidRPr="00DC01CB">
        <w:rPr>
          <w:rFonts w:asciiTheme="minorHAnsi" w:hAnsiTheme="minorHAnsi" w:cstheme="minorHAnsi"/>
          <w:kern w:val="0"/>
          <w14:ligatures w14:val="none"/>
        </w:rPr>
        <w:t>our staff code of conduct</w:t>
      </w:r>
      <w:r w:rsidRPr="00DC01CB">
        <w:rPr>
          <w:rFonts w:asciiTheme="minorHAnsi" w:hAnsiTheme="minorHAnsi" w:cstheme="minorHAnsi"/>
          <w:kern w:val="0"/>
          <w14:ligatures w14:val="none"/>
        </w:rPr>
        <w:t xml:space="preserve">. Failure to report or respond to such concerns would constitute a failure in professional responsibilities to safeguard children and promote welfare. </w:t>
      </w:r>
    </w:p>
    <w:p w14:paraId="6E9578E3" w14:textId="69997C98" w:rsidR="00EF0417" w:rsidRPr="00DC01CB" w:rsidRDefault="00A31D72" w:rsidP="008548AB">
      <w:pPr>
        <w:pStyle w:val="ListParagraph"/>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Our DSL and Headteacher is aware of the escalation procedures within Chi</w:t>
      </w:r>
      <w:r w:rsidR="00A10353" w:rsidRPr="00DC01CB">
        <w:rPr>
          <w:rFonts w:asciiTheme="minorHAnsi" w:hAnsiTheme="minorHAnsi" w:cstheme="minorHAnsi"/>
          <w:kern w:val="0"/>
          <w14:ligatures w14:val="none"/>
        </w:rPr>
        <w:t>ldren’s Social Care and are prepared to escalate wher</w:t>
      </w:r>
      <w:r w:rsidR="006A4015" w:rsidRPr="00DC01CB">
        <w:rPr>
          <w:rFonts w:asciiTheme="minorHAnsi" w:hAnsiTheme="minorHAnsi" w:cstheme="minorHAnsi"/>
          <w:kern w:val="0"/>
          <w14:ligatures w14:val="none"/>
        </w:rPr>
        <w:t>e there is evidence that actions taken are not working together to support a child’s plan or where the DSL feels action has not been taken.</w:t>
      </w:r>
    </w:p>
    <w:p w14:paraId="0D50E507" w14:textId="535C44C3" w:rsidR="000E2C1E" w:rsidRPr="00DC01CB" w:rsidRDefault="000E2C1E" w:rsidP="008548AB">
      <w:pPr>
        <w:pStyle w:val="ListParagraph"/>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Whistleblowing is a mechanism by which staff can voice their concerns, made in good faith, without fear of repercussion in circumstances where their concerns have not been </w:t>
      </w:r>
      <w:r w:rsidRPr="00DC01CB">
        <w:rPr>
          <w:rFonts w:asciiTheme="minorHAnsi" w:hAnsiTheme="minorHAnsi" w:cstheme="minorHAnsi"/>
          <w:kern w:val="0"/>
          <w14:ligatures w14:val="none"/>
        </w:rPr>
        <w:lastRenderedPageBreak/>
        <w:t xml:space="preserve">dealt with or they do not feel able to follow usual reporting lines for some reason.  </w:t>
      </w:r>
      <w:r w:rsidR="00EF0417" w:rsidRPr="00DC01CB">
        <w:rPr>
          <w:rFonts w:asciiTheme="minorHAnsi" w:hAnsiTheme="minorHAnsi" w:cstheme="minorHAnsi"/>
          <w:kern w:val="0"/>
          <w14:ligatures w14:val="none"/>
        </w:rPr>
        <w:t>In relation to Safeguarding, the Headteacher and Director of Education would always be the first point of contact in relation to Whistleblowing</w:t>
      </w:r>
      <w:r w:rsidR="00475A7E" w:rsidRPr="00DC01CB">
        <w:rPr>
          <w:rFonts w:asciiTheme="minorHAnsi" w:hAnsiTheme="minorHAnsi" w:cstheme="minorHAnsi"/>
          <w:kern w:val="0"/>
          <w14:ligatures w14:val="none"/>
        </w:rPr>
        <w:t xml:space="preserve">. </w:t>
      </w:r>
      <w:r w:rsidR="00C62DF2" w:rsidRPr="00DC01CB">
        <w:rPr>
          <w:rFonts w:asciiTheme="minorHAnsi" w:hAnsiTheme="minorHAnsi" w:cstheme="minorHAnsi"/>
          <w:kern w:val="0"/>
          <w14:ligatures w14:val="none"/>
        </w:rPr>
        <w:t>Staff should know that their concerns will be treated seriously</w:t>
      </w:r>
      <w:r w:rsidR="00C83F10" w:rsidRPr="00DC01CB">
        <w:rPr>
          <w:rFonts w:asciiTheme="minorHAnsi" w:hAnsiTheme="minorHAnsi" w:cstheme="minorHAnsi"/>
          <w:kern w:val="0"/>
          <w14:ligatures w14:val="none"/>
        </w:rPr>
        <w:t xml:space="preserve">. Staff can always escalate up to the Catholic Senior Executive Leader, Chris Foley </w:t>
      </w:r>
      <w:r w:rsidR="00F12E53" w:rsidRPr="00DC01CB">
        <w:rPr>
          <w:rFonts w:asciiTheme="minorHAnsi" w:hAnsiTheme="minorHAnsi" w:cstheme="minorHAnsi"/>
          <w:kern w:val="0"/>
          <w14:ligatures w14:val="none"/>
        </w:rPr>
        <w:t>and the Chair of the Board, Marie Garside.</w:t>
      </w:r>
    </w:p>
    <w:p w14:paraId="71A96D2B" w14:textId="22EE3630" w:rsidR="00791FB9" w:rsidRPr="00DC01CB" w:rsidRDefault="00791FB9" w:rsidP="00791FB9">
      <w:pPr>
        <w:pStyle w:val="ListParagraph"/>
        <w:rPr>
          <w:rFonts w:asciiTheme="minorHAnsi" w:hAnsiTheme="minorHAnsi" w:cstheme="minorHAnsi"/>
        </w:rPr>
      </w:pPr>
    </w:p>
    <w:p w14:paraId="3DF9CCF9" w14:textId="7F2A098C" w:rsidR="006C2C72" w:rsidRPr="00DC01CB" w:rsidRDefault="006C2C72">
      <w:pPr>
        <w:rPr>
          <w:rFonts w:asciiTheme="minorHAnsi" w:hAnsiTheme="minorHAnsi" w:cstheme="minorHAnsi"/>
        </w:rPr>
      </w:pPr>
      <w:r w:rsidRPr="00DC01CB">
        <w:rPr>
          <w:rFonts w:asciiTheme="minorHAnsi" w:hAnsiTheme="minorHAnsi" w:cstheme="minorHAnsi"/>
        </w:rPr>
        <w:br w:type="page"/>
      </w:r>
    </w:p>
    <w:p w14:paraId="043DE4FF" w14:textId="27A1A442" w:rsidR="003078E7" w:rsidRDefault="003078E7" w:rsidP="00693F06">
      <w:pPr>
        <w:pStyle w:val="Heading1"/>
        <w:rPr>
          <w:rFonts w:asciiTheme="minorHAnsi" w:hAnsiTheme="minorHAnsi" w:cstheme="minorHAnsi"/>
        </w:rPr>
      </w:pPr>
      <w:bookmarkStart w:id="68" w:name="_Toc145346692"/>
      <w:r w:rsidRPr="00DC01CB">
        <w:rPr>
          <w:rFonts w:asciiTheme="minorHAnsi" w:hAnsiTheme="minorHAnsi" w:cstheme="minorHAnsi"/>
          <w:noProof/>
        </w:rPr>
        <w:lastRenderedPageBreak/>
        <mc:AlternateContent>
          <mc:Choice Requires="wps">
            <w:drawing>
              <wp:anchor distT="0" distB="0" distL="114300" distR="114300" simplePos="0" relativeHeight="251658245" behindDoc="0" locked="0" layoutInCell="1" allowOverlap="1" wp14:anchorId="2F77E1B6" wp14:editId="33FF24EE">
                <wp:simplePos x="0" y="0"/>
                <wp:positionH relativeFrom="margin">
                  <wp:align>right</wp:align>
                </wp:positionH>
                <wp:positionV relativeFrom="paragraph">
                  <wp:posOffset>-173723</wp:posOffset>
                </wp:positionV>
                <wp:extent cx="5611729" cy="2935906"/>
                <wp:effectExtent l="19050" t="19050" r="46355" b="36195"/>
                <wp:wrapNone/>
                <wp:docPr id="975162164" name="Text Box 1"/>
                <wp:cNvGraphicFramePr/>
                <a:graphic xmlns:a="http://schemas.openxmlformats.org/drawingml/2006/main">
                  <a:graphicData uri="http://schemas.microsoft.com/office/word/2010/wordprocessingShape">
                    <wps:wsp>
                      <wps:cNvSpPr txBox="1"/>
                      <wps:spPr>
                        <a:xfrm>
                          <a:off x="0" y="0"/>
                          <a:ext cx="5611729" cy="2935906"/>
                        </a:xfrm>
                        <a:prstGeom prst="rect">
                          <a:avLst/>
                        </a:prstGeom>
                        <a:solidFill>
                          <a:sysClr val="window" lastClr="FFFFFF"/>
                        </a:solidFill>
                        <a:ln w="57150">
                          <a:solidFill>
                            <a:prstClr val="black"/>
                          </a:solidFill>
                        </a:ln>
                      </wps:spPr>
                      <wps:txbx>
                        <w:txbxContent>
                          <w:p w14:paraId="554D5057" w14:textId="77777777" w:rsidR="00C10760" w:rsidRPr="001013B3" w:rsidRDefault="00C10760" w:rsidP="008548AB">
                            <w:pPr>
                              <w:spacing w:line="240" w:lineRule="auto"/>
                              <w:jc w:val="center"/>
                              <w:rPr>
                                <w:b/>
                                <w:bCs/>
                              </w:rPr>
                            </w:pPr>
                            <w:r w:rsidRPr="001013B3">
                              <w:rPr>
                                <w:b/>
                                <w:bCs/>
                              </w:rPr>
                              <w:t>Safeguarding is everyone’s responsibility.</w:t>
                            </w:r>
                          </w:p>
                          <w:p w14:paraId="12100F65" w14:textId="77777777" w:rsidR="00C10760" w:rsidRPr="001013B3" w:rsidRDefault="00C10760" w:rsidP="008548AB">
                            <w:pPr>
                              <w:spacing w:line="240" w:lineRule="auto"/>
                              <w:jc w:val="center"/>
                              <w:rPr>
                                <w:b/>
                                <w:bCs/>
                              </w:rPr>
                            </w:pPr>
                            <w:r w:rsidRPr="001013B3">
                              <w:rPr>
                                <w:b/>
                                <w:bCs/>
                              </w:rPr>
                              <w:t>Disciplinary action may be taken when Safeguarding and Child Protection Policy and Procedure is not followed.</w:t>
                            </w:r>
                          </w:p>
                          <w:p w14:paraId="0D2B5DDA" w14:textId="73BEC3EE" w:rsidR="00C10760" w:rsidRPr="001013B3" w:rsidRDefault="00C10760" w:rsidP="008548AB">
                            <w:pPr>
                              <w:spacing w:line="240" w:lineRule="auto"/>
                              <w:jc w:val="center"/>
                              <w:rPr>
                                <w:b/>
                                <w:bCs/>
                              </w:rPr>
                            </w:pPr>
                            <w:r>
                              <w:rPr>
                                <w:b/>
                                <w:bCs/>
                              </w:rPr>
                              <w:t xml:space="preserve">Staff </w:t>
                            </w:r>
                            <w:r w:rsidRPr="001013B3">
                              <w:rPr>
                                <w:b/>
                                <w:bCs/>
                              </w:rPr>
                              <w:t>should</w:t>
                            </w:r>
                            <w:r>
                              <w:rPr>
                                <w:b/>
                                <w:bCs/>
                              </w:rPr>
                              <w:t xml:space="preserve"> now</w:t>
                            </w:r>
                            <w:r w:rsidRPr="001013B3">
                              <w:rPr>
                                <w:b/>
                                <w:bCs/>
                              </w:rPr>
                              <w:t xml:space="preserve"> know the importance of taking appropriate action in a timely manner to safeguard and promote children’s welfare.</w:t>
                            </w:r>
                          </w:p>
                          <w:p w14:paraId="53BC2499" w14:textId="77777777" w:rsidR="00C10760" w:rsidRPr="001013B3" w:rsidRDefault="00C10760" w:rsidP="008548AB">
                            <w:pPr>
                              <w:spacing w:line="240" w:lineRule="auto"/>
                              <w:jc w:val="center"/>
                              <w:rPr>
                                <w:b/>
                                <w:bCs/>
                              </w:rPr>
                            </w:pPr>
                            <w:r w:rsidRPr="001013B3">
                              <w:rPr>
                                <w:b/>
                                <w:bCs/>
                              </w:rPr>
                              <w:t>They should know their statutory responsibility in respect to safeguarding including recognising and reporting safeguarding issues.</w:t>
                            </w:r>
                          </w:p>
                          <w:p w14:paraId="73D4E875" w14:textId="77777777" w:rsidR="00C10760" w:rsidRPr="001013B3" w:rsidRDefault="00C10760" w:rsidP="008548AB">
                            <w:pPr>
                              <w:spacing w:line="240" w:lineRule="auto"/>
                              <w:jc w:val="center"/>
                              <w:rPr>
                                <w:b/>
                                <w:bCs/>
                              </w:rPr>
                            </w:pPr>
                            <w:r w:rsidRPr="001013B3">
                              <w:rPr>
                                <w:b/>
                                <w:bCs/>
                              </w:rPr>
                              <w:t>Be aware of indicators of abuse and specific types of abuse.</w:t>
                            </w:r>
                          </w:p>
                          <w:p w14:paraId="49E6B967" w14:textId="77777777" w:rsidR="00C10760" w:rsidRDefault="00C10760" w:rsidP="008548AB">
                            <w:pPr>
                              <w:spacing w:line="240" w:lineRule="auto"/>
                              <w:jc w:val="center"/>
                              <w:rPr>
                                <w:b/>
                                <w:bCs/>
                              </w:rPr>
                            </w:pPr>
                            <w:r w:rsidRPr="001013B3">
                              <w:rPr>
                                <w:b/>
                                <w:bCs/>
                              </w:rPr>
                              <w:t>Understand that the child’s welfare is paramount.</w:t>
                            </w:r>
                          </w:p>
                          <w:p w14:paraId="714381D5" w14:textId="4AA05CBE" w:rsidR="00C10760" w:rsidRDefault="00C10760" w:rsidP="008548AB">
                            <w:pPr>
                              <w:spacing w:line="240" w:lineRule="auto"/>
                              <w:jc w:val="center"/>
                              <w:rPr>
                                <w:b/>
                                <w:bCs/>
                              </w:rPr>
                            </w:pPr>
                            <w:r>
                              <w:rPr>
                                <w:b/>
                                <w:bCs/>
                              </w:rPr>
                              <w:t>Know the importance of acting early.</w:t>
                            </w:r>
                          </w:p>
                          <w:p w14:paraId="3A4260B1" w14:textId="7611B33D" w:rsidR="00C10760" w:rsidRDefault="00C10760" w:rsidP="008548AB">
                            <w:pPr>
                              <w:spacing w:line="240" w:lineRule="auto"/>
                              <w:jc w:val="center"/>
                            </w:pPr>
                            <w:r>
                              <w:rPr>
                                <w:b/>
                                <w:bCs/>
                              </w:rPr>
                              <w:t>Ask curious questions including if there is anything they are still not clear on as part of this policy.</w:t>
                            </w:r>
                          </w:p>
                          <w:p w14:paraId="336389A6" w14:textId="77777777" w:rsidR="00C10760" w:rsidRDefault="00C10760" w:rsidP="00101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E1B6" id="_x0000_s1033" type="#_x0000_t202" style="position:absolute;margin-left:390.65pt;margin-top:-13.7pt;width:441.85pt;height:231.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" fillcolor="window" strokeweight="4.5pt">
                <v:textbox>
                  <w:txbxContent>
                    <w:p w14:paraId="554D5057" w14:textId="77777777" w:rsidR="00C10760" w:rsidRPr="001013B3" w:rsidRDefault="00C10760" w:rsidP="008548AB">
                      <w:pPr>
                        <w:spacing w:line="240" w:lineRule="auto"/>
                        <w:jc w:val="center"/>
                        <w:rPr>
                          <w:b/>
                          <w:bCs/>
                        </w:rPr>
                      </w:pPr>
                      <w:r w:rsidRPr="001013B3">
                        <w:rPr>
                          <w:b/>
                          <w:bCs/>
                        </w:rPr>
                        <w:t>Safeguarding is everyone’s responsibility.</w:t>
                      </w:r>
                    </w:p>
                    <w:p w14:paraId="12100F65" w14:textId="77777777" w:rsidR="00C10760" w:rsidRPr="001013B3" w:rsidRDefault="00C10760" w:rsidP="008548AB">
                      <w:pPr>
                        <w:spacing w:line="240" w:lineRule="auto"/>
                        <w:jc w:val="center"/>
                        <w:rPr>
                          <w:b/>
                          <w:bCs/>
                        </w:rPr>
                      </w:pPr>
                      <w:r w:rsidRPr="001013B3">
                        <w:rPr>
                          <w:b/>
                          <w:bCs/>
                        </w:rPr>
                        <w:t>Disciplinary action may be taken when Safeguarding and Child Protection Policy and Procedure is not followed.</w:t>
                      </w:r>
                    </w:p>
                    <w:p w14:paraId="0D2B5DDA" w14:textId="73BEC3EE" w:rsidR="00C10760" w:rsidRPr="001013B3" w:rsidRDefault="00C10760" w:rsidP="008548AB">
                      <w:pPr>
                        <w:spacing w:line="240" w:lineRule="auto"/>
                        <w:jc w:val="center"/>
                        <w:rPr>
                          <w:b/>
                          <w:bCs/>
                        </w:rPr>
                      </w:pPr>
                      <w:r>
                        <w:rPr>
                          <w:b/>
                          <w:bCs/>
                        </w:rPr>
                        <w:t xml:space="preserve">Staff </w:t>
                      </w:r>
                      <w:r w:rsidRPr="001013B3">
                        <w:rPr>
                          <w:b/>
                          <w:bCs/>
                        </w:rPr>
                        <w:t>should</w:t>
                      </w:r>
                      <w:r>
                        <w:rPr>
                          <w:b/>
                          <w:bCs/>
                        </w:rPr>
                        <w:t xml:space="preserve"> now</w:t>
                      </w:r>
                      <w:r w:rsidRPr="001013B3">
                        <w:rPr>
                          <w:b/>
                          <w:bCs/>
                        </w:rPr>
                        <w:t xml:space="preserve"> know the importance of taking appropriate action in a timely manner to safeguard and promote children’s welfare.</w:t>
                      </w:r>
                    </w:p>
                    <w:p w14:paraId="53BC2499" w14:textId="77777777" w:rsidR="00C10760" w:rsidRPr="001013B3" w:rsidRDefault="00C10760" w:rsidP="008548AB">
                      <w:pPr>
                        <w:spacing w:line="240" w:lineRule="auto"/>
                        <w:jc w:val="center"/>
                        <w:rPr>
                          <w:b/>
                          <w:bCs/>
                        </w:rPr>
                      </w:pPr>
                      <w:r w:rsidRPr="001013B3">
                        <w:rPr>
                          <w:b/>
                          <w:bCs/>
                        </w:rPr>
                        <w:t>They should know their statutory responsibility in respect to safeguarding including recognising and reporting safeguarding issues.</w:t>
                      </w:r>
                    </w:p>
                    <w:p w14:paraId="73D4E875" w14:textId="77777777" w:rsidR="00C10760" w:rsidRPr="001013B3" w:rsidRDefault="00C10760" w:rsidP="008548AB">
                      <w:pPr>
                        <w:spacing w:line="240" w:lineRule="auto"/>
                        <w:jc w:val="center"/>
                        <w:rPr>
                          <w:b/>
                          <w:bCs/>
                        </w:rPr>
                      </w:pPr>
                      <w:r w:rsidRPr="001013B3">
                        <w:rPr>
                          <w:b/>
                          <w:bCs/>
                        </w:rPr>
                        <w:t>Be aware of indicators of abuse and specific types of abuse.</w:t>
                      </w:r>
                    </w:p>
                    <w:p w14:paraId="49E6B967" w14:textId="77777777" w:rsidR="00C10760" w:rsidRDefault="00C10760" w:rsidP="008548AB">
                      <w:pPr>
                        <w:spacing w:line="240" w:lineRule="auto"/>
                        <w:jc w:val="center"/>
                        <w:rPr>
                          <w:b/>
                          <w:bCs/>
                        </w:rPr>
                      </w:pPr>
                      <w:r w:rsidRPr="001013B3">
                        <w:rPr>
                          <w:b/>
                          <w:bCs/>
                        </w:rPr>
                        <w:t>Understand that the child’s welfare is paramount.</w:t>
                      </w:r>
                    </w:p>
                    <w:p w14:paraId="714381D5" w14:textId="4AA05CBE" w:rsidR="00C10760" w:rsidRDefault="00C10760" w:rsidP="008548AB">
                      <w:pPr>
                        <w:spacing w:line="240" w:lineRule="auto"/>
                        <w:jc w:val="center"/>
                        <w:rPr>
                          <w:b/>
                          <w:bCs/>
                        </w:rPr>
                      </w:pPr>
                      <w:r>
                        <w:rPr>
                          <w:b/>
                          <w:bCs/>
                        </w:rPr>
                        <w:t>Know the importance of acting early.</w:t>
                      </w:r>
                    </w:p>
                    <w:p w14:paraId="3A4260B1" w14:textId="7611B33D" w:rsidR="00C10760" w:rsidRDefault="00C10760" w:rsidP="008548AB">
                      <w:pPr>
                        <w:spacing w:line="240" w:lineRule="auto"/>
                        <w:jc w:val="center"/>
                      </w:pPr>
                      <w:r>
                        <w:rPr>
                          <w:b/>
                          <w:bCs/>
                        </w:rPr>
                        <w:t>Ask curious questions including if there is anything they are still not clear on as part of this policy.</w:t>
                      </w:r>
                    </w:p>
                    <w:p w14:paraId="336389A6" w14:textId="77777777" w:rsidR="00C10760" w:rsidRDefault="00C10760" w:rsidP="001013B3"/>
                  </w:txbxContent>
                </v:textbox>
                <w10:wrap anchorx="margin"/>
              </v:shape>
            </w:pict>
          </mc:Fallback>
        </mc:AlternateContent>
      </w:r>
    </w:p>
    <w:p w14:paraId="2CB3F628" w14:textId="77777777" w:rsidR="003078E7" w:rsidRDefault="003078E7" w:rsidP="00693F06">
      <w:pPr>
        <w:pStyle w:val="Heading1"/>
        <w:rPr>
          <w:rFonts w:asciiTheme="minorHAnsi" w:hAnsiTheme="minorHAnsi" w:cstheme="minorHAnsi"/>
        </w:rPr>
      </w:pPr>
    </w:p>
    <w:p w14:paraId="3C8630D7" w14:textId="77777777" w:rsidR="003078E7" w:rsidRDefault="003078E7" w:rsidP="00693F06">
      <w:pPr>
        <w:pStyle w:val="Heading1"/>
        <w:rPr>
          <w:rFonts w:asciiTheme="minorHAnsi" w:hAnsiTheme="minorHAnsi" w:cstheme="minorHAnsi"/>
        </w:rPr>
      </w:pPr>
    </w:p>
    <w:p w14:paraId="110D3C29" w14:textId="77777777" w:rsidR="003078E7" w:rsidRDefault="003078E7" w:rsidP="00693F06">
      <w:pPr>
        <w:pStyle w:val="Heading1"/>
        <w:rPr>
          <w:rFonts w:asciiTheme="minorHAnsi" w:hAnsiTheme="minorHAnsi" w:cstheme="minorHAnsi"/>
        </w:rPr>
      </w:pPr>
    </w:p>
    <w:p w14:paraId="2957BD54" w14:textId="77777777" w:rsidR="003078E7" w:rsidRDefault="003078E7" w:rsidP="00693F06">
      <w:pPr>
        <w:pStyle w:val="Heading1"/>
        <w:rPr>
          <w:rFonts w:asciiTheme="minorHAnsi" w:hAnsiTheme="minorHAnsi" w:cstheme="minorHAnsi"/>
        </w:rPr>
      </w:pPr>
    </w:p>
    <w:p w14:paraId="6521048D" w14:textId="77777777" w:rsidR="003078E7" w:rsidRDefault="003078E7" w:rsidP="00693F06">
      <w:pPr>
        <w:pStyle w:val="Heading1"/>
        <w:rPr>
          <w:rFonts w:asciiTheme="minorHAnsi" w:hAnsiTheme="minorHAnsi" w:cstheme="minorHAnsi"/>
        </w:rPr>
      </w:pPr>
    </w:p>
    <w:p w14:paraId="456120C9" w14:textId="77777777" w:rsidR="003078E7" w:rsidRDefault="003078E7" w:rsidP="00693F06">
      <w:pPr>
        <w:pStyle w:val="Heading1"/>
        <w:rPr>
          <w:rFonts w:asciiTheme="minorHAnsi" w:hAnsiTheme="minorHAnsi" w:cstheme="minorHAnsi"/>
        </w:rPr>
      </w:pPr>
    </w:p>
    <w:p w14:paraId="102D76E4" w14:textId="5E387B3A" w:rsidR="008C0952" w:rsidRPr="003078E7" w:rsidRDefault="001C3F6C" w:rsidP="00693F06">
      <w:pPr>
        <w:pStyle w:val="Heading1"/>
        <w:rPr>
          <w:rFonts w:asciiTheme="minorHAnsi" w:hAnsiTheme="minorHAnsi" w:cstheme="minorHAnsi"/>
          <w:b/>
          <w:bCs/>
          <w:sz w:val="24"/>
          <w:szCs w:val="24"/>
        </w:rPr>
      </w:pPr>
      <w:r w:rsidRPr="003078E7">
        <w:rPr>
          <w:rFonts w:asciiTheme="minorHAnsi" w:hAnsiTheme="minorHAnsi" w:cstheme="minorHAnsi"/>
          <w:b/>
          <w:bCs/>
          <w:sz w:val="24"/>
          <w:szCs w:val="24"/>
        </w:rPr>
        <w:t>Appendix A</w:t>
      </w:r>
      <w:bookmarkEnd w:id="68"/>
    </w:p>
    <w:p w14:paraId="4A33AD0B" w14:textId="2CC7DB3E" w:rsidR="001C3F6C" w:rsidRDefault="001C3F6C" w:rsidP="00693F06">
      <w:pPr>
        <w:pStyle w:val="Heading1"/>
        <w:rPr>
          <w:rFonts w:asciiTheme="minorHAnsi" w:hAnsiTheme="minorHAnsi" w:cstheme="minorHAnsi"/>
          <w:b/>
          <w:bCs/>
          <w:sz w:val="24"/>
          <w:szCs w:val="24"/>
        </w:rPr>
      </w:pPr>
      <w:bookmarkStart w:id="69" w:name="_Toc145346693"/>
      <w:r w:rsidRPr="003078E7">
        <w:rPr>
          <w:rFonts w:asciiTheme="minorHAnsi" w:hAnsiTheme="minorHAnsi" w:cstheme="minorHAnsi"/>
          <w:b/>
          <w:bCs/>
          <w:sz w:val="24"/>
          <w:szCs w:val="24"/>
        </w:rPr>
        <w:t>Roles and responsibilities of staff across the Trust</w:t>
      </w:r>
      <w:r w:rsidR="00693F06" w:rsidRPr="003078E7">
        <w:rPr>
          <w:rFonts w:asciiTheme="minorHAnsi" w:hAnsiTheme="minorHAnsi" w:cstheme="minorHAnsi"/>
          <w:b/>
          <w:bCs/>
          <w:sz w:val="24"/>
          <w:szCs w:val="24"/>
        </w:rPr>
        <w:t xml:space="preserve"> </w:t>
      </w:r>
      <w:r w:rsidR="003078E7" w:rsidRPr="003078E7">
        <w:rPr>
          <w:rFonts w:asciiTheme="minorHAnsi" w:hAnsiTheme="minorHAnsi" w:cstheme="minorHAnsi"/>
          <w:b/>
          <w:bCs/>
          <w:sz w:val="24"/>
          <w:szCs w:val="24"/>
        </w:rPr>
        <w:t>-</w:t>
      </w:r>
      <w:r w:rsidR="00693F06" w:rsidRPr="003078E7">
        <w:rPr>
          <w:rFonts w:asciiTheme="minorHAnsi" w:hAnsiTheme="minorHAnsi" w:cstheme="minorHAnsi"/>
          <w:b/>
          <w:bCs/>
          <w:sz w:val="24"/>
          <w:szCs w:val="24"/>
        </w:rPr>
        <w:t xml:space="preserve"> taken from Trust Central Policy</w:t>
      </w:r>
      <w:bookmarkEnd w:id="69"/>
      <w:r w:rsidR="003078E7" w:rsidRPr="003078E7">
        <w:rPr>
          <w:rFonts w:asciiTheme="minorHAnsi" w:hAnsiTheme="minorHAnsi" w:cstheme="minorHAnsi"/>
          <w:b/>
          <w:bCs/>
          <w:sz w:val="24"/>
          <w:szCs w:val="24"/>
        </w:rPr>
        <w:t>:</w:t>
      </w:r>
    </w:p>
    <w:p w14:paraId="1FAA1BCB" w14:textId="77777777" w:rsidR="003078E7" w:rsidRPr="003078E7" w:rsidRDefault="003078E7" w:rsidP="003078E7">
      <w:pPr>
        <w:spacing w:after="0" w:line="240" w:lineRule="auto"/>
      </w:pPr>
    </w:p>
    <w:p w14:paraId="357AC34D" w14:textId="265B3E76" w:rsidR="00693F06" w:rsidRPr="003078E7" w:rsidRDefault="004C4298" w:rsidP="003078E7">
      <w:pPr>
        <w:pStyle w:val="Heading2"/>
        <w:numPr>
          <w:ilvl w:val="1"/>
          <w:numId w:val="39"/>
        </w:numPr>
        <w:ind w:left="709"/>
        <w:jc w:val="both"/>
        <w:rPr>
          <w:rFonts w:asciiTheme="minorHAnsi" w:hAnsiTheme="minorHAnsi" w:cstheme="minorHAnsi"/>
          <w:b/>
          <w:bCs/>
          <w:sz w:val="22"/>
          <w:szCs w:val="22"/>
        </w:rPr>
      </w:pPr>
      <w:r w:rsidRPr="003078E7">
        <w:rPr>
          <w:rFonts w:asciiTheme="minorHAnsi" w:hAnsiTheme="minorHAnsi" w:cstheme="minorHAnsi"/>
          <w:b/>
          <w:bCs/>
          <w:sz w:val="22"/>
          <w:szCs w:val="22"/>
        </w:rPr>
        <w:t>Board of Directors</w:t>
      </w:r>
      <w:r w:rsidR="003078E7" w:rsidRPr="003078E7">
        <w:rPr>
          <w:rFonts w:asciiTheme="minorHAnsi" w:hAnsiTheme="minorHAnsi" w:cstheme="minorHAnsi"/>
          <w:b/>
          <w:bCs/>
          <w:sz w:val="22"/>
          <w:szCs w:val="22"/>
        </w:rPr>
        <w:t>:</w:t>
      </w:r>
    </w:p>
    <w:p w14:paraId="41A337E4" w14:textId="254E33C9" w:rsidR="00693F06" w:rsidRPr="00DC01CB" w:rsidRDefault="00693F06" w:rsidP="003078E7">
      <w:pPr>
        <w:pStyle w:val="NoSpacing"/>
        <w:numPr>
          <w:ilvl w:val="2"/>
          <w:numId w:val="39"/>
        </w:numPr>
        <w:ind w:left="709"/>
        <w:jc w:val="both"/>
        <w:rPr>
          <w:rFonts w:asciiTheme="minorHAnsi" w:hAnsiTheme="minorHAnsi" w:cstheme="minorHAnsi"/>
        </w:rPr>
      </w:pPr>
      <w:r w:rsidRPr="00DC01CB">
        <w:rPr>
          <w:rFonts w:asciiTheme="minorHAnsi" w:hAnsiTheme="minorHAnsi" w:cstheme="minorHAnsi"/>
        </w:rPr>
        <w:t>T</w:t>
      </w:r>
      <w:r w:rsidR="004C4298" w:rsidRPr="00DC01CB">
        <w:rPr>
          <w:rFonts w:asciiTheme="minorHAnsi" w:hAnsiTheme="minorHAnsi" w:cstheme="minorHAnsi"/>
        </w:rPr>
        <w:t>he Board of Directors</w:t>
      </w:r>
      <w:r w:rsidRPr="00DC01CB">
        <w:rPr>
          <w:rFonts w:asciiTheme="minorHAnsi" w:hAnsiTheme="minorHAnsi" w:cstheme="minorHAnsi"/>
        </w:rPr>
        <w:t xml:space="preserve"> hold ultimate accountability for safeguarding across all </w:t>
      </w:r>
      <w:r w:rsidR="00EA696D">
        <w:rPr>
          <w:rFonts w:asciiTheme="minorHAnsi" w:hAnsiTheme="minorHAnsi" w:cstheme="minorHAnsi"/>
        </w:rPr>
        <w:t>schools</w:t>
      </w:r>
      <w:r w:rsidRPr="00DC01CB">
        <w:rPr>
          <w:rFonts w:asciiTheme="minorHAnsi" w:hAnsiTheme="minorHAnsi" w:cstheme="minorHAnsi"/>
        </w:rPr>
        <w:t xml:space="preserve"> within St Teresa Catholic Academy Trust. </w:t>
      </w:r>
    </w:p>
    <w:p w14:paraId="2DA3F448" w14:textId="2FD7AA66"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Chair of the Trust ensures that Safeguarding is on the agenda of every Trust Board Meeting with the named </w:t>
      </w:r>
      <w:r w:rsidR="004C4298" w:rsidRPr="00DC01CB">
        <w:rPr>
          <w:rFonts w:asciiTheme="minorHAnsi" w:hAnsiTheme="minorHAnsi" w:cstheme="minorHAnsi"/>
        </w:rPr>
        <w:t>Director</w:t>
      </w:r>
      <w:r w:rsidRPr="00DC01CB">
        <w:rPr>
          <w:rFonts w:asciiTheme="minorHAnsi" w:hAnsiTheme="minorHAnsi" w:cstheme="minorHAnsi"/>
        </w:rPr>
        <w:t xml:space="preserve"> reporting on this item.</w:t>
      </w:r>
    </w:p>
    <w:p w14:paraId="05DF2874" w14:textId="77777777"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At least one member of the Trust Board is Safer Recruitment Trained.</w:t>
      </w:r>
    </w:p>
    <w:p w14:paraId="5D1FA9C1" w14:textId="3ECE87EF"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There is a named </w:t>
      </w:r>
      <w:r w:rsidR="004C4298" w:rsidRPr="00DC01CB">
        <w:rPr>
          <w:rFonts w:asciiTheme="minorHAnsi" w:hAnsiTheme="minorHAnsi" w:cstheme="minorHAnsi"/>
        </w:rPr>
        <w:t>Director</w:t>
      </w:r>
      <w:r w:rsidRPr="00DC01CB">
        <w:rPr>
          <w:rFonts w:asciiTheme="minorHAnsi" w:hAnsiTheme="minorHAnsi" w:cstheme="minorHAnsi"/>
        </w:rPr>
        <w:t xml:space="preserve"> for Safeguarding who reports to and acts on behalf of the Board and sources training for the Board in conjunction with the Director for Safeguarding. This training should provide them with the knowledge to provide strategic challenge to test and assure themselves that the safeguarding procedures in place with the Central Executive Team are thorough and support the delivery of robust whole school approaches to safeguarding.</w:t>
      </w:r>
      <w:r w:rsidRPr="00DC01CB">
        <w:rPr>
          <w:rFonts w:asciiTheme="minorHAnsi" w:hAnsiTheme="minorHAnsi" w:cstheme="minorHAnsi"/>
        </w:rPr>
        <w:tab/>
        <w:t xml:space="preserve"> </w:t>
      </w:r>
    </w:p>
    <w:p w14:paraId="22C0331F" w14:textId="1F48077A"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named </w:t>
      </w:r>
      <w:r w:rsidR="004C4298" w:rsidRPr="00DC01CB">
        <w:rPr>
          <w:rFonts w:asciiTheme="minorHAnsi" w:hAnsiTheme="minorHAnsi" w:cstheme="minorHAnsi"/>
        </w:rPr>
        <w:t>Director</w:t>
      </w:r>
      <w:r w:rsidRPr="00DC01CB">
        <w:rPr>
          <w:rFonts w:asciiTheme="minorHAnsi" w:hAnsiTheme="minorHAnsi" w:cstheme="minorHAnsi"/>
        </w:rPr>
        <w:t xml:space="preserve"> meets with the Director for Safeguarding termly to understand trends across phases, localities and national trends and to monitor the Safeguarding Delivery Offer and Strategy.</w:t>
      </w:r>
    </w:p>
    <w:p w14:paraId="4275F637" w14:textId="06C2B6A0"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named </w:t>
      </w:r>
      <w:r w:rsidR="004C4298" w:rsidRPr="00DC01CB">
        <w:rPr>
          <w:rFonts w:asciiTheme="minorHAnsi" w:hAnsiTheme="minorHAnsi" w:cstheme="minorHAnsi"/>
        </w:rPr>
        <w:t>Director</w:t>
      </w:r>
      <w:r w:rsidRPr="00DC01CB">
        <w:rPr>
          <w:rFonts w:asciiTheme="minorHAnsi" w:hAnsiTheme="minorHAnsi" w:cstheme="minorHAnsi"/>
        </w:rPr>
        <w:t xml:space="preserve"> is aware of the focus from local Safeguarding Partnerships and national issues.</w:t>
      </w:r>
    </w:p>
    <w:p w14:paraId="42738089" w14:textId="597ADBC8"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named </w:t>
      </w:r>
      <w:r w:rsidR="004C4298" w:rsidRPr="00DC01CB">
        <w:rPr>
          <w:rFonts w:asciiTheme="minorHAnsi" w:hAnsiTheme="minorHAnsi" w:cstheme="minorHAnsi"/>
        </w:rPr>
        <w:t>Director</w:t>
      </w:r>
      <w:r w:rsidRPr="00DC01CB">
        <w:rPr>
          <w:rFonts w:asciiTheme="minorHAnsi" w:hAnsiTheme="minorHAnsi" w:cstheme="minorHAnsi"/>
        </w:rPr>
        <w:t xml:space="preserve"> is aware of any focus from Ofsted in relation to Safeguarding and is assured that the </w:t>
      </w:r>
      <w:r w:rsidR="00A06238">
        <w:rPr>
          <w:rFonts w:asciiTheme="minorHAnsi" w:hAnsiTheme="minorHAnsi" w:cstheme="minorHAnsi"/>
        </w:rPr>
        <w:t>Head of Safeguarding</w:t>
      </w:r>
      <w:r w:rsidR="00174E65">
        <w:rPr>
          <w:rFonts w:asciiTheme="minorHAnsi" w:hAnsiTheme="minorHAnsi" w:cstheme="minorHAnsi"/>
        </w:rPr>
        <w:t xml:space="preserve"> is also aware and taking appropriate action</w:t>
      </w:r>
    </w:p>
    <w:p w14:paraId="6416D877" w14:textId="453E31F5"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named </w:t>
      </w:r>
      <w:r w:rsidR="004C4298" w:rsidRPr="00DC01CB">
        <w:rPr>
          <w:rFonts w:asciiTheme="minorHAnsi" w:hAnsiTheme="minorHAnsi" w:cstheme="minorHAnsi"/>
        </w:rPr>
        <w:t>Director</w:t>
      </w:r>
      <w:r w:rsidRPr="00DC01CB">
        <w:rPr>
          <w:rFonts w:asciiTheme="minorHAnsi" w:hAnsiTheme="minorHAnsi" w:cstheme="minorHAnsi"/>
        </w:rPr>
        <w:t xml:space="preserve"> is aware of any Safeguarding risks within St Teresa of Calcutta Catholic Academy Trust and seeks assurances that leadership teams across the Trust, including the Central Executive Team, are taking appropriate action to minimise future risks.</w:t>
      </w:r>
    </w:p>
    <w:p w14:paraId="5B7B3F1F" w14:textId="6DFABFB6" w:rsidR="00693F06" w:rsidRPr="00DC01CB" w:rsidRDefault="004C4298"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that all conditions for individual </w:t>
      </w:r>
      <w:r w:rsidR="00EA696D">
        <w:rPr>
          <w:rFonts w:asciiTheme="minorHAnsi" w:hAnsiTheme="minorHAnsi" w:cstheme="minorHAnsi"/>
        </w:rPr>
        <w:t>schools</w:t>
      </w:r>
      <w:r w:rsidR="00693F06" w:rsidRPr="00DC01CB">
        <w:rPr>
          <w:rFonts w:asciiTheme="minorHAnsi" w:hAnsiTheme="minorHAnsi" w:cstheme="minorHAnsi"/>
        </w:rPr>
        <w:t xml:space="preserve"> and local governing bodies as outlined in Keeping Children Safe in Education 20</w:t>
      </w:r>
      <w:r w:rsidR="00174E65">
        <w:rPr>
          <w:rFonts w:asciiTheme="minorHAnsi" w:hAnsiTheme="minorHAnsi" w:cstheme="minorHAnsi"/>
        </w:rPr>
        <w:t>24</w:t>
      </w:r>
      <w:r w:rsidR="00693F06" w:rsidRPr="00DC01CB">
        <w:rPr>
          <w:rFonts w:asciiTheme="minorHAnsi" w:hAnsiTheme="minorHAnsi" w:cstheme="minorHAnsi"/>
        </w:rPr>
        <w:t xml:space="preserve"> are met. This includes that at St Teresa of Calcutta Catholic Academy Trust:</w:t>
      </w:r>
    </w:p>
    <w:p w14:paraId="223165B3" w14:textId="3237DA6A" w:rsidR="00693F06" w:rsidRPr="00DC01CB" w:rsidRDefault="00693F06" w:rsidP="003078E7">
      <w:pPr>
        <w:pStyle w:val="ListParagraph"/>
        <w:numPr>
          <w:ilvl w:val="0"/>
          <w:numId w:val="40"/>
        </w:numPr>
        <w:ind w:left="1134"/>
        <w:jc w:val="both"/>
        <w:rPr>
          <w:rFonts w:asciiTheme="minorHAnsi" w:hAnsiTheme="minorHAnsi" w:cstheme="minorHAnsi"/>
        </w:rPr>
      </w:pPr>
      <w:r w:rsidRPr="00DC01CB">
        <w:rPr>
          <w:rFonts w:asciiTheme="minorHAnsi" w:hAnsiTheme="minorHAnsi" w:cstheme="minorHAnsi"/>
        </w:rPr>
        <w:t>There are procedures and recording mechanisms in place for all staff to have read and understood Part One and Annex B of Keeping Children Safe in Education 202</w:t>
      </w:r>
      <w:r w:rsidR="00174E65">
        <w:rPr>
          <w:rFonts w:asciiTheme="minorHAnsi" w:hAnsiTheme="minorHAnsi" w:cstheme="minorHAnsi"/>
        </w:rPr>
        <w:t>4 and</w:t>
      </w:r>
      <w:r w:rsidRPr="00DC01CB">
        <w:rPr>
          <w:rFonts w:asciiTheme="minorHAnsi" w:hAnsiTheme="minorHAnsi" w:cstheme="minorHAnsi"/>
        </w:rPr>
        <w:t xml:space="preserve"> that in this trust this applies to those who do not work directly with children. </w:t>
      </w:r>
    </w:p>
    <w:p w14:paraId="5C174AE8" w14:textId="49FF4653" w:rsidR="00693F06" w:rsidRPr="00DC01CB" w:rsidRDefault="00693F06" w:rsidP="003078E7">
      <w:pPr>
        <w:pStyle w:val="ListParagraph"/>
        <w:numPr>
          <w:ilvl w:val="0"/>
          <w:numId w:val="40"/>
        </w:numPr>
        <w:ind w:left="1134"/>
        <w:rPr>
          <w:rFonts w:asciiTheme="minorHAnsi" w:hAnsiTheme="minorHAnsi" w:cstheme="minorHAnsi"/>
        </w:rPr>
      </w:pPr>
      <w:r w:rsidRPr="00DC01CB">
        <w:rPr>
          <w:rFonts w:asciiTheme="minorHAnsi" w:hAnsiTheme="minorHAnsi" w:cstheme="minorHAnsi"/>
        </w:rPr>
        <w:t xml:space="preserve">All governing bodies and </w:t>
      </w:r>
      <w:r w:rsidR="004C4298" w:rsidRPr="00DC01CB">
        <w:rPr>
          <w:rFonts w:asciiTheme="minorHAnsi" w:hAnsiTheme="minorHAnsi" w:cstheme="minorHAnsi"/>
        </w:rPr>
        <w:t>The Board of Directors</w:t>
      </w:r>
      <w:r w:rsidRPr="00DC01CB">
        <w:rPr>
          <w:rFonts w:asciiTheme="minorHAnsi" w:hAnsiTheme="minorHAnsi" w:cstheme="minorHAnsi"/>
        </w:rPr>
        <w:t xml:space="preserve"> have read and understood Part One and Annex B of Keeping Children Safe in Education.</w:t>
      </w:r>
    </w:p>
    <w:p w14:paraId="04A1A00B" w14:textId="4B357B47" w:rsidR="00693F06" w:rsidRPr="00DC01CB" w:rsidRDefault="004C4298" w:rsidP="003078E7">
      <w:pPr>
        <w:pStyle w:val="ListParagraph"/>
        <w:numPr>
          <w:ilvl w:val="2"/>
          <w:numId w:val="39"/>
        </w:numPr>
        <w:ind w:left="851"/>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that at St Teresa of Calcutta Academy Trust:</w:t>
      </w:r>
    </w:p>
    <w:p w14:paraId="47857FD7" w14:textId="77777777" w:rsidR="00693F06" w:rsidRPr="00DC01CB" w:rsidRDefault="00693F06" w:rsidP="004C4298">
      <w:pPr>
        <w:pStyle w:val="ListParagraph"/>
        <w:numPr>
          <w:ilvl w:val="0"/>
          <w:numId w:val="41"/>
        </w:numPr>
        <w:ind w:left="1418" w:hanging="284"/>
        <w:rPr>
          <w:rFonts w:asciiTheme="minorHAnsi" w:hAnsiTheme="minorHAnsi" w:cstheme="minorHAnsi"/>
        </w:rPr>
      </w:pPr>
      <w:r w:rsidRPr="00DC01CB">
        <w:rPr>
          <w:rFonts w:asciiTheme="minorHAnsi" w:hAnsiTheme="minorHAnsi" w:cstheme="minorHAnsi"/>
        </w:rPr>
        <w:lastRenderedPageBreak/>
        <w:t>All staff have read and understood Guidance for Safe Working Practice (code of conduct) and that there are procedures and recording mechanisms in place to evidence this.</w:t>
      </w:r>
    </w:p>
    <w:p w14:paraId="67863DA2" w14:textId="72D8D793" w:rsidR="00693F06" w:rsidRPr="00DC01CB" w:rsidRDefault="00693F06" w:rsidP="004C4298">
      <w:pPr>
        <w:pStyle w:val="ListParagraph"/>
        <w:numPr>
          <w:ilvl w:val="0"/>
          <w:numId w:val="41"/>
        </w:numPr>
        <w:ind w:left="1418" w:hanging="284"/>
        <w:rPr>
          <w:rFonts w:asciiTheme="minorHAnsi" w:hAnsiTheme="minorHAnsi" w:cstheme="minorHAnsi"/>
        </w:rPr>
      </w:pPr>
      <w:r w:rsidRPr="00DC01CB">
        <w:rPr>
          <w:rFonts w:asciiTheme="minorHAnsi" w:hAnsiTheme="minorHAnsi" w:cstheme="minorHAnsi"/>
        </w:rPr>
        <w:t xml:space="preserve">All staff have read and understood each individual </w:t>
      </w:r>
      <w:r w:rsidR="009C3678">
        <w:rPr>
          <w:rFonts w:asciiTheme="minorHAnsi" w:hAnsiTheme="minorHAnsi" w:cstheme="minorHAnsi"/>
        </w:rPr>
        <w:t>school</w:t>
      </w:r>
      <w:r w:rsidRPr="00DC01CB">
        <w:rPr>
          <w:rFonts w:asciiTheme="minorHAnsi" w:hAnsiTheme="minorHAnsi" w:cstheme="minorHAnsi"/>
        </w:rPr>
        <w:t>’s Safeguarding and Child Protection Policy.</w:t>
      </w:r>
    </w:p>
    <w:p w14:paraId="23F76A96" w14:textId="77777777" w:rsidR="00693F06" w:rsidRPr="00DC01CB" w:rsidRDefault="00693F06" w:rsidP="004C4298">
      <w:pPr>
        <w:pStyle w:val="ListParagraph"/>
        <w:numPr>
          <w:ilvl w:val="0"/>
          <w:numId w:val="41"/>
        </w:numPr>
        <w:ind w:left="1418" w:hanging="284"/>
        <w:rPr>
          <w:rFonts w:asciiTheme="minorHAnsi" w:hAnsiTheme="minorHAnsi" w:cstheme="minorHAnsi"/>
        </w:rPr>
      </w:pPr>
      <w:bookmarkStart w:id="70" w:name="_Hlk142383983"/>
      <w:r w:rsidRPr="00DC01CB">
        <w:rPr>
          <w:rFonts w:asciiTheme="minorHAnsi" w:hAnsiTheme="minorHAnsi" w:cstheme="minorHAnsi"/>
        </w:rPr>
        <w:t>That all schools are using the Trust central templates in relation to Safeguarding and Child Protection Policies and the monitoring of incidents.</w:t>
      </w:r>
    </w:p>
    <w:bookmarkEnd w:id="70"/>
    <w:p w14:paraId="65C0C432" w14:textId="77777777" w:rsidR="00693F06" w:rsidRPr="00DC01CB" w:rsidRDefault="00693F06" w:rsidP="004C4298">
      <w:pPr>
        <w:pStyle w:val="ListParagraph"/>
        <w:numPr>
          <w:ilvl w:val="0"/>
          <w:numId w:val="41"/>
        </w:numPr>
        <w:ind w:left="1418" w:hanging="284"/>
        <w:rPr>
          <w:rFonts w:asciiTheme="minorHAnsi" w:hAnsiTheme="minorHAnsi" w:cstheme="minorHAnsi"/>
        </w:rPr>
      </w:pPr>
      <w:r w:rsidRPr="00DC01CB">
        <w:rPr>
          <w:rFonts w:asciiTheme="minorHAnsi" w:hAnsiTheme="minorHAnsi" w:cstheme="minorHAnsi"/>
        </w:rPr>
        <w:t>That all schools have access to the same recording of incidents platforms – in this case CPOMS.</w:t>
      </w:r>
    </w:p>
    <w:p w14:paraId="2F33ABD9" w14:textId="58E3344D" w:rsidR="00693F06" w:rsidRPr="00DC01CB" w:rsidRDefault="00693F06" w:rsidP="004C4298">
      <w:pPr>
        <w:pStyle w:val="ListParagraph"/>
        <w:numPr>
          <w:ilvl w:val="0"/>
          <w:numId w:val="41"/>
        </w:numPr>
        <w:ind w:left="1418" w:hanging="284"/>
        <w:rPr>
          <w:rFonts w:asciiTheme="minorHAnsi" w:hAnsiTheme="minorHAnsi" w:cstheme="minorHAnsi"/>
        </w:rPr>
      </w:pPr>
      <w:r w:rsidRPr="00DC01CB">
        <w:rPr>
          <w:rFonts w:asciiTheme="minorHAnsi" w:hAnsiTheme="minorHAnsi" w:cstheme="minorHAnsi"/>
        </w:rPr>
        <w:t xml:space="preserve">That when schools are onboarded, they are aware of and become compliant with the </w:t>
      </w:r>
      <w:r w:rsidR="003078E7" w:rsidRPr="00DC01CB">
        <w:rPr>
          <w:rFonts w:asciiTheme="minorHAnsi" w:hAnsiTheme="minorHAnsi" w:cstheme="minorHAnsi"/>
        </w:rPr>
        <w:t>procedures.</w:t>
      </w:r>
      <w:r w:rsidRPr="00DC01CB">
        <w:rPr>
          <w:rFonts w:asciiTheme="minorHAnsi" w:hAnsiTheme="minorHAnsi" w:cstheme="minorHAnsi"/>
        </w:rPr>
        <w:t xml:space="preserve"> </w:t>
      </w:r>
    </w:p>
    <w:p w14:paraId="6C547D12" w14:textId="63DF26ED" w:rsidR="00693F06" w:rsidRPr="00DC01CB" w:rsidRDefault="004C4298"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through the </w:t>
      </w:r>
      <w:r w:rsidR="009C3678">
        <w:rPr>
          <w:rFonts w:asciiTheme="minorHAnsi" w:hAnsiTheme="minorHAnsi" w:cstheme="minorHAnsi"/>
        </w:rPr>
        <w:t>Performance function</w:t>
      </w:r>
      <w:r w:rsidR="00693F06" w:rsidRPr="00DC01CB">
        <w:rPr>
          <w:rFonts w:asciiTheme="minorHAnsi" w:hAnsiTheme="minorHAnsi" w:cstheme="minorHAnsi"/>
        </w:rPr>
        <w:t xml:space="preserve">, that Personal Development in each </w:t>
      </w:r>
      <w:r w:rsidR="009C3678">
        <w:rPr>
          <w:rFonts w:asciiTheme="minorHAnsi" w:hAnsiTheme="minorHAnsi" w:cstheme="minorHAnsi"/>
        </w:rPr>
        <w:t>school</w:t>
      </w:r>
      <w:r w:rsidR="00693F06" w:rsidRPr="00DC01CB">
        <w:rPr>
          <w:rFonts w:asciiTheme="minorHAnsi" w:hAnsiTheme="minorHAnsi" w:cstheme="minorHAnsi"/>
        </w:rPr>
        <w:t xml:space="preserve"> provides opportunities for pupils to keep safe and to equip them with the skills they need to recognise and be safe from abuse. </w:t>
      </w:r>
    </w:p>
    <w:p w14:paraId="004F0232" w14:textId="041B724B" w:rsidR="00693F06" w:rsidRPr="00DC01CB" w:rsidRDefault="004C4298"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through the </w:t>
      </w:r>
      <w:r w:rsidR="007009EE">
        <w:rPr>
          <w:rFonts w:asciiTheme="minorHAnsi" w:hAnsiTheme="minorHAnsi" w:cstheme="minorHAnsi"/>
        </w:rPr>
        <w:t xml:space="preserve">Information function, </w:t>
      </w:r>
      <w:r w:rsidR="00693F06" w:rsidRPr="00DC01CB">
        <w:rPr>
          <w:rFonts w:asciiTheme="minorHAnsi" w:hAnsiTheme="minorHAnsi" w:cstheme="minorHAnsi"/>
        </w:rPr>
        <w:t xml:space="preserve">that effective filtering and monitoring procedures are in place in each </w:t>
      </w:r>
      <w:r w:rsidR="007009EE">
        <w:rPr>
          <w:rFonts w:asciiTheme="minorHAnsi" w:hAnsiTheme="minorHAnsi" w:cstheme="minorHAnsi"/>
        </w:rPr>
        <w:t>school</w:t>
      </w:r>
      <w:r w:rsidR="00693F06" w:rsidRPr="00DC01CB">
        <w:rPr>
          <w:rFonts w:asciiTheme="minorHAnsi" w:hAnsiTheme="minorHAnsi" w:cstheme="minorHAnsi"/>
        </w:rPr>
        <w:t xml:space="preserve"> in line with Keeping Children Safe in Education 202</w:t>
      </w:r>
      <w:r w:rsidR="00174E65">
        <w:rPr>
          <w:rFonts w:asciiTheme="minorHAnsi" w:hAnsiTheme="minorHAnsi" w:cstheme="minorHAnsi"/>
        </w:rPr>
        <w:t>4</w:t>
      </w:r>
      <w:r w:rsidR="00693F06" w:rsidRPr="00DC01CB">
        <w:rPr>
          <w:rFonts w:asciiTheme="minorHAnsi" w:hAnsiTheme="minorHAnsi" w:cstheme="minorHAnsi"/>
        </w:rPr>
        <w:t>.</w:t>
      </w:r>
    </w:p>
    <w:p w14:paraId="7213E5F1" w14:textId="2619AFD8" w:rsidR="00693F06" w:rsidRPr="00DC01CB" w:rsidRDefault="004C4298"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that this central trust policy is coherent with other central trust policies including Digital Safeguarding Acceptable User Policies for Staff and Pupils (including the use of mobile phones and Bring Your Own Devices); Relationships and Sex Education; Equality and Community Cohesion; Guidance for Safe Working Practice (Code of Conduct); Allegations against staff policy; Low-level concerns policy.</w:t>
      </w:r>
    </w:p>
    <w:p w14:paraId="62E54355" w14:textId="1F5A5B25" w:rsidR="00693F06" w:rsidRPr="00DC01CB" w:rsidRDefault="00693F06" w:rsidP="00693F06">
      <w:pPr>
        <w:pStyle w:val="NoSpacing"/>
        <w:rPr>
          <w:rFonts w:asciiTheme="minorHAnsi" w:hAnsiTheme="minorHAnsi" w:cstheme="minorHAnsi"/>
        </w:rPr>
      </w:pPr>
      <w:bookmarkStart w:id="71" w:name="_Hlk142313855"/>
    </w:p>
    <w:p w14:paraId="10550D91" w14:textId="3E63F6FA" w:rsidR="00693F06" w:rsidRDefault="00693F06" w:rsidP="004C4298">
      <w:pPr>
        <w:pStyle w:val="Heading2"/>
        <w:numPr>
          <w:ilvl w:val="1"/>
          <w:numId w:val="39"/>
        </w:numPr>
        <w:rPr>
          <w:rFonts w:asciiTheme="minorHAnsi" w:hAnsiTheme="minorHAnsi" w:cstheme="minorHAnsi"/>
          <w:b/>
          <w:bCs/>
        </w:rPr>
      </w:pPr>
      <w:bookmarkStart w:id="72" w:name="_Toc143163605"/>
      <w:bookmarkStart w:id="73" w:name="_Toc145346695"/>
      <w:bookmarkEnd w:id="71"/>
      <w:r w:rsidRPr="003078E7">
        <w:rPr>
          <w:rFonts w:asciiTheme="minorHAnsi" w:hAnsiTheme="minorHAnsi" w:cstheme="minorHAnsi"/>
          <w:b/>
          <w:bCs/>
        </w:rPr>
        <w:t>Central Executive Team</w:t>
      </w:r>
      <w:bookmarkEnd w:id="72"/>
      <w:bookmarkEnd w:id="73"/>
      <w:r w:rsidR="003078E7" w:rsidRPr="003078E7">
        <w:rPr>
          <w:rFonts w:asciiTheme="minorHAnsi" w:hAnsiTheme="minorHAnsi" w:cstheme="minorHAnsi"/>
          <w:b/>
          <w:bCs/>
        </w:rPr>
        <w:t>:</w:t>
      </w:r>
    </w:p>
    <w:p w14:paraId="38C8F215" w14:textId="77777777" w:rsidR="003078E7" w:rsidRPr="003078E7" w:rsidRDefault="003078E7" w:rsidP="003078E7">
      <w:pPr>
        <w:spacing w:after="0" w:line="240" w:lineRule="auto"/>
      </w:pPr>
    </w:p>
    <w:p w14:paraId="29F634F1"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Central Executive Team hold designated responsibility for the strategic Safeguarding responsibilities across St Teresa of Calcutta Catholic Academy Trust. The following conditions will be met:</w:t>
      </w:r>
    </w:p>
    <w:p w14:paraId="6559BD0B"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That they provide central trust policy and procedure on Child Protection and Safeguarding and low-level concerns.</w:t>
      </w:r>
    </w:p>
    <w:p w14:paraId="3EB63161"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Procurement of training materials that ensure compliance across all adults within the Trust.</w:t>
      </w:r>
    </w:p>
    <w:p w14:paraId="6E911CAB"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Procurement of training that addresses new and emerging risks.</w:t>
      </w:r>
    </w:p>
    <w:p w14:paraId="5005C26F" w14:textId="1463A529"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 xml:space="preserve">Appointing a </w:t>
      </w:r>
      <w:r w:rsidR="00A06238">
        <w:rPr>
          <w:rFonts w:asciiTheme="minorHAnsi" w:hAnsiTheme="minorHAnsi" w:cstheme="minorHAnsi"/>
        </w:rPr>
        <w:t>Head of Safeguarding</w:t>
      </w:r>
      <w:r w:rsidRPr="00DC01CB">
        <w:rPr>
          <w:rFonts w:asciiTheme="minorHAnsi" w:hAnsiTheme="minorHAnsi" w:cstheme="minorHAnsi"/>
        </w:rPr>
        <w:t xml:space="preserve"> from the Central Executive Team and a Deputy </w:t>
      </w:r>
      <w:r w:rsidR="00A06238">
        <w:rPr>
          <w:rFonts w:asciiTheme="minorHAnsi" w:hAnsiTheme="minorHAnsi" w:cstheme="minorHAnsi"/>
        </w:rPr>
        <w:t>Head of Safeguarding</w:t>
      </w:r>
      <w:r w:rsidRPr="00DC01CB">
        <w:rPr>
          <w:rFonts w:asciiTheme="minorHAnsi" w:hAnsiTheme="minorHAnsi" w:cstheme="minorHAnsi"/>
        </w:rPr>
        <w:t>.</w:t>
      </w:r>
    </w:p>
    <w:p w14:paraId="0800EEF9"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That these Directors keep abreast of the trends across phases, localities and national trends, including knowledge of the focus from Local Safeguarding Boards.</w:t>
      </w:r>
    </w:p>
    <w:p w14:paraId="26DC8759" w14:textId="6F134503"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 xml:space="preserve">That the </w:t>
      </w:r>
      <w:r w:rsidR="00A06238">
        <w:rPr>
          <w:rFonts w:asciiTheme="minorHAnsi" w:hAnsiTheme="minorHAnsi" w:cstheme="minorHAnsi"/>
        </w:rPr>
        <w:t>Head of Safeguarding</w:t>
      </w:r>
      <w:r w:rsidRPr="00DC01CB">
        <w:rPr>
          <w:rFonts w:asciiTheme="minorHAnsi" w:hAnsiTheme="minorHAnsi" w:cstheme="minorHAnsi"/>
        </w:rPr>
        <w:t xml:space="preserve"> provides opportunities for knowledge sharing and group supervision, including reviews of cases for DSLs and that this knowledge and data intelligence feeds back into the Safeguarding Delivery Strategy.</w:t>
      </w:r>
    </w:p>
    <w:p w14:paraId="75412058" w14:textId="320C9B0F"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 xml:space="preserve">That they are kept informed of any immediate critical incidents within each of the </w:t>
      </w:r>
      <w:r w:rsidR="00EA696D">
        <w:rPr>
          <w:rFonts w:asciiTheme="minorHAnsi" w:hAnsiTheme="minorHAnsi" w:cstheme="minorHAnsi"/>
        </w:rPr>
        <w:t>schools</w:t>
      </w:r>
      <w:r w:rsidRPr="00DC01CB">
        <w:rPr>
          <w:rFonts w:asciiTheme="minorHAnsi" w:hAnsiTheme="minorHAnsi" w:cstheme="minorHAnsi"/>
        </w:rPr>
        <w:t xml:space="preserve"> and address with individual Headteachers.</w:t>
      </w:r>
    </w:p>
    <w:p w14:paraId="5E82C6F4"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That they take the learning from Local Children’s and Adults Safeguarding Boards, the national agenda and incidents within schools and plan for training across the Trust in response to these.</w:t>
      </w:r>
    </w:p>
    <w:p w14:paraId="5A176990" w14:textId="0742A4F4"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 xml:space="preserve">That they confirm that </w:t>
      </w:r>
      <w:r w:rsidR="000E3A2C">
        <w:rPr>
          <w:rFonts w:asciiTheme="minorHAnsi" w:hAnsiTheme="minorHAnsi" w:cstheme="minorHAnsi"/>
        </w:rPr>
        <w:t>schools</w:t>
      </w:r>
      <w:r w:rsidRPr="00DC01CB">
        <w:rPr>
          <w:rFonts w:asciiTheme="minorHAnsi" w:hAnsiTheme="minorHAnsi" w:cstheme="minorHAnsi"/>
        </w:rPr>
        <w:t xml:space="preserve"> policies and procedures are following the central templates as provided by the Trust.</w:t>
      </w:r>
    </w:p>
    <w:p w14:paraId="4F399ADE"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Central Executive Team will monitor and review Safeguarding procedures in schools bi-annually and more often if there are Safeguarding concerns. This includes anonymised bi-annual reviews of low-level concerns.</w:t>
      </w:r>
    </w:p>
    <w:p w14:paraId="6FF72384" w14:textId="1DD8C2D6"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lastRenderedPageBreak/>
        <w:t xml:space="preserve">If any Safeguarding Practice Review involves a child from any of the </w:t>
      </w:r>
      <w:r w:rsidR="00EA696D">
        <w:rPr>
          <w:rFonts w:asciiTheme="minorHAnsi" w:hAnsiTheme="minorHAnsi" w:cstheme="minorHAnsi"/>
        </w:rPr>
        <w:t>schools</w:t>
      </w:r>
      <w:r w:rsidRPr="00DC01CB">
        <w:rPr>
          <w:rFonts w:asciiTheme="minorHAnsi" w:hAnsiTheme="minorHAnsi" w:cstheme="minorHAnsi"/>
        </w:rPr>
        <w:t xml:space="preserve"> within STOC Catholic Academy Trust, the Central Executive Team will undertake an internal review.</w:t>
      </w:r>
    </w:p>
    <w:p w14:paraId="771A7C3B"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Central Executive Team will provide central trust policy and procedure on Safer Recruitment and ensure that at least one of the Central Executive Team are Safer Recruitment trained.</w:t>
      </w:r>
    </w:p>
    <w:p w14:paraId="4E1CD83F"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Central Executive Team will provide central trust policy and procedure on Digital Safeguarding including providing Acceptable User Policies and templates for pupils and staff including demonstration.</w:t>
      </w:r>
    </w:p>
    <w:p w14:paraId="43A0C99F" w14:textId="0184E3A4"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The Central Executive Team will work with Headteachers to ensure that effective out of hours contact for DSLs is met and acted upon across all </w:t>
      </w:r>
      <w:r w:rsidR="00652DF8">
        <w:rPr>
          <w:rFonts w:asciiTheme="minorHAnsi" w:hAnsiTheme="minorHAnsi" w:cstheme="minorHAnsi"/>
        </w:rPr>
        <w:t>schools</w:t>
      </w:r>
      <w:r w:rsidRPr="00DC01CB">
        <w:rPr>
          <w:rFonts w:asciiTheme="minorHAnsi" w:hAnsiTheme="minorHAnsi" w:cstheme="minorHAnsi"/>
        </w:rPr>
        <w:t xml:space="preserve"> across the Trust.</w:t>
      </w:r>
    </w:p>
    <w:p w14:paraId="0A639F59"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That the key function area of Operations hold responsibility for risk management, health and safety, Educational Visits and other related policies, providing relevant training so these policy areas can be met, and taking appropriate action where such breaches of policy and procedure are found and ensuring remedial action is taken so it does not occur again.</w:t>
      </w:r>
    </w:p>
    <w:p w14:paraId="2AE4D0DB"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That the key function area of Operations is responsible for making sure that any hirers who are using school premises for out of hours settings or providing provision on site have a DSL who has undertaken safeguarding and child protection training, are aware of the specific safeguarding issues that can put children at risk of harm and undertake appropriate training, regularly review the performance and suitability of staff and volunteers after appointment. The key function area of Operations will be familiar with the DfE document Keeping Children safe in out of school settings 2020 (updated April 2022).</w:t>
      </w:r>
    </w:p>
    <w:p w14:paraId="272D2BE4" w14:textId="77777777" w:rsidR="00693F06" w:rsidRPr="00DC01CB" w:rsidRDefault="00693F06" w:rsidP="00693F06">
      <w:pPr>
        <w:pStyle w:val="NoSpacing"/>
        <w:rPr>
          <w:rFonts w:asciiTheme="minorHAnsi" w:hAnsiTheme="minorHAnsi" w:cstheme="minorHAnsi"/>
        </w:rPr>
      </w:pPr>
    </w:p>
    <w:p w14:paraId="0AF98480" w14:textId="2DF1E8BC" w:rsidR="00693F06" w:rsidRPr="003078E7" w:rsidRDefault="00693F06" w:rsidP="004C4298">
      <w:pPr>
        <w:pStyle w:val="Heading2"/>
        <w:numPr>
          <w:ilvl w:val="1"/>
          <w:numId w:val="39"/>
        </w:numPr>
        <w:rPr>
          <w:rFonts w:asciiTheme="minorHAnsi" w:hAnsiTheme="minorHAnsi" w:cstheme="minorHAnsi"/>
          <w:b/>
          <w:bCs/>
        </w:rPr>
      </w:pPr>
      <w:bookmarkStart w:id="74" w:name="_Toc143163606"/>
      <w:bookmarkStart w:id="75" w:name="_Toc145346696"/>
      <w:r w:rsidRPr="003078E7">
        <w:rPr>
          <w:rFonts w:asciiTheme="minorHAnsi" w:hAnsiTheme="minorHAnsi" w:cstheme="minorHAnsi"/>
          <w:b/>
          <w:bCs/>
          <w:sz w:val="24"/>
          <w:szCs w:val="24"/>
        </w:rPr>
        <w:t>Headteachers</w:t>
      </w:r>
      <w:bookmarkEnd w:id="74"/>
      <w:bookmarkEnd w:id="75"/>
      <w:r w:rsidR="003078E7" w:rsidRPr="003078E7">
        <w:rPr>
          <w:rFonts w:asciiTheme="minorHAnsi" w:hAnsiTheme="minorHAnsi" w:cstheme="minorHAnsi"/>
          <w:b/>
          <w:bCs/>
        </w:rPr>
        <w:t>:</w:t>
      </w:r>
    </w:p>
    <w:p w14:paraId="4F2093E9" w14:textId="77777777" w:rsidR="003078E7" w:rsidRPr="003078E7" w:rsidRDefault="003078E7" w:rsidP="003078E7">
      <w:pPr>
        <w:spacing w:after="0" w:line="240" w:lineRule="auto"/>
      </w:pPr>
    </w:p>
    <w:p w14:paraId="215CDE98"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Headteachers have responsibility for ensuring their Safeguarding and Child Protection policies and Digital Safeguarding match the Central Trust Policy and include information related to their setting.</w:t>
      </w:r>
    </w:p>
    <w:p w14:paraId="02D43AA0" w14:textId="651835E0"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Headteachers, with the Senior Leadership Team within their </w:t>
      </w:r>
      <w:r w:rsidR="00FD3FF5">
        <w:rPr>
          <w:rFonts w:asciiTheme="minorHAnsi" w:hAnsiTheme="minorHAnsi" w:cstheme="minorHAnsi"/>
        </w:rPr>
        <w:t>school</w:t>
      </w:r>
      <w:r w:rsidRPr="00DC01CB">
        <w:rPr>
          <w:rFonts w:asciiTheme="minorHAnsi" w:hAnsiTheme="minorHAnsi" w:cstheme="minorHAnsi"/>
        </w:rPr>
        <w:t>, have responsibility for ensuring a safe learning environment and developing a culture whereby children have a trusted adult to work with.</w:t>
      </w:r>
    </w:p>
    <w:p w14:paraId="22D9B197" w14:textId="2168BF9A"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Headteachers, with the Senior Leadership Team, have a responsibility to train and support all adults within their </w:t>
      </w:r>
      <w:r w:rsidR="000A6BE9">
        <w:rPr>
          <w:rFonts w:asciiTheme="minorHAnsi" w:hAnsiTheme="minorHAnsi" w:cstheme="minorHAnsi"/>
        </w:rPr>
        <w:t>school</w:t>
      </w:r>
      <w:r w:rsidRPr="00DC01CB">
        <w:rPr>
          <w:rFonts w:asciiTheme="minorHAnsi" w:hAnsiTheme="minorHAnsi" w:cstheme="minorHAnsi"/>
        </w:rPr>
        <w:t xml:space="preserve"> to appropriately identify and respond to any pupil at risk of harm, to fulfil their duty in response of effectively safeguarding pupils and to ensure the curriculum equips pupils with the knowledge and skills to keep themselves safe. They should pay particular attention and amend where necessary for children with SEND knowing that children with SEND and Physical Disabilities are often more vulnerable and face additional barriers in relation to Safeguarding.</w:t>
      </w:r>
    </w:p>
    <w:p w14:paraId="147EC0CE"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ensure that their designated safeguarding lead is from the Senior Leadership Team and that they have responsibility for online safety and understanding the filtering and monitoring processes in place. The DSL should have additional time, funding, training, resources and support needed to carry out the role effectively.</w:t>
      </w:r>
    </w:p>
    <w:p w14:paraId="5DB76C3C"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in this trust, should ensure that there is a Deputy DSL in place and that both the DSL and Deputy DSL is named in the Safeguarding and Child Protection Policy. They should ensure that the Deputy DSL is trained to the same standard as the DSL.</w:t>
      </w:r>
    </w:p>
    <w:p w14:paraId="60C02BFC" w14:textId="4F113D3E"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Headteachers, with the relevant staff, have a responsibility to work collaboratively with parents and professionals to safeguard pupils in line with Working Together to Safeguard Children 2018. If the DSL is separate to the Senior Lead for Cared for </w:t>
      </w:r>
      <w:r w:rsidR="00BA38C1" w:rsidRPr="00DC01CB">
        <w:rPr>
          <w:rFonts w:asciiTheme="minorHAnsi" w:hAnsiTheme="minorHAnsi" w:cstheme="minorHAnsi"/>
        </w:rPr>
        <w:t>Children,</w:t>
      </w:r>
      <w:r w:rsidRPr="00DC01CB">
        <w:rPr>
          <w:rFonts w:asciiTheme="minorHAnsi" w:hAnsiTheme="minorHAnsi" w:cstheme="minorHAnsi"/>
        </w:rPr>
        <w:t xml:space="preserve"> it is important that the Headteacher provides opportunities for them to liaise so that there is clear strategic oversight. </w:t>
      </w:r>
      <w:r w:rsidR="003078E7" w:rsidRPr="00DC01CB">
        <w:rPr>
          <w:rFonts w:asciiTheme="minorHAnsi" w:hAnsiTheme="minorHAnsi" w:cstheme="minorHAnsi"/>
        </w:rPr>
        <w:t>Headteachers have</w:t>
      </w:r>
      <w:r w:rsidRPr="00DC01CB">
        <w:rPr>
          <w:rFonts w:asciiTheme="minorHAnsi" w:hAnsiTheme="minorHAnsi" w:cstheme="minorHAnsi"/>
        </w:rPr>
        <w:t xml:space="preserve"> a responsibility to ensure that staff are trained and have the time to do this effectively. As in 4.3.3, Headteachers should make sure appropriate training is available for those staff in relation to information sharing.</w:t>
      </w:r>
    </w:p>
    <w:p w14:paraId="47645BDB"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lastRenderedPageBreak/>
        <w:t xml:space="preserve">Headteachers should know the reporting mechanisms within their Local Authority and the escalation procedures. </w:t>
      </w:r>
    </w:p>
    <w:p w14:paraId="7024BD51"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be familiar with the expectations of Working Together to Safeguard Children 2018 so that they can provide challenge and support to their DSLs.</w:t>
      </w:r>
    </w:p>
    <w:p w14:paraId="4C7FC7AF"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aim to source supervision for the DSL/Deputy DSL and enable these staff to attend central Safeguarding knowledge sharing sessions.</w:t>
      </w:r>
    </w:p>
    <w:p w14:paraId="5D1C56C5"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ensure that they are Safer Recruitment Trained and that at least one other person who is responsible for interviewing has completed Safer Recruitment Training. As a minimum, all other staff who are responsible for recruitment should read Part Three of KCSIE.</w:t>
      </w:r>
    </w:p>
    <w:p w14:paraId="2339A75F"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ensure that the Trust Single Central Record is up to date and is available for checking at any time.</w:t>
      </w:r>
    </w:p>
    <w:p w14:paraId="75D6BF40" w14:textId="08A9BF40"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Headteachers should ensure that in the case of any critical incident in relation to Safeguarding, outlined in Appendix A, that they notify the </w:t>
      </w:r>
      <w:r w:rsidR="00A06238">
        <w:rPr>
          <w:rFonts w:asciiTheme="minorHAnsi" w:hAnsiTheme="minorHAnsi" w:cstheme="minorHAnsi"/>
        </w:rPr>
        <w:t>Head of Safeguarding</w:t>
      </w:r>
      <w:r w:rsidRPr="00DC01CB">
        <w:rPr>
          <w:rFonts w:asciiTheme="minorHAnsi" w:hAnsiTheme="minorHAnsi" w:cstheme="minorHAnsi"/>
        </w:rPr>
        <w:t xml:space="preserve"> and/or </w:t>
      </w:r>
      <w:r w:rsidR="004D71BE">
        <w:rPr>
          <w:rFonts w:asciiTheme="minorHAnsi" w:hAnsiTheme="minorHAnsi" w:cstheme="minorHAnsi"/>
        </w:rPr>
        <w:t>Chief Information Officer</w:t>
      </w:r>
      <w:r w:rsidRPr="00DC01CB">
        <w:rPr>
          <w:rFonts w:asciiTheme="minorHAnsi" w:hAnsiTheme="minorHAnsi" w:cstheme="minorHAnsi"/>
        </w:rPr>
        <w:t>.</w:t>
      </w:r>
    </w:p>
    <w:p w14:paraId="4A73EEFD" w14:textId="74394755"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are the member of staff to deal with allegations against staff.  They are the case manager for any allegation whereby it is alleged that anyone in the school, including supply teachers, volunteers and contractors may meet the harm threshold.</w:t>
      </w:r>
      <w:r w:rsidRPr="00DC01CB">
        <w:rPr>
          <w:rStyle w:val="FootnoteReference"/>
          <w:rFonts w:asciiTheme="minorHAnsi" w:hAnsiTheme="minorHAnsi" w:cstheme="minorHAnsi"/>
        </w:rPr>
        <w:footnoteReference w:id="18"/>
      </w:r>
      <w:r w:rsidRPr="00DC01CB">
        <w:rPr>
          <w:rFonts w:asciiTheme="minorHAnsi" w:hAnsiTheme="minorHAnsi" w:cstheme="minorHAnsi"/>
        </w:rPr>
        <w:t xml:space="preserve"> If in doubt they should seek advice from the </w:t>
      </w:r>
      <w:r w:rsidR="00A06238">
        <w:rPr>
          <w:rFonts w:asciiTheme="minorHAnsi" w:hAnsiTheme="minorHAnsi" w:cstheme="minorHAnsi"/>
        </w:rPr>
        <w:t>Head of Safeguarding</w:t>
      </w:r>
      <w:r w:rsidRPr="00DC01CB">
        <w:rPr>
          <w:rFonts w:asciiTheme="minorHAnsi" w:hAnsiTheme="minorHAnsi" w:cstheme="minorHAnsi"/>
        </w:rPr>
        <w:t xml:space="preserve"> and/or local authority designated officer (LADO). This should be on a no-name basis. If it is clear that the harm threshold may have been </w:t>
      </w:r>
      <w:r w:rsidR="00BA38C1" w:rsidRPr="00DC01CB">
        <w:rPr>
          <w:rFonts w:asciiTheme="minorHAnsi" w:hAnsiTheme="minorHAnsi" w:cstheme="minorHAnsi"/>
        </w:rPr>
        <w:t>met,</w:t>
      </w:r>
      <w:r w:rsidRPr="00DC01CB">
        <w:rPr>
          <w:rFonts w:asciiTheme="minorHAnsi" w:hAnsiTheme="minorHAnsi" w:cstheme="minorHAnsi"/>
        </w:rPr>
        <w:t xml:space="preserve"> then they should discuss with the LADO </w:t>
      </w:r>
      <w:r w:rsidRPr="00DC01CB">
        <w:rPr>
          <w:rFonts w:asciiTheme="minorHAnsi" w:hAnsiTheme="minorHAnsi" w:cstheme="minorHAnsi"/>
          <w:b/>
          <w:bCs/>
          <w:i/>
          <w:iCs/>
        </w:rPr>
        <w:t>before</w:t>
      </w:r>
      <w:r w:rsidRPr="00DC01CB">
        <w:rPr>
          <w:rFonts w:asciiTheme="minorHAnsi" w:hAnsiTheme="minorHAnsi" w:cstheme="minorHAnsi"/>
        </w:rPr>
        <w:t xml:space="preserve"> undertaking any further fact finding. All schools within the Trust are required to comply with the expectations outlined by the LADO. </w:t>
      </w:r>
    </w:p>
    <w:p w14:paraId="5CA439BF" w14:textId="46C1D77C"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Headteachers should always be informed about low-level concerns and should be the ultimate decision maker in respect of all low-level concerns. However, it may be appropriate to delegate fact finding to a DSL, Deputy Headteacher or relevant Senior Member of Staff. As per the low-level concerns policy, the Headteacher should ensure that all low-level concerns are recorded, </w:t>
      </w:r>
      <w:r w:rsidR="003078E7" w:rsidRPr="00DC01CB">
        <w:rPr>
          <w:rFonts w:asciiTheme="minorHAnsi" w:hAnsiTheme="minorHAnsi" w:cstheme="minorHAnsi"/>
        </w:rPr>
        <w:t>monitored and</w:t>
      </w:r>
      <w:r w:rsidRPr="00DC01CB">
        <w:rPr>
          <w:rFonts w:asciiTheme="minorHAnsi" w:hAnsiTheme="minorHAnsi" w:cstheme="minorHAnsi"/>
        </w:rPr>
        <w:t xml:space="preserve"> be prepared to discuss patterns with the </w:t>
      </w:r>
      <w:r w:rsidR="00A06238">
        <w:rPr>
          <w:rFonts w:asciiTheme="minorHAnsi" w:hAnsiTheme="minorHAnsi" w:cstheme="minorHAnsi"/>
        </w:rPr>
        <w:t>Head of Safeguarding</w:t>
      </w:r>
      <w:r w:rsidRPr="00DC01CB">
        <w:rPr>
          <w:rFonts w:asciiTheme="minorHAnsi" w:hAnsiTheme="minorHAnsi" w:cstheme="minorHAnsi"/>
        </w:rPr>
        <w:t>.</w:t>
      </w:r>
    </w:p>
    <w:p w14:paraId="27A8A4A0" w14:textId="7151190D" w:rsidR="00693F06" w:rsidRPr="003078E7" w:rsidRDefault="00693F06" w:rsidP="00693F06">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maintain an atmosphere of openness with the Central Team and seek to inform and/or ask if there are any concerns in relation to Safeguarding that they are unsure about.</w:t>
      </w:r>
    </w:p>
    <w:p w14:paraId="0BC05C5B" w14:textId="29A04E76" w:rsidR="00693F06" w:rsidRDefault="00693F06" w:rsidP="004C4298">
      <w:pPr>
        <w:pStyle w:val="Heading2"/>
        <w:numPr>
          <w:ilvl w:val="1"/>
          <w:numId w:val="39"/>
        </w:numPr>
        <w:rPr>
          <w:rFonts w:asciiTheme="minorHAnsi" w:hAnsiTheme="minorHAnsi" w:cstheme="minorHAnsi"/>
          <w:b/>
          <w:bCs/>
          <w:sz w:val="24"/>
          <w:szCs w:val="24"/>
        </w:rPr>
      </w:pPr>
      <w:bookmarkStart w:id="76" w:name="_Toc143163607"/>
      <w:bookmarkStart w:id="77" w:name="_Toc145346697"/>
      <w:r w:rsidRPr="003078E7">
        <w:rPr>
          <w:rFonts w:asciiTheme="minorHAnsi" w:hAnsiTheme="minorHAnsi" w:cstheme="minorHAnsi"/>
          <w:b/>
          <w:bCs/>
          <w:sz w:val="24"/>
          <w:szCs w:val="24"/>
        </w:rPr>
        <w:t>Designated Safeguarding Lead</w:t>
      </w:r>
      <w:bookmarkEnd w:id="76"/>
      <w:bookmarkEnd w:id="77"/>
      <w:r w:rsidR="003078E7">
        <w:rPr>
          <w:rFonts w:asciiTheme="minorHAnsi" w:hAnsiTheme="minorHAnsi" w:cstheme="minorHAnsi"/>
          <w:b/>
          <w:bCs/>
          <w:sz w:val="24"/>
          <w:szCs w:val="24"/>
        </w:rPr>
        <w:t>:</w:t>
      </w:r>
    </w:p>
    <w:p w14:paraId="35CECF5A" w14:textId="77777777" w:rsidR="003078E7" w:rsidRPr="003078E7" w:rsidRDefault="003078E7" w:rsidP="003078E7">
      <w:pPr>
        <w:spacing w:after="0" w:line="240" w:lineRule="auto"/>
      </w:pPr>
    </w:p>
    <w:p w14:paraId="6DA3B472"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Designated Safeguarding Lead should be an appropriate senior member of staff and will take lead responsibility for Safeguarding and Child Protection (including online safety and understanding the filtering and monitoring systems and processes in place.</w:t>
      </w:r>
    </w:p>
    <w:p w14:paraId="3C4E6BC1" w14:textId="7E872050"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This role carries a significant level of </w:t>
      </w:r>
      <w:r w:rsidR="003078E7" w:rsidRPr="00DC01CB">
        <w:rPr>
          <w:rFonts w:asciiTheme="minorHAnsi" w:hAnsiTheme="minorHAnsi" w:cstheme="minorHAnsi"/>
        </w:rPr>
        <w:t>responsibility,</w:t>
      </w:r>
      <w:r w:rsidRPr="00DC01CB">
        <w:rPr>
          <w:rFonts w:asciiTheme="minorHAnsi" w:hAnsiTheme="minorHAnsi" w:cstheme="minorHAnsi"/>
        </w:rPr>
        <w:t xml:space="preserve"> and they should be given the additional time, funding, training, resources and support they need to carry out the role effectively. DSLs should have their training updated at least every two years and also undertake Prevent awareness training.</w:t>
      </w:r>
    </w:p>
    <w:p w14:paraId="2788AC26" w14:textId="37DB1A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If the DSL is not the Senior Member of Staff for Cared for </w:t>
      </w:r>
      <w:r w:rsidR="00BA38C1" w:rsidRPr="00DC01CB">
        <w:rPr>
          <w:rFonts w:asciiTheme="minorHAnsi" w:hAnsiTheme="minorHAnsi" w:cstheme="minorHAnsi"/>
        </w:rPr>
        <w:t>Children,</w:t>
      </w:r>
      <w:r w:rsidRPr="00DC01CB">
        <w:rPr>
          <w:rFonts w:asciiTheme="minorHAnsi" w:hAnsiTheme="minorHAnsi" w:cstheme="minorHAnsi"/>
        </w:rPr>
        <w:t xml:space="preserve"> they should liaise closely with them if there are any concerns about Cared for Children.</w:t>
      </w:r>
    </w:p>
    <w:p w14:paraId="4140E9E6"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If the child has Special Educational Needs, the DSL should ensure that they are confident and comfortable with advice from the SENCO as to how to approach any meeting with the child.</w:t>
      </w:r>
    </w:p>
    <w:p w14:paraId="7259E9F4"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lastRenderedPageBreak/>
        <w:t>The DSL should be confident and comfortable with the reporting procedures within their borough and know the importance of information sharing as per Working Together to Safeguard Children 2018. Each Local Authority will have their own methods of reporting. The DSL should be aware of and prepared to use the escalation process within their borough.</w:t>
      </w:r>
    </w:p>
    <w:p w14:paraId="7E7127D4"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DSL should provide a termly report to governors as part of the Local Governing Body meetings which contains information outlined in 4.7.7.</w:t>
      </w:r>
    </w:p>
    <w:p w14:paraId="5611E953"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DSL should provide an annual report for governors as outlined in 4.7.8.</w:t>
      </w:r>
    </w:p>
    <w:p w14:paraId="0830F1FE" w14:textId="334AB618"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The DSL should provide termly updates for the </w:t>
      </w:r>
      <w:r w:rsidR="00A06238">
        <w:rPr>
          <w:rFonts w:asciiTheme="minorHAnsi" w:hAnsiTheme="minorHAnsi" w:cstheme="minorHAnsi"/>
        </w:rPr>
        <w:t>Head of Safeguarding</w:t>
      </w:r>
      <w:r w:rsidRPr="00DC01CB">
        <w:rPr>
          <w:rFonts w:asciiTheme="minorHAnsi" w:hAnsiTheme="minorHAnsi" w:cstheme="minorHAnsi"/>
        </w:rPr>
        <w:t xml:space="preserve"> as required, including top 3 concerns recorded and any concerns in relation to information sharing and the responsibilities of other stakeholders </w:t>
      </w:r>
      <w:r w:rsidR="00BA38C1" w:rsidRPr="00DC01CB">
        <w:rPr>
          <w:rFonts w:asciiTheme="minorHAnsi" w:hAnsiTheme="minorHAnsi" w:cstheme="minorHAnsi"/>
        </w:rPr>
        <w:t>i.e.,</w:t>
      </w:r>
      <w:r w:rsidRPr="00DC01CB">
        <w:rPr>
          <w:rFonts w:asciiTheme="minorHAnsi" w:hAnsiTheme="minorHAnsi" w:cstheme="minorHAnsi"/>
        </w:rPr>
        <w:t xml:space="preserve"> non-attendance at core group and strategy meetings.</w:t>
      </w:r>
    </w:p>
    <w:p w14:paraId="58C052C5" w14:textId="17E67CF2"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The DSL should notify the </w:t>
      </w:r>
      <w:r w:rsidR="00A06238">
        <w:rPr>
          <w:rFonts w:asciiTheme="minorHAnsi" w:hAnsiTheme="minorHAnsi" w:cstheme="minorHAnsi"/>
        </w:rPr>
        <w:t>Head of Safeguarding</w:t>
      </w:r>
      <w:r w:rsidRPr="00DC01CB">
        <w:rPr>
          <w:rFonts w:asciiTheme="minorHAnsi" w:hAnsiTheme="minorHAnsi" w:cstheme="minorHAnsi"/>
        </w:rPr>
        <w:t xml:space="preserve"> if there are any concerns and be prepared to develop an open and honest relationship.</w:t>
      </w:r>
    </w:p>
    <w:p w14:paraId="653443EE"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DSLs should attend Trust knowledge sharing sessions as part of our Safeguarding delivery strategy.</w:t>
      </w:r>
    </w:p>
    <w:p w14:paraId="211EDEAD" w14:textId="77777777" w:rsidR="00693F06" w:rsidRPr="00DC01CB" w:rsidRDefault="00693F06" w:rsidP="00693F06">
      <w:pPr>
        <w:pStyle w:val="Heading2"/>
        <w:rPr>
          <w:rFonts w:asciiTheme="minorHAnsi" w:hAnsiTheme="minorHAnsi" w:cstheme="minorHAnsi"/>
        </w:rPr>
      </w:pPr>
    </w:p>
    <w:p w14:paraId="385144D3" w14:textId="20EF88E3" w:rsidR="00693F06" w:rsidRDefault="00693F06" w:rsidP="004C4298">
      <w:pPr>
        <w:pStyle w:val="Heading2"/>
        <w:numPr>
          <w:ilvl w:val="1"/>
          <w:numId w:val="39"/>
        </w:numPr>
        <w:rPr>
          <w:rFonts w:asciiTheme="minorHAnsi" w:hAnsiTheme="minorHAnsi" w:cstheme="minorHAnsi"/>
          <w:b/>
          <w:bCs/>
          <w:sz w:val="24"/>
          <w:szCs w:val="24"/>
        </w:rPr>
      </w:pPr>
      <w:bookmarkStart w:id="78" w:name="_Toc143163608"/>
      <w:bookmarkStart w:id="79" w:name="_Toc145346698"/>
      <w:r w:rsidRPr="003078E7">
        <w:rPr>
          <w:rFonts w:asciiTheme="minorHAnsi" w:hAnsiTheme="minorHAnsi" w:cstheme="minorHAnsi"/>
          <w:b/>
          <w:bCs/>
          <w:sz w:val="24"/>
          <w:szCs w:val="24"/>
        </w:rPr>
        <w:t>Deputy Designated Safeguarding Lead</w:t>
      </w:r>
      <w:bookmarkEnd w:id="78"/>
      <w:bookmarkEnd w:id="79"/>
      <w:r w:rsidR="003078E7" w:rsidRPr="003078E7">
        <w:rPr>
          <w:rFonts w:asciiTheme="minorHAnsi" w:hAnsiTheme="minorHAnsi" w:cstheme="minorHAnsi"/>
          <w:b/>
          <w:bCs/>
          <w:sz w:val="24"/>
          <w:szCs w:val="24"/>
        </w:rPr>
        <w:t>:</w:t>
      </w:r>
    </w:p>
    <w:p w14:paraId="0F218B0D" w14:textId="77777777" w:rsidR="003078E7" w:rsidRPr="003078E7" w:rsidRDefault="003078E7" w:rsidP="003078E7">
      <w:pPr>
        <w:spacing w:after="0" w:line="240" w:lineRule="auto"/>
      </w:pPr>
    </w:p>
    <w:p w14:paraId="20CA326A"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Deputy Designated Safeguarding Lead (if appropriate) should be trained to the same level as the Designated Safeguarding Lead.</w:t>
      </w:r>
    </w:p>
    <w:p w14:paraId="07FCC53B"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Deputy Designated Safeguarding Lead (if appropriate) should be able to step up in the absence of the DSL.</w:t>
      </w:r>
    </w:p>
    <w:p w14:paraId="07272F2B" w14:textId="77777777" w:rsidR="00693F06" w:rsidRPr="00DC01CB" w:rsidRDefault="00693F06" w:rsidP="00693F06">
      <w:pPr>
        <w:pStyle w:val="NoSpacing"/>
        <w:rPr>
          <w:rFonts w:asciiTheme="minorHAnsi" w:hAnsiTheme="minorHAnsi" w:cstheme="minorHAnsi"/>
        </w:rPr>
      </w:pPr>
    </w:p>
    <w:p w14:paraId="39FF7187" w14:textId="78BD43E5" w:rsidR="003078E7" w:rsidRDefault="00693F06" w:rsidP="003078E7">
      <w:pPr>
        <w:pStyle w:val="Heading2"/>
        <w:numPr>
          <w:ilvl w:val="1"/>
          <w:numId w:val="39"/>
        </w:numPr>
        <w:rPr>
          <w:rFonts w:asciiTheme="minorHAnsi" w:hAnsiTheme="minorHAnsi" w:cstheme="minorHAnsi"/>
          <w:b/>
          <w:bCs/>
          <w:sz w:val="24"/>
          <w:szCs w:val="24"/>
        </w:rPr>
      </w:pPr>
      <w:bookmarkStart w:id="80" w:name="_Toc143163609"/>
      <w:bookmarkStart w:id="81" w:name="_Toc145346699"/>
      <w:r w:rsidRPr="003078E7">
        <w:rPr>
          <w:rFonts w:asciiTheme="minorHAnsi" w:hAnsiTheme="minorHAnsi" w:cstheme="minorHAnsi"/>
          <w:b/>
          <w:bCs/>
          <w:sz w:val="24"/>
          <w:szCs w:val="24"/>
        </w:rPr>
        <w:t>All Staff</w:t>
      </w:r>
      <w:bookmarkEnd w:id="80"/>
      <w:bookmarkEnd w:id="81"/>
      <w:r w:rsidR="003078E7" w:rsidRPr="003078E7">
        <w:rPr>
          <w:rFonts w:asciiTheme="minorHAnsi" w:hAnsiTheme="minorHAnsi" w:cstheme="minorHAnsi"/>
          <w:b/>
          <w:bCs/>
          <w:sz w:val="24"/>
          <w:szCs w:val="24"/>
        </w:rPr>
        <w:t>:</w:t>
      </w:r>
    </w:p>
    <w:p w14:paraId="06405269" w14:textId="77777777" w:rsidR="003078E7" w:rsidRPr="003078E7" w:rsidRDefault="003078E7" w:rsidP="003078E7">
      <w:pPr>
        <w:spacing w:after="0" w:line="240" w:lineRule="auto"/>
      </w:pPr>
    </w:p>
    <w:p w14:paraId="67ABC9B7"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make sure they have read, understood and signed for:</w:t>
      </w:r>
    </w:p>
    <w:p w14:paraId="44665343"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Part One and Annex B of Keeping Children Safe in Education 2023.</w:t>
      </w:r>
    </w:p>
    <w:p w14:paraId="24950CC1" w14:textId="638C4A8B"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 xml:space="preserve">Each individual </w:t>
      </w:r>
      <w:r w:rsidR="007009EE">
        <w:rPr>
          <w:rFonts w:asciiTheme="minorHAnsi" w:hAnsiTheme="minorHAnsi" w:cstheme="minorHAnsi"/>
        </w:rPr>
        <w:t>school</w:t>
      </w:r>
      <w:r w:rsidRPr="00DC01CB">
        <w:rPr>
          <w:rFonts w:asciiTheme="minorHAnsi" w:hAnsiTheme="minorHAnsi" w:cstheme="minorHAnsi"/>
        </w:rPr>
        <w:t>’s Safeguarding and Child Protection Policy.</w:t>
      </w:r>
    </w:p>
    <w:p w14:paraId="051712AC"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Guidance for Safe Working Practice (Code of conduct).</w:t>
      </w:r>
    </w:p>
    <w:p w14:paraId="6133F9B1"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Digital Safeguarding Policy.</w:t>
      </w:r>
    </w:p>
    <w:p w14:paraId="21FEF7C2"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Low-Level Concerns Policy.</w:t>
      </w:r>
    </w:p>
    <w:p w14:paraId="4D739C00"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Dignity at work Policy.</w:t>
      </w:r>
    </w:p>
    <w:p w14:paraId="673493A0" w14:textId="53C2D47B"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 xml:space="preserve">Each individual </w:t>
      </w:r>
      <w:r w:rsidR="007009EE">
        <w:rPr>
          <w:rFonts w:asciiTheme="minorHAnsi" w:hAnsiTheme="minorHAnsi" w:cstheme="minorHAnsi"/>
        </w:rPr>
        <w:t>school</w:t>
      </w:r>
      <w:r w:rsidRPr="00DC01CB">
        <w:rPr>
          <w:rFonts w:asciiTheme="minorHAnsi" w:hAnsiTheme="minorHAnsi" w:cstheme="minorHAnsi"/>
        </w:rPr>
        <w:t>’s Behaviour Policy.</w:t>
      </w:r>
    </w:p>
    <w:p w14:paraId="671042FB" w14:textId="799E9040"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 xml:space="preserve">Each individual </w:t>
      </w:r>
      <w:r w:rsidR="007009EE">
        <w:rPr>
          <w:rFonts w:asciiTheme="minorHAnsi" w:hAnsiTheme="minorHAnsi" w:cstheme="minorHAnsi"/>
        </w:rPr>
        <w:t>school</w:t>
      </w:r>
      <w:r w:rsidRPr="00DC01CB">
        <w:rPr>
          <w:rFonts w:asciiTheme="minorHAnsi" w:hAnsiTheme="minorHAnsi" w:cstheme="minorHAnsi"/>
        </w:rPr>
        <w:t>’s Positive Handling Policy.</w:t>
      </w:r>
    </w:p>
    <w:p w14:paraId="75E67990" w14:textId="25A694CD"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 xml:space="preserve">Each individual </w:t>
      </w:r>
      <w:r w:rsidR="000A6BE9">
        <w:rPr>
          <w:rFonts w:asciiTheme="minorHAnsi" w:hAnsiTheme="minorHAnsi" w:cstheme="minorHAnsi"/>
        </w:rPr>
        <w:t>school</w:t>
      </w:r>
      <w:r w:rsidRPr="00DC01CB">
        <w:rPr>
          <w:rFonts w:asciiTheme="minorHAnsi" w:hAnsiTheme="minorHAnsi" w:cstheme="minorHAnsi"/>
        </w:rPr>
        <w:t>’s Lone working Policy.</w:t>
      </w:r>
    </w:p>
    <w:p w14:paraId="25D2761C" w14:textId="146D1755"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All staff need to participate in any training provided by the Trust or </w:t>
      </w:r>
      <w:r w:rsidR="000A6BE9">
        <w:rPr>
          <w:rFonts w:asciiTheme="minorHAnsi" w:hAnsiTheme="minorHAnsi" w:cstheme="minorHAnsi"/>
        </w:rPr>
        <w:t>school</w:t>
      </w:r>
      <w:r w:rsidRPr="00DC01CB">
        <w:rPr>
          <w:rFonts w:asciiTheme="minorHAnsi" w:hAnsiTheme="minorHAnsi" w:cstheme="minorHAnsi"/>
        </w:rPr>
        <w:t xml:space="preserve"> as required.</w:t>
      </w:r>
    </w:p>
    <w:p w14:paraId="1609E020"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know their duty in relation to Female Genital Mutilation.</w:t>
      </w:r>
    </w:p>
    <w:p w14:paraId="13E7D7D6"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know how to make a referral to Children’s Social Care and when they should do this.</w:t>
      </w:r>
    </w:p>
    <w:p w14:paraId="404FE6A9"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know how to contact the Local Authority Dedicated Officer (LADO).</w:t>
      </w:r>
    </w:p>
    <w:p w14:paraId="5450CAE5"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know their Duty of Care to children and young people.</w:t>
      </w:r>
    </w:p>
    <w:p w14:paraId="3A848371"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recognise that Safeguarding is everyone’s responsibility and that they have a responsibility to contribute to a safe, calm environment.</w:t>
      </w:r>
    </w:p>
    <w:p w14:paraId="08B34E23" w14:textId="77777777" w:rsidR="00693F06" w:rsidRDefault="00693F06" w:rsidP="00693F06">
      <w:pPr>
        <w:pStyle w:val="NoSpacing"/>
        <w:rPr>
          <w:rFonts w:asciiTheme="minorHAnsi" w:hAnsiTheme="minorHAnsi" w:cstheme="minorHAnsi"/>
        </w:rPr>
      </w:pPr>
    </w:p>
    <w:p w14:paraId="5EFBDBBD" w14:textId="77777777" w:rsidR="003078E7" w:rsidRDefault="003078E7" w:rsidP="00693F06">
      <w:pPr>
        <w:pStyle w:val="NoSpacing"/>
        <w:rPr>
          <w:rFonts w:asciiTheme="minorHAnsi" w:hAnsiTheme="minorHAnsi" w:cstheme="minorHAnsi"/>
        </w:rPr>
      </w:pPr>
    </w:p>
    <w:p w14:paraId="50FCE97A" w14:textId="77777777" w:rsidR="0032543E" w:rsidRDefault="0032543E" w:rsidP="00693F06">
      <w:pPr>
        <w:pStyle w:val="NoSpacing"/>
        <w:rPr>
          <w:rFonts w:asciiTheme="minorHAnsi" w:hAnsiTheme="minorHAnsi" w:cstheme="minorHAnsi"/>
        </w:rPr>
      </w:pPr>
    </w:p>
    <w:p w14:paraId="3B25B4A2" w14:textId="77777777" w:rsidR="0032543E" w:rsidRPr="00DC01CB" w:rsidRDefault="0032543E" w:rsidP="00693F06">
      <w:pPr>
        <w:pStyle w:val="NoSpacing"/>
        <w:rPr>
          <w:rFonts w:asciiTheme="minorHAnsi" w:hAnsiTheme="minorHAnsi" w:cstheme="minorHAnsi"/>
        </w:rPr>
      </w:pPr>
    </w:p>
    <w:p w14:paraId="61C93E26" w14:textId="721D648A" w:rsidR="00693F06" w:rsidRPr="003078E7" w:rsidRDefault="00945E2B" w:rsidP="004C4298">
      <w:pPr>
        <w:pStyle w:val="Heading2"/>
        <w:numPr>
          <w:ilvl w:val="1"/>
          <w:numId w:val="39"/>
        </w:numPr>
        <w:rPr>
          <w:rFonts w:asciiTheme="minorHAnsi" w:hAnsiTheme="minorHAnsi" w:cstheme="minorHAnsi"/>
          <w:b/>
          <w:bCs/>
          <w:sz w:val="24"/>
          <w:szCs w:val="24"/>
        </w:rPr>
      </w:pPr>
      <w:bookmarkStart w:id="82" w:name="_Toc143163610"/>
      <w:bookmarkStart w:id="83" w:name="_Toc145346700"/>
      <w:r>
        <w:rPr>
          <w:rFonts w:asciiTheme="minorHAnsi" w:hAnsiTheme="minorHAnsi" w:cstheme="minorHAnsi"/>
          <w:b/>
          <w:bCs/>
          <w:sz w:val="24"/>
          <w:szCs w:val="24"/>
        </w:rPr>
        <w:t xml:space="preserve">Local </w:t>
      </w:r>
      <w:r w:rsidR="00693F06" w:rsidRPr="003078E7">
        <w:rPr>
          <w:rFonts w:asciiTheme="minorHAnsi" w:hAnsiTheme="minorHAnsi" w:cstheme="minorHAnsi"/>
          <w:b/>
          <w:bCs/>
          <w:sz w:val="24"/>
          <w:szCs w:val="24"/>
        </w:rPr>
        <w:t>Governing Bodies</w:t>
      </w:r>
      <w:bookmarkEnd w:id="82"/>
      <w:bookmarkEnd w:id="83"/>
      <w:r w:rsidR="003078E7" w:rsidRPr="003078E7">
        <w:rPr>
          <w:rFonts w:asciiTheme="minorHAnsi" w:hAnsiTheme="minorHAnsi" w:cstheme="minorHAnsi"/>
          <w:b/>
          <w:bCs/>
          <w:sz w:val="24"/>
          <w:szCs w:val="24"/>
        </w:rPr>
        <w:t>:</w:t>
      </w:r>
    </w:p>
    <w:p w14:paraId="6671EA54" w14:textId="77777777" w:rsidR="003078E7" w:rsidRPr="003078E7" w:rsidRDefault="003078E7" w:rsidP="003078E7">
      <w:pPr>
        <w:spacing w:after="0" w:line="240" w:lineRule="auto"/>
      </w:pPr>
    </w:p>
    <w:p w14:paraId="006222CE" w14:textId="343494B6" w:rsidR="00693F06" w:rsidRPr="00DC01CB" w:rsidRDefault="00945E2B" w:rsidP="004C4298">
      <w:pPr>
        <w:pStyle w:val="NoSpacing"/>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 xml:space="preserve">Governing bodies have a strategic leadership responsibility for their </w:t>
      </w:r>
      <w:r w:rsidR="0032543E">
        <w:rPr>
          <w:rFonts w:asciiTheme="minorHAnsi" w:hAnsiTheme="minorHAnsi" w:cstheme="minorHAnsi"/>
        </w:rPr>
        <w:t>school</w:t>
      </w:r>
      <w:r w:rsidR="00693F06" w:rsidRPr="00DC01CB">
        <w:rPr>
          <w:rFonts w:asciiTheme="minorHAnsi" w:hAnsiTheme="minorHAnsi" w:cstheme="minorHAnsi"/>
        </w:rPr>
        <w:t xml:space="preserve">’s safeguarding arrangements and </w:t>
      </w:r>
      <w:r w:rsidR="00693F06" w:rsidRPr="00DC01CB">
        <w:rPr>
          <w:rFonts w:asciiTheme="minorHAnsi" w:hAnsiTheme="minorHAnsi" w:cstheme="minorHAnsi"/>
          <w:b/>
          <w:bCs/>
        </w:rPr>
        <w:t>must</w:t>
      </w:r>
      <w:r w:rsidR="00693F06" w:rsidRPr="00DC01CB">
        <w:rPr>
          <w:rFonts w:asciiTheme="minorHAnsi" w:hAnsiTheme="minorHAnsi" w:cstheme="minorHAnsi"/>
        </w:rPr>
        <w:t xml:space="preserve"> ensure that they comply with their duties under </w:t>
      </w:r>
      <w:r w:rsidR="00693F06" w:rsidRPr="00DC01CB">
        <w:rPr>
          <w:rFonts w:asciiTheme="minorHAnsi" w:hAnsiTheme="minorHAnsi" w:cstheme="minorHAnsi"/>
        </w:rPr>
        <w:lastRenderedPageBreak/>
        <w:t>the legislation and their obligations under the Human Rights Act 1988, Equality Act 2010 (including the Public Sector Equality Duty 2011) and their local multi-agency safeguarding arrangements.</w:t>
      </w:r>
    </w:p>
    <w:p w14:paraId="4FDDFAFF" w14:textId="01905ACD" w:rsidR="00693F06" w:rsidRPr="00DC01CB" w:rsidRDefault="00945E2B" w:rsidP="004C4298">
      <w:pPr>
        <w:pStyle w:val="NoSpacing"/>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Governing Bodies should make sure that they have read and understood Part One and Annex B of Keeping Children Safe in Education 202</w:t>
      </w:r>
      <w:r w:rsidR="00963CF9">
        <w:rPr>
          <w:rFonts w:asciiTheme="minorHAnsi" w:hAnsiTheme="minorHAnsi" w:cstheme="minorHAnsi"/>
        </w:rPr>
        <w:t>4</w:t>
      </w:r>
      <w:r w:rsidR="00693F06" w:rsidRPr="00DC01CB">
        <w:rPr>
          <w:rFonts w:asciiTheme="minorHAnsi" w:hAnsiTheme="minorHAnsi" w:cstheme="minorHAnsi"/>
        </w:rPr>
        <w:t>.</w:t>
      </w:r>
    </w:p>
    <w:p w14:paraId="11F2F164" w14:textId="076929AF" w:rsidR="00693F06" w:rsidRPr="00DC01CB" w:rsidRDefault="00945E2B" w:rsidP="004C4298">
      <w:pPr>
        <w:pStyle w:val="NoSpacing"/>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 xml:space="preserve">Governing Bodies should make sure that there are systems in their </w:t>
      </w:r>
      <w:r w:rsidR="00652DF8">
        <w:rPr>
          <w:rFonts w:asciiTheme="minorHAnsi" w:hAnsiTheme="minorHAnsi" w:cstheme="minorHAnsi"/>
        </w:rPr>
        <w:t>schools</w:t>
      </w:r>
      <w:r w:rsidR="00693F06" w:rsidRPr="00DC01CB">
        <w:rPr>
          <w:rFonts w:asciiTheme="minorHAnsi" w:hAnsiTheme="minorHAnsi" w:cstheme="minorHAnsi"/>
        </w:rPr>
        <w:t xml:space="preserve"> to ensure that all staff have read and understood and signed for the information outlined in 4.6.1.</w:t>
      </w:r>
    </w:p>
    <w:p w14:paraId="302348A5" w14:textId="41207F38"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That at least one governor is Safer Recruitment trained and that when recruitment takes </w:t>
      </w:r>
      <w:r w:rsidR="00BA38C1" w:rsidRPr="00DC01CB">
        <w:rPr>
          <w:rFonts w:asciiTheme="minorHAnsi" w:hAnsiTheme="minorHAnsi" w:cstheme="minorHAnsi"/>
        </w:rPr>
        <w:t>place,</w:t>
      </w:r>
      <w:r w:rsidRPr="00DC01CB">
        <w:rPr>
          <w:rFonts w:asciiTheme="minorHAnsi" w:hAnsiTheme="minorHAnsi" w:cstheme="minorHAnsi"/>
        </w:rPr>
        <w:t xml:space="preserve"> they are assured that a member of the panel are Safer Recruitment trained.</w:t>
      </w:r>
    </w:p>
    <w:p w14:paraId="54A6A813" w14:textId="4168C6C9" w:rsidR="00693F06" w:rsidRPr="00DC01CB" w:rsidRDefault="00945E2B" w:rsidP="004C4298">
      <w:pPr>
        <w:pStyle w:val="ListParagraph"/>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 xml:space="preserve">Governing Bodies should appoint a Safeguarding governor from their team alongside a governor for Looked After children and SEND. This governor will take </w:t>
      </w:r>
      <w:r w:rsidR="00693F06" w:rsidRPr="00DC01CB">
        <w:rPr>
          <w:rFonts w:asciiTheme="minorHAnsi" w:hAnsiTheme="minorHAnsi" w:cstheme="minorHAnsi"/>
          <w:b/>
          <w:bCs/>
        </w:rPr>
        <w:t>leadership</w:t>
      </w:r>
      <w:r w:rsidR="00693F06" w:rsidRPr="00DC01CB">
        <w:rPr>
          <w:rFonts w:asciiTheme="minorHAnsi" w:hAnsiTheme="minorHAnsi" w:cstheme="minorHAnsi"/>
        </w:rPr>
        <w:t xml:space="preserve"> responsibility for their </w:t>
      </w:r>
      <w:r w:rsidR="00FD3FF5">
        <w:rPr>
          <w:rFonts w:asciiTheme="minorHAnsi" w:hAnsiTheme="minorHAnsi" w:cstheme="minorHAnsi"/>
        </w:rPr>
        <w:t>school</w:t>
      </w:r>
      <w:r w:rsidR="00693F06" w:rsidRPr="00DC01CB">
        <w:rPr>
          <w:rFonts w:asciiTheme="minorHAnsi" w:hAnsiTheme="minorHAnsi" w:cstheme="minorHAnsi"/>
        </w:rPr>
        <w:t>’s Safeguarding arrangements.</w:t>
      </w:r>
    </w:p>
    <w:p w14:paraId="188ABB58" w14:textId="19623080"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The lead governor as identified in </w:t>
      </w:r>
      <w:r w:rsidR="003078E7" w:rsidRPr="00DC01CB">
        <w:rPr>
          <w:rFonts w:asciiTheme="minorHAnsi" w:hAnsiTheme="minorHAnsi" w:cstheme="minorHAnsi"/>
        </w:rPr>
        <w:t>4.7.5 should</w:t>
      </w:r>
      <w:r w:rsidRPr="00DC01CB">
        <w:rPr>
          <w:rFonts w:asciiTheme="minorHAnsi" w:hAnsiTheme="minorHAnsi" w:cstheme="minorHAnsi"/>
        </w:rPr>
        <w:t xml:space="preserve"> ensure their </w:t>
      </w:r>
      <w:r w:rsidR="00FD3FF5">
        <w:rPr>
          <w:rFonts w:asciiTheme="minorHAnsi" w:hAnsiTheme="minorHAnsi" w:cstheme="minorHAnsi"/>
        </w:rPr>
        <w:t>school</w:t>
      </w:r>
      <w:r w:rsidRPr="00DC01CB">
        <w:rPr>
          <w:rFonts w:asciiTheme="minorHAnsi" w:hAnsiTheme="minorHAnsi" w:cstheme="minorHAnsi"/>
        </w:rPr>
        <w:t xml:space="preserve"> is using the Trust central templates in relation to Safeguarding and Child Protection Policies and the monitoring of incidents.</w:t>
      </w:r>
    </w:p>
    <w:p w14:paraId="1D41DBAA"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Chair should ensure that Safeguarding is an agenda item on each governing body meeting and that they are informed termly of:</w:t>
      </w:r>
    </w:p>
    <w:p w14:paraId="0294C12F"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Cared for Children.</w:t>
      </w:r>
    </w:p>
    <w:p w14:paraId="1FC3D2EF"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on Child Protection Plans.</w:t>
      </w:r>
    </w:p>
    <w:p w14:paraId="367FF0C5"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at Child in Need.</w:t>
      </w:r>
    </w:p>
    <w:p w14:paraId="65448D28"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open to Early Help.</w:t>
      </w:r>
    </w:p>
    <w:p w14:paraId="11E81E56"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referred via Prevent programme.</w:t>
      </w:r>
    </w:p>
    <w:p w14:paraId="10E084D0"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the school has referred to Children’s Social Care.</w:t>
      </w:r>
    </w:p>
    <w:p w14:paraId="1053E28D"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escalations taken place within Children’s Social Care and the outcome.</w:t>
      </w:r>
    </w:p>
    <w:p w14:paraId="7D26FD88"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Any near risks.</w:t>
      </w:r>
    </w:p>
    <w:p w14:paraId="5BD94117"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staff referred to LADO and (if appropriate) final outcome.</w:t>
      </w:r>
    </w:p>
    <w:p w14:paraId="38A304C5"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Top 3 safeguarding concerns for the school and what the school is doing to address this.</w:t>
      </w:r>
    </w:p>
    <w:p w14:paraId="60FAC53E"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Chair should ensure that there is an annual Safeguarding report which includes training undertaken at the school and any lessons learnt.</w:t>
      </w:r>
    </w:p>
    <w:p w14:paraId="0F6DC6E6" w14:textId="3051CB52" w:rsidR="00693F06" w:rsidRPr="00DC01CB" w:rsidRDefault="00945E2B" w:rsidP="004C4298">
      <w:pPr>
        <w:pStyle w:val="ListParagraph"/>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Governing Bodies should ensure that they are adequately trained, including Prevent training and that this training should provide them with the knowledge to provide strategic challenge to test and assure themselves that the safeguarding procedures in place across the school are thorough and robust.</w:t>
      </w:r>
    </w:p>
    <w:p w14:paraId="01742433" w14:textId="77777777" w:rsidR="00693F06" w:rsidRPr="00DC01CB" w:rsidRDefault="00693F06" w:rsidP="00693F06">
      <w:pPr>
        <w:pStyle w:val="ListParagraph"/>
        <w:ind w:left="1080"/>
        <w:rPr>
          <w:rFonts w:asciiTheme="minorHAnsi" w:hAnsiTheme="minorHAnsi" w:cstheme="minorHAnsi"/>
        </w:rPr>
      </w:pPr>
    </w:p>
    <w:p w14:paraId="5F9D664F" w14:textId="64014A4E" w:rsidR="00693F06" w:rsidRDefault="00693F06" w:rsidP="003078E7">
      <w:pPr>
        <w:pStyle w:val="Heading2"/>
        <w:ind w:left="426"/>
        <w:rPr>
          <w:rFonts w:asciiTheme="minorHAnsi" w:hAnsiTheme="minorHAnsi" w:cstheme="minorHAnsi"/>
          <w:b/>
          <w:bCs/>
          <w:sz w:val="24"/>
          <w:szCs w:val="24"/>
        </w:rPr>
      </w:pPr>
      <w:bookmarkStart w:id="84" w:name="_Toc143163611"/>
      <w:bookmarkStart w:id="85" w:name="_Toc145346701"/>
      <w:r w:rsidRPr="003078E7">
        <w:rPr>
          <w:rFonts w:asciiTheme="minorHAnsi" w:hAnsiTheme="minorHAnsi" w:cstheme="minorHAnsi"/>
          <w:b/>
          <w:bCs/>
          <w:sz w:val="24"/>
          <w:szCs w:val="24"/>
        </w:rPr>
        <w:t>Allegations that meet the harm threshold</w:t>
      </w:r>
      <w:bookmarkEnd w:id="84"/>
      <w:bookmarkEnd w:id="85"/>
      <w:r w:rsidR="003078E7">
        <w:rPr>
          <w:rFonts w:asciiTheme="minorHAnsi" w:hAnsiTheme="minorHAnsi" w:cstheme="minorHAnsi"/>
          <w:b/>
          <w:bCs/>
          <w:sz w:val="24"/>
          <w:szCs w:val="24"/>
        </w:rPr>
        <w:t>:</w:t>
      </w:r>
    </w:p>
    <w:p w14:paraId="4A6E9A5C" w14:textId="77777777" w:rsidR="003078E7" w:rsidRPr="003078E7" w:rsidRDefault="003078E7" w:rsidP="003078E7">
      <w:pPr>
        <w:spacing w:after="0" w:line="240" w:lineRule="auto"/>
      </w:pPr>
    </w:p>
    <w:p w14:paraId="346ABDDE" w14:textId="3D0D428D"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This is defined in KCSIE 202 as where an adult may have:</w:t>
      </w:r>
    </w:p>
    <w:p w14:paraId="7E02B26E" w14:textId="78ED2943" w:rsidR="00693F06" w:rsidRPr="00DC01CB" w:rsidRDefault="00693F06" w:rsidP="004C4298">
      <w:pPr>
        <w:pStyle w:val="ListParagraph"/>
        <w:numPr>
          <w:ilvl w:val="0"/>
          <w:numId w:val="44"/>
        </w:numPr>
        <w:rPr>
          <w:rFonts w:asciiTheme="minorHAnsi" w:hAnsiTheme="minorHAnsi" w:cstheme="minorHAnsi"/>
        </w:rPr>
      </w:pPr>
      <w:r w:rsidRPr="00DC01CB">
        <w:rPr>
          <w:rFonts w:asciiTheme="minorHAnsi" w:hAnsiTheme="minorHAnsi" w:cstheme="minorHAnsi"/>
        </w:rPr>
        <w:t>Behaved in a way that has harmed a child or may have harmed a child and/</w:t>
      </w:r>
      <w:r w:rsidR="00BA38C1" w:rsidRPr="00DC01CB">
        <w:rPr>
          <w:rFonts w:asciiTheme="minorHAnsi" w:hAnsiTheme="minorHAnsi" w:cstheme="minorHAnsi"/>
        </w:rPr>
        <w:t>or.</w:t>
      </w:r>
      <w:r w:rsidRPr="00DC01CB">
        <w:rPr>
          <w:rFonts w:asciiTheme="minorHAnsi" w:hAnsiTheme="minorHAnsi" w:cstheme="minorHAnsi"/>
        </w:rPr>
        <w:t xml:space="preserve"> </w:t>
      </w:r>
    </w:p>
    <w:p w14:paraId="48841C6C" w14:textId="7DC44142" w:rsidR="00693F06" w:rsidRPr="00DC01CB" w:rsidRDefault="00693F06" w:rsidP="004C4298">
      <w:pPr>
        <w:pStyle w:val="ListParagraph"/>
        <w:numPr>
          <w:ilvl w:val="0"/>
          <w:numId w:val="44"/>
        </w:numPr>
        <w:rPr>
          <w:rFonts w:asciiTheme="minorHAnsi" w:hAnsiTheme="minorHAnsi" w:cstheme="minorHAnsi"/>
        </w:rPr>
      </w:pPr>
      <w:r w:rsidRPr="00DC01CB">
        <w:rPr>
          <w:rFonts w:asciiTheme="minorHAnsi" w:hAnsiTheme="minorHAnsi" w:cstheme="minorHAnsi"/>
        </w:rPr>
        <w:t>Possibly committed a criminal offence against, or related to a child and/</w:t>
      </w:r>
      <w:r w:rsidR="00BA38C1" w:rsidRPr="00DC01CB">
        <w:rPr>
          <w:rFonts w:asciiTheme="minorHAnsi" w:hAnsiTheme="minorHAnsi" w:cstheme="minorHAnsi"/>
        </w:rPr>
        <w:t>or.</w:t>
      </w:r>
      <w:r w:rsidRPr="00DC01CB">
        <w:rPr>
          <w:rFonts w:asciiTheme="minorHAnsi" w:hAnsiTheme="minorHAnsi" w:cstheme="minorHAnsi"/>
        </w:rPr>
        <w:t xml:space="preserve"> </w:t>
      </w:r>
    </w:p>
    <w:p w14:paraId="0F433BD2" w14:textId="79567EA2" w:rsidR="00693F06" w:rsidRPr="00DC01CB" w:rsidRDefault="00693F06" w:rsidP="004C4298">
      <w:pPr>
        <w:pStyle w:val="ListParagraph"/>
        <w:numPr>
          <w:ilvl w:val="0"/>
          <w:numId w:val="44"/>
        </w:numPr>
        <w:rPr>
          <w:rFonts w:asciiTheme="minorHAnsi" w:hAnsiTheme="minorHAnsi" w:cstheme="minorHAnsi"/>
        </w:rPr>
      </w:pPr>
      <w:r w:rsidRPr="00DC01CB">
        <w:rPr>
          <w:rFonts w:asciiTheme="minorHAnsi" w:hAnsiTheme="minorHAnsi" w:cstheme="minorHAnsi"/>
        </w:rPr>
        <w:t>Behaved towards a child or children in a way that indicates they may pose a risk of harm to children; and/</w:t>
      </w:r>
      <w:r w:rsidR="00BA38C1" w:rsidRPr="00DC01CB">
        <w:rPr>
          <w:rFonts w:asciiTheme="minorHAnsi" w:hAnsiTheme="minorHAnsi" w:cstheme="minorHAnsi"/>
        </w:rPr>
        <w:t>or.</w:t>
      </w:r>
      <w:r w:rsidRPr="00DC01CB">
        <w:rPr>
          <w:rFonts w:asciiTheme="minorHAnsi" w:hAnsiTheme="minorHAnsi" w:cstheme="minorHAnsi"/>
        </w:rPr>
        <w:t xml:space="preserve"> </w:t>
      </w:r>
    </w:p>
    <w:p w14:paraId="215A9FF0" w14:textId="77777777" w:rsidR="00693F06" w:rsidRPr="00DC01CB" w:rsidRDefault="00693F06" w:rsidP="004C4298">
      <w:pPr>
        <w:pStyle w:val="ListParagraph"/>
        <w:numPr>
          <w:ilvl w:val="0"/>
          <w:numId w:val="44"/>
        </w:numPr>
        <w:rPr>
          <w:rFonts w:asciiTheme="minorHAnsi" w:hAnsiTheme="minorHAnsi" w:cstheme="minorHAnsi"/>
        </w:rPr>
      </w:pPr>
      <w:r w:rsidRPr="00DC01CB">
        <w:rPr>
          <w:rFonts w:asciiTheme="minorHAnsi" w:hAnsiTheme="minorHAnsi" w:cstheme="minorHAnsi"/>
        </w:rPr>
        <w:t xml:space="preserve">Behaved or may have behaved in a way that indicates they may not be suitable to work with children. </w:t>
      </w:r>
    </w:p>
    <w:p w14:paraId="2CB679F4"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Headteacher will be the Investigating Officer. All instances will be reported to the LADO and decisions made for disciplinary proceedings following guidance from the LADO.</w:t>
      </w:r>
    </w:p>
    <w:p w14:paraId="6F714F38"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If disciplinary proceedings follow, a member of the Governing Body will form part of the Hearing panel in line with the Trust Allegation policy.</w:t>
      </w:r>
    </w:p>
    <w:p w14:paraId="329DD437" w14:textId="798D1261" w:rsidR="00895B01" w:rsidRPr="003078E7" w:rsidRDefault="00895B01" w:rsidP="003078E7">
      <w:pPr>
        <w:rPr>
          <w:rFonts w:asciiTheme="minorHAnsi" w:hAnsiTheme="minorHAnsi" w:cstheme="minorHAnsi"/>
        </w:rPr>
      </w:pPr>
    </w:p>
    <w:sectPr w:rsidR="00895B01" w:rsidRPr="003078E7" w:rsidSect="007E76D1">
      <w:headerReference w:type="even" r:id="rId20"/>
      <w:headerReference w:type="default" r:id="rId21"/>
      <w:footerReference w:type="default" r:id="rId22"/>
      <w:headerReference w:type="first" r:id="rId23"/>
      <w:pgSz w:w="11906" w:h="16838"/>
      <w:pgMar w:top="1440" w:right="1440" w:bottom="709" w:left="1440" w:header="708" w:footer="261" w:gutter="0"/>
      <w:pgBorders w:display="firstPage" w:offsetFrom="page">
        <w:top w:val="single" w:sz="18" w:space="24" w:color="002060"/>
        <w:left w:val="single" w:sz="18" w:space="24" w:color="002060"/>
        <w:bottom w:val="single" w:sz="18" w:space="24" w:color="002060"/>
        <w:right w:val="single" w:sz="1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9F823" w14:textId="77777777" w:rsidR="00891549" w:rsidRDefault="00891549" w:rsidP="00DD2438">
      <w:pPr>
        <w:spacing w:after="0" w:line="240" w:lineRule="auto"/>
      </w:pPr>
      <w:r>
        <w:separator/>
      </w:r>
    </w:p>
  </w:endnote>
  <w:endnote w:type="continuationSeparator" w:id="0">
    <w:p w14:paraId="5C4B41A4" w14:textId="77777777" w:rsidR="00891549" w:rsidRDefault="00891549" w:rsidP="00DD2438">
      <w:pPr>
        <w:spacing w:after="0" w:line="240" w:lineRule="auto"/>
      </w:pPr>
      <w:r>
        <w:continuationSeparator/>
      </w:r>
    </w:p>
  </w:endnote>
  <w:endnote w:type="continuationNotice" w:id="1">
    <w:p w14:paraId="0FB945B6" w14:textId="77777777" w:rsidR="00891549" w:rsidRDefault="00891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strument Sans">
    <w:altName w:val="Calibri"/>
    <w:charset w:val="00"/>
    <w:family w:val="auto"/>
    <w:pitch w:val="variable"/>
    <w:sig w:usb0="A000006F" w:usb1="00000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433376"/>
      <w:docPartObj>
        <w:docPartGallery w:val="Page Numbers (Bottom of Page)"/>
        <w:docPartUnique/>
      </w:docPartObj>
    </w:sdtPr>
    <w:sdtEndPr/>
    <w:sdtContent>
      <w:sdt>
        <w:sdtPr>
          <w:id w:val="1728636285"/>
          <w:docPartObj>
            <w:docPartGallery w:val="Page Numbers (Top of Page)"/>
            <w:docPartUnique/>
          </w:docPartObj>
        </w:sdtPr>
        <w:sdtEndPr/>
        <w:sdtContent>
          <w:p w14:paraId="4E4444CB" w14:textId="27E5BEC5" w:rsidR="00C10760" w:rsidRDefault="00C10760" w:rsidP="007E76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10D2" w14:textId="77777777" w:rsidR="00891549" w:rsidRDefault="00891549" w:rsidP="00DD2438">
      <w:pPr>
        <w:spacing w:after="0" w:line="240" w:lineRule="auto"/>
      </w:pPr>
      <w:r>
        <w:separator/>
      </w:r>
    </w:p>
  </w:footnote>
  <w:footnote w:type="continuationSeparator" w:id="0">
    <w:p w14:paraId="09441B98" w14:textId="77777777" w:rsidR="00891549" w:rsidRDefault="00891549" w:rsidP="00DD2438">
      <w:pPr>
        <w:spacing w:after="0" w:line="240" w:lineRule="auto"/>
      </w:pPr>
      <w:r>
        <w:continuationSeparator/>
      </w:r>
    </w:p>
  </w:footnote>
  <w:footnote w:type="continuationNotice" w:id="1">
    <w:p w14:paraId="701BB17C" w14:textId="77777777" w:rsidR="00891549" w:rsidRDefault="00891549">
      <w:pPr>
        <w:spacing w:after="0" w:line="240" w:lineRule="auto"/>
      </w:pPr>
    </w:p>
  </w:footnote>
  <w:footnote w:id="2">
    <w:p w14:paraId="24328E47" w14:textId="662941C6" w:rsidR="00C10760" w:rsidRPr="00361D7A" w:rsidRDefault="00C10760">
      <w:pPr>
        <w:pStyle w:val="FootnoteText"/>
      </w:pPr>
      <w:r>
        <w:rPr>
          <w:rStyle w:val="FootnoteReference"/>
        </w:rPr>
        <w:footnoteRef/>
      </w:r>
      <w:r w:rsidRPr="00361D7A">
        <w:t xml:space="preserve"> KCSIE 202</w:t>
      </w:r>
      <w:r w:rsidR="008C371D">
        <w:t>4</w:t>
      </w:r>
      <w:r w:rsidRPr="00361D7A">
        <w:t xml:space="preserve"> Paragraph 2</w:t>
      </w:r>
      <w:r w:rsidR="008C371D">
        <w:t>1</w:t>
      </w:r>
      <w:r w:rsidRPr="00361D7A">
        <w:t xml:space="preserve"> </w:t>
      </w:r>
      <w:r>
        <w:t>states: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footnote>
  <w:footnote w:id="3">
    <w:p w14:paraId="09EA3514" w14:textId="3DC33D05" w:rsidR="00C10760" w:rsidRDefault="00C10760">
      <w:pPr>
        <w:pStyle w:val="FootnoteText"/>
      </w:pPr>
      <w:r>
        <w:rPr>
          <w:rStyle w:val="FootnoteReference"/>
        </w:rPr>
        <w:footnoteRef/>
      </w:r>
      <w:r>
        <w:t xml:space="preserve"> Terminology used for the referral process different across boroughs/local authorities.</w:t>
      </w:r>
    </w:p>
  </w:footnote>
  <w:footnote w:id="4">
    <w:p w14:paraId="71447562" w14:textId="5503C3CE" w:rsidR="00C10760" w:rsidRDefault="00C10760">
      <w:pPr>
        <w:pStyle w:val="FootnoteText"/>
      </w:pPr>
      <w:r>
        <w:rPr>
          <w:rStyle w:val="FootnoteReference"/>
        </w:rPr>
        <w:footnoteRef/>
      </w:r>
      <w:r>
        <w:t xml:space="preserve"> The following safeguarding partners identified in KCSIE 202</w:t>
      </w:r>
      <w:r w:rsidR="00330485">
        <w:t>4</w:t>
      </w:r>
      <w:r>
        <w:t xml:space="preserve"> and Working Together to Safeguard Children 2018 are the local authority; Integrated Care Board for an area, any part of which falls within the local authority; the chief of police for a police area, any part of which falls into the local authority area. Some boroughs in Greater Manchester have a joint adult and children’s safeguarding partnership, others have separate. If separate they are identified in this policy.</w:t>
      </w:r>
    </w:p>
  </w:footnote>
  <w:footnote w:id="5">
    <w:p w14:paraId="4F7E80FE" w14:textId="23FBBFBB" w:rsidR="00C10760" w:rsidRDefault="00C10760">
      <w:pPr>
        <w:pStyle w:val="FootnoteText"/>
      </w:pPr>
      <w:r>
        <w:rPr>
          <w:rStyle w:val="FootnoteReference"/>
        </w:rPr>
        <w:footnoteRef/>
      </w:r>
      <w:r>
        <w:t xml:space="preserve"> For more guidance see Home Office and DfE guidance on Mandatory reporting of female genital mutilation: procedural information updated January 2020.</w:t>
      </w:r>
    </w:p>
  </w:footnote>
  <w:footnote w:id="6">
    <w:p w14:paraId="02695199" w14:textId="5F763D06" w:rsidR="00C10760" w:rsidRDefault="00C10760">
      <w:pPr>
        <w:pStyle w:val="FootnoteText"/>
      </w:pPr>
      <w:r>
        <w:rPr>
          <w:rStyle w:val="FootnoteReference"/>
        </w:rPr>
        <w:footnoteRef/>
      </w:r>
      <w:r>
        <w:t xml:space="preserve"> Early Help means providing support as soon as a problem emerges at any point in a child’s life. A problem can emerge at any point in a child’s life. Providing early help is more effective in promoting the welfare of children than reacting later. Where a child would benefit from co-ordinated early help, meaning involving different agencies, an early help inter-agency assessment should be arranged. Further details of this are found in Chapter One of Working Together to Safeguard Children 2018.</w:t>
      </w:r>
    </w:p>
  </w:footnote>
  <w:footnote w:id="7">
    <w:p w14:paraId="43D89A9F" w14:textId="46C980C0" w:rsidR="00C10760" w:rsidRDefault="00C10760">
      <w:pPr>
        <w:pStyle w:val="FootnoteText"/>
      </w:pPr>
      <w:r>
        <w:rPr>
          <w:rStyle w:val="FootnoteReference"/>
        </w:rPr>
        <w:footnoteRef/>
      </w:r>
      <w:r>
        <w:t xml:space="preserve"> Guidance for Safe Working Practice includes the responsibility of all staff in relation to register taking and taking action when children are absent for part of the school day, severely absent and persistently absent alongside the duty on schools in relation to Children Missing in Education.</w:t>
      </w:r>
    </w:p>
  </w:footnote>
  <w:footnote w:id="8">
    <w:p w14:paraId="0667393B" w14:textId="1E414FCE" w:rsidR="00C10760" w:rsidRDefault="00C10760">
      <w:pPr>
        <w:pStyle w:val="FootnoteText"/>
      </w:pPr>
      <w:r>
        <w:rPr>
          <w:rStyle w:val="FootnoteReference"/>
        </w:rPr>
        <w:footnoteRef/>
      </w:r>
      <w:r>
        <w:t xml:space="preserve"> Domestic abuse is the correct terminology to use instead of domestic violence as it covers on the fact that it captures a range of different abusive behaviours, including physical, emotional and economic abuse and coercive and controlling behaviours. Greater Manchester has a </w:t>
      </w:r>
      <w:r w:rsidR="00BA38C1">
        <w:t>ten-year</w:t>
      </w:r>
      <w:r>
        <w:t xml:space="preserve"> strategy to address Gender Based Violence with strategies being developed to support schools. </w:t>
      </w:r>
      <w:hyperlink r:id="rId1" w:history="1">
        <w:r w:rsidRPr="004A7074">
          <w:rPr>
            <w:rStyle w:val="Hyperlink"/>
          </w:rPr>
          <w:t>https://www.greatermanchester-ca.gov.uk/what-we-do/police-and-fire/gender-based-violence-strategy/</w:t>
        </w:r>
      </w:hyperlink>
    </w:p>
    <w:p w14:paraId="6A42EB55" w14:textId="77777777" w:rsidR="00C10760" w:rsidRDefault="00C10760">
      <w:pPr>
        <w:pStyle w:val="FootnoteText"/>
      </w:pPr>
    </w:p>
  </w:footnote>
  <w:footnote w:id="9">
    <w:p w14:paraId="2CB74F7E" w14:textId="207D7E43" w:rsidR="00C10760" w:rsidRDefault="00C10760">
      <w:pPr>
        <w:pStyle w:val="FootnoteText"/>
      </w:pPr>
      <w:r>
        <w:rPr>
          <w:rStyle w:val="FootnoteReference"/>
        </w:rPr>
        <w:footnoteRef/>
      </w:r>
      <w:r>
        <w:t xml:space="preserve"> </w:t>
      </w:r>
      <w:hyperlink r:id="rId2" w:history="1">
        <w:r w:rsidRPr="00A55CF4">
          <w:rPr>
            <w:rStyle w:val="Hyperlink"/>
          </w:rPr>
          <w:t>www.scie.org.uk</w:t>
        </w:r>
      </w:hyperlink>
    </w:p>
    <w:p w14:paraId="03AA1270" w14:textId="77777777" w:rsidR="00C10760" w:rsidRDefault="00C10760">
      <w:pPr>
        <w:pStyle w:val="FootnoteText"/>
      </w:pPr>
    </w:p>
  </w:footnote>
  <w:footnote w:id="10">
    <w:p w14:paraId="5A75B578" w14:textId="39ACFD5C" w:rsidR="00C10760" w:rsidRDefault="00C10760">
      <w:pPr>
        <w:pStyle w:val="FootnoteText"/>
      </w:pPr>
      <w:r>
        <w:rPr>
          <w:rStyle w:val="FootnoteReference"/>
        </w:rPr>
        <w:footnoteRef/>
      </w:r>
      <w:r>
        <w:t xml:space="preserve"> </w:t>
      </w:r>
      <w:r w:rsidRPr="00886B07">
        <w:t xml:space="preserve">The communication in relation to new and emerging risks comes from our engagement with the </w:t>
      </w:r>
      <w:r w:rsidR="0027354F">
        <w:t>Head of Safeguarding</w:t>
      </w:r>
      <w:r w:rsidRPr="00886B07">
        <w:t xml:space="preserve"> in the Trust who will be engaging with local safeguarding partnerships, training within the school and frontline information – </w:t>
      </w:r>
      <w:r w:rsidRPr="00E6794D">
        <w:rPr>
          <w:b/>
          <w:bCs/>
          <w:i/>
          <w:iCs/>
        </w:rPr>
        <w:t>noticing</w:t>
      </w:r>
      <w:r w:rsidRPr="00886B07">
        <w:t xml:space="preserve"> and sharing information so that data and intelligence can be gathered, analysed and acted upon.</w:t>
      </w:r>
    </w:p>
  </w:footnote>
  <w:footnote w:id="11">
    <w:p w14:paraId="702182D5" w14:textId="71BC087A" w:rsidR="00C10760" w:rsidRDefault="00C10760">
      <w:pPr>
        <w:pStyle w:val="FootnoteText"/>
      </w:pPr>
      <w:r>
        <w:rPr>
          <w:rStyle w:val="FootnoteReference"/>
        </w:rPr>
        <w:footnoteRef/>
      </w:r>
      <w:r>
        <w:t xml:space="preserve"> See also KCSIE 202</w:t>
      </w:r>
      <w:r w:rsidR="00A863DD">
        <w:t>4</w:t>
      </w:r>
      <w:r>
        <w:t xml:space="preserve"> Part Five: Child-on-child sexual violence and sexual harassment</w:t>
      </w:r>
    </w:p>
  </w:footnote>
  <w:footnote w:id="12">
    <w:p w14:paraId="39390D26" w14:textId="710B91BD" w:rsidR="00C10760" w:rsidRDefault="00C10760">
      <w:pPr>
        <w:pStyle w:val="FootnoteText"/>
      </w:pPr>
      <w:r>
        <w:rPr>
          <w:rStyle w:val="FootnoteReference"/>
        </w:rPr>
        <w:footnoteRef/>
      </w:r>
      <w:r>
        <w:t xml:space="preserve"> Alternative terminology may refer to youth produced sexual imagery, indecent imagery, sexting. Terms such as ‘revenge porn’ and ‘upskirting’ are also used to refer to specific incidents.</w:t>
      </w:r>
    </w:p>
  </w:footnote>
  <w:footnote w:id="13">
    <w:p w14:paraId="1B16264B" w14:textId="2F998B00" w:rsidR="00C10760" w:rsidRDefault="00C10760">
      <w:pPr>
        <w:pStyle w:val="FootnoteText"/>
      </w:pPr>
      <w:r>
        <w:rPr>
          <w:rStyle w:val="FootnoteReference"/>
        </w:rPr>
        <w:footnoteRef/>
      </w:r>
      <w:r>
        <w:t xml:space="preserve"> In February 2023 the age of marriage increased to 18. It is now a crime to carry out any conduct whose purpose is to cause a child to marry before their eighteenth birthday, even if violence, threats or another form of coercion are not used.</w:t>
      </w:r>
    </w:p>
  </w:footnote>
  <w:footnote w:id="14">
    <w:p w14:paraId="067A896C" w14:textId="2C4AE1C4" w:rsidR="00B7133A" w:rsidRDefault="00B7133A">
      <w:pPr>
        <w:pStyle w:val="FootnoteText"/>
      </w:pPr>
      <w:r>
        <w:rPr>
          <w:rStyle w:val="FootnoteReference"/>
        </w:rPr>
        <w:footnoteRef/>
      </w:r>
      <w:r>
        <w:t xml:space="preserve"> In February 2023 the age of marriage increased to 18. It is now a crime to carry out any conduct whose purpose is to cause a child to marry before their eighteenth birthday, even if violence, threats or another form </w:t>
      </w:r>
    </w:p>
    <w:p w14:paraId="5465176C" w14:textId="25F6B13A" w:rsidR="00B7133A" w:rsidRDefault="00B7133A">
      <w:pPr>
        <w:pStyle w:val="FootnoteText"/>
      </w:pPr>
      <w:r>
        <w:t>of coercion are not used.</w:t>
      </w:r>
    </w:p>
  </w:footnote>
  <w:footnote w:id="15">
    <w:p w14:paraId="3BF97224" w14:textId="38CFDE4B" w:rsidR="00C10760" w:rsidRDefault="00C10760">
      <w:pPr>
        <w:pStyle w:val="FootnoteText"/>
      </w:pPr>
      <w:r>
        <w:rPr>
          <w:rStyle w:val="FootnoteReference"/>
        </w:rPr>
        <w:footnoteRef/>
      </w:r>
      <w:r>
        <w:t xml:space="preserve"> The following sections relate to DfE guidance: Understanding and identifying radicalisation risk in your education setting 24 October 2022</w:t>
      </w:r>
    </w:p>
  </w:footnote>
  <w:footnote w:id="16">
    <w:p w14:paraId="34FC4D57" w14:textId="3CBF0776" w:rsidR="00C10760" w:rsidRDefault="00C10760">
      <w:pPr>
        <w:pStyle w:val="FootnoteText"/>
      </w:pPr>
      <w:r>
        <w:rPr>
          <w:rStyle w:val="FootnoteReference"/>
        </w:rPr>
        <w:footnoteRef/>
      </w:r>
      <w:r>
        <w:t xml:space="preserve"> The filtering system will block harmful and inappropriate content, without unreasonably impacting teaching and learning. It should not unreasonably impact teaching and learning or school administration; restrict pupils from learning how to assess and manage risk themselves.</w:t>
      </w:r>
    </w:p>
  </w:footnote>
  <w:footnote w:id="17">
    <w:p w14:paraId="340A0112" w14:textId="77777777" w:rsidR="00833472" w:rsidRDefault="00833472" w:rsidP="00833472">
      <w:pPr>
        <w:pStyle w:val="FootnoteText"/>
      </w:pPr>
      <w:r>
        <w:rPr>
          <w:rStyle w:val="FootnoteReference"/>
        </w:rPr>
        <w:footnoteRef/>
      </w:r>
      <w:r>
        <w:t xml:space="preserve"> This includes behaviour outside of school or college, that might make an individual unsuitable to work with children, which is known as transferable risk.</w:t>
      </w:r>
    </w:p>
  </w:footnote>
  <w:footnote w:id="18">
    <w:p w14:paraId="68F8FF6B" w14:textId="77777777" w:rsidR="00693F06" w:rsidRDefault="00693F06" w:rsidP="00693F06">
      <w:pPr>
        <w:pStyle w:val="FootnoteText"/>
      </w:pPr>
      <w:r>
        <w:rPr>
          <w:rStyle w:val="FootnoteReference"/>
        </w:rPr>
        <w:footnoteRef/>
      </w:r>
      <w:r>
        <w:t xml:space="preserve"> This includes: behaving in a way that has harmed a child, or may have harmed a child and/or; possibly committed a criminal offence against or related to a child, and/or; behaved towards a child or children in a way that indicates he or she may pose a risk of harm to children, and/or; behaved or may have behaved in a way that indicates they may not be suitable to work with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60EF" w14:textId="1EF5E7FF" w:rsidR="00B56EE5" w:rsidRDefault="00AC623E">
    <w:pPr>
      <w:pStyle w:val="Header"/>
    </w:pPr>
    <w:r>
      <w:rPr>
        <w:noProof/>
      </w:rPr>
      <w:pict w14:anchorId="5AD1D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640266" o:spid="_x0000_s1029" type="#_x0000_t75" style="position:absolute;margin-left:0;margin-top:0;width:450.55pt;height:450.55pt;z-index:-251658239;mso-position-horizontal:center;mso-position-horizontal-relative:margin;mso-position-vertical:center;mso-position-vertical-relative:margin" o:allowincell="f">
          <v:imagedata r:id="rId1" o:title="St Teresa of Calcutta - Icon (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7D89" w14:textId="0F27507F" w:rsidR="00C10760" w:rsidRDefault="00AC623E" w:rsidP="0075158C">
    <w:pPr>
      <w:pStyle w:val="Header"/>
      <w:tabs>
        <w:tab w:val="clear" w:pos="4513"/>
        <w:tab w:val="clear" w:pos="9026"/>
        <w:tab w:val="left" w:pos="1530"/>
      </w:tabs>
    </w:pPr>
    <w:sdt>
      <w:sdtPr>
        <w:alias w:val="Name of School"/>
        <w:tag w:val=""/>
        <w:id w:val="-66884082"/>
        <w:placeholder>
          <w:docPart w:val="CD715961D3294731A01884636E2A56AB"/>
        </w:placeholder>
        <w:dataBinding w:prefixMappings="xmlns:ns0='http://schemas.microsoft.com/office/2006/coverPageProps' " w:xpath="/ns0:CoverPageProperties[1]/ns0:Abstract[1]" w:storeItemID="{55AF091B-3C7A-41E3-B477-F2FDAA23CFDA}"/>
        <w:text/>
      </w:sdtPr>
      <w:sdtEndPr/>
      <w:sdtContent>
        <w:r w:rsidR="00BB5924">
          <w:t xml:space="preserve">St Mary’s </w:t>
        </w:r>
      </w:sdtContent>
    </w:sdt>
    <w:r w:rsidR="00C10760">
      <w:tab/>
      <w:t>Safeguarding and Child Protection Policy September 202</w:t>
    </w:r>
    <w:r w:rsidR="00126C89">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B350" w14:textId="3AEB80A3" w:rsidR="00B56EE5" w:rsidRDefault="00AC623E">
    <w:pPr>
      <w:pStyle w:val="Header"/>
    </w:pPr>
    <w:r>
      <w:rPr>
        <w:noProof/>
      </w:rPr>
      <w:pict w14:anchorId="77B2B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640265" o:spid="_x0000_s1028" type="#_x0000_t75" style="position:absolute;margin-left:0;margin-top:0;width:450.55pt;height:450.55pt;z-index:-251658240;mso-position-horizontal:center;mso-position-horizontal-relative:margin;mso-position-vertical:center;mso-position-vertical-relative:margin" o:allowincell="f">
          <v:imagedata r:id="rId1" o:title="St Teresa of Calcutta - Icon (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C7A"/>
    <w:multiLevelType w:val="hybridMultilevel"/>
    <w:tmpl w:val="6390067E"/>
    <w:lvl w:ilvl="0" w:tplc="08090001">
      <w:start w:val="1"/>
      <w:numFmt w:val="bullet"/>
      <w:lvlText w:val=""/>
      <w:lvlJc w:val="left"/>
      <w:pPr>
        <w:ind w:left="720" w:hanging="360"/>
      </w:pPr>
      <w:rPr>
        <w:rFonts w:ascii="Symbol" w:hAnsi="Symbol" w:hint="default"/>
      </w:rPr>
    </w:lvl>
    <w:lvl w:ilvl="1" w:tplc="8BB884A0">
      <w:numFmt w:val="bullet"/>
      <w:lvlText w:val="•"/>
      <w:lvlJc w:val="left"/>
      <w:pPr>
        <w:ind w:left="1875" w:hanging="79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872C2"/>
    <w:multiLevelType w:val="hybridMultilevel"/>
    <w:tmpl w:val="7D5C9F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326C64"/>
    <w:multiLevelType w:val="hybridMultilevel"/>
    <w:tmpl w:val="EC6A4146"/>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81E78"/>
    <w:multiLevelType w:val="hybridMultilevel"/>
    <w:tmpl w:val="3064D7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8C64FE5"/>
    <w:multiLevelType w:val="hybridMultilevel"/>
    <w:tmpl w:val="DDB03998"/>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01921"/>
    <w:multiLevelType w:val="hybridMultilevel"/>
    <w:tmpl w:val="868076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BCD682A"/>
    <w:multiLevelType w:val="hybridMultilevel"/>
    <w:tmpl w:val="A6D26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5E349B"/>
    <w:multiLevelType w:val="hybridMultilevel"/>
    <w:tmpl w:val="A7E0BB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16503BA"/>
    <w:multiLevelType w:val="hybridMultilevel"/>
    <w:tmpl w:val="2C60B6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5754F8B"/>
    <w:multiLevelType w:val="hybridMultilevel"/>
    <w:tmpl w:val="81FC37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9230381"/>
    <w:multiLevelType w:val="hybridMultilevel"/>
    <w:tmpl w:val="35C2D8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BC0384D"/>
    <w:multiLevelType w:val="multilevel"/>
    <w:tmpl w:val="212ACB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C6F7BF7"/>
    <w:multiLevelType w:val="hybridMultilevel"/>
    <w:tmpl w:val="0F322C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DD23261"/>
    <w:multiLevelType w:val="hybridMultilevel"/>
    <w:tmpl w:val="FA90F7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1462224"/>
    <w:multiLevelType w:val="hybridMultilevel"/>
    <w:tmpl w:val="E8709C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8755451"/>
    <w:multiLevelType w:val="hybridMultilevel"/>
    <w:tmpl w:val="C554BF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D49186D"/>
    <w:multiLevelType w:val="hybridMultilevel"/>
    <w:tmpl w:val="624A3E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1E0188B"/>
    <w:multiLevelType w:val="hybridMultilevel"/>
    <w:tmpl w:val="6A00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A75A5"/>
    <w:multiLevelType w:val="hybridMultilevel"/>
    <w:tmpl w:val="0F626A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39466C8"/>
    <w:multiLevelType w:val="hybridMultilevel"/>
    <w:tmpl w:val="7CFE88B4"/>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62C50"/>
    <w:multiLevelType w:val="multilevel"/>
    <w:tmpl w:val="52A026E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DC079E"/>
    <w:multiLevelType w:val="multilevel"/>
    <w:tmpl w:val="E75EAF38"/>
    <w:lvl w:ilvl="0">
      <w:start w:val="1"/>
      <w:numFmt w:val="decimal"/>
      <w:lvlText w:val="%1"/>
      <w:lvlJc w:val="left"/>
      <w:pPr>
        <w:ind w:left="360" w:hanging="360"/>
      </w:pPr>
      <w:rPr>
        <w:rFonts w:hint="default"/>
      </w:rPr>
    </w:lvl>
    <w:lvl w:ilvl="1">
      <w:start w:val="1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CAD6693"/>
    <w:multiLevelType w:val="hybridMultilevel"/>
    <w:tmpl w:val="CED07D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D5365D5"/>
    <w:multiLevelType w:val="hybridMultilevel"/>
    <w:tmpl w:val="D0E2E8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D702439"/>
    <w:multiLevelType w:val="hybridMultilevel"/>
    <w:tmpl w:val="9E6E75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16879C6"/>
    <w:multiLevelType w:val="hybridMultilevel"/>
    <w:tmpl w:val="F190C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1FE619C"/>
    <w:multiLevelType w:val="hybridMultilevel"/>
    <w:tmpl w:val="EFD686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5953337"/>
    <w:multiLevelType w:val="hybridMultilevel"/>
    <w:tmpl w:val="BEB85248"/>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26434"/>
    <w:multiLevelType w:val="hybridMultilevel"/>
    <w:tmpl w:val="F4FC1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F3A3B47"/>
    <w:multiLevelType w:val="hybridMultilevel"/>
    <w:tmpl w:val="89BA0A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F652174"/>
    <w:multiLevelType w:val="hybridMultilevel"/>
    <w:tmpl w:val="30302526"/>
    <w:lvl w:ilvl="0" w:tplc="5BEA7C64">
      <w:numFmt w:val="bullet"/>
      <w:lvlText w:val=""/>
      <w:lvlJc w:val="left"/>
      <w:pPr>
        <w:ind w:left="2160"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1BC53FF"/>
    <w:multiLevelType w:val="hybridMultilevel"/>
    <w:tmpl w:val="2542D2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2E96C29"/>
    <w:multiLevelType w:val="hybridMultilevel"/>
    <w:tmpl w:val="57B42A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D02626B"/>
    <w:multiLevelType w:val="multilevel"/>
    <w:tmpl w:val="D2FED028"/>
    <w:lvl w:ilvl="0">
      <w:start w:val="4"/>
      <w:numFmt w:val="decimal"/>
      <w:lvlText w:val="%1."/>
      <w:lvlJc w:val="left"/>
      <w:pPr>
        <w:ind w:left="720" w:hanging="36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4B1BC7"/>
    <w:multiLevelType w:val="multilevel"/>
    <w:tmpl w:val="9A1ED8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61706D"/>
    <w:multiLevelType w:val="hybridMultilevel"/>
    <w:tmpl w:val="B7D4BD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F173F91"/>
    <w:multiLevelType w:val="hybridMultilevel"/>
    <w:tmpl w:val="BF281802"/>
    <w:lvl w:ilvl="0" w:tplc="03B817BC">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0B13F20"/>
    <w:multiLevelType w:val="hybridMultilevel"/>
    <w:tmpl w:val="DD78C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4183654"/>
    <w:multiLevelType w:val="hybridMultilevel"/>
    <w:tmpl w:val="FE689E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7976684"/>
    <w:multiLevelType w:val="hybridMultilevel"/>
    <w:tmpl w:val="697AD9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8821C82"/>
    <w:multiLevelType w:val="hybridMultilevel"/>
    <w:tmpl w:val="BC407B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BC95A2F"/>
    <w:multiLevelType w:val="hybridMultilevel"/>
    <w:tmpl w:val="EDDA4F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6C874F11"/>
    <w:multiLevelType w:val="hybridMultilevel"/>
    <w:tmpl w:val="048CE8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6D314991"/>
    <w:multiLevelType w:val="hybridMultilevel"/>
    <w:tmpl w:val="FB300D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D7D11C3"/>
    <w:multiLevelType w:val="hybridMultilevel"/>
    <w:tmpl w:val="D77435CE"/>
    <w:lvl w:ilvl="0" w:tplc="833E54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370DBB"/>
    <w:multiLevelType w:val="hybridMultilevel"/>
    <w:tmpl w:val="E83A979C"/>
    <w:lvl w:ilvl="0" w:tplc="03B817BC">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2F32501"/>
    <w:multiLevelType w:val="hybridMultilevel"/>
    <w:tmpl w:val="9782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D75DEC"/>
    <w:multiLevelType w:val="hybridMultilevel"/>
    <w:tmpl w:val="E3BE7378"/>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7043BA"/>
    <w:multiLevelType w:val="hybridMultilevel"/>
    <w:tmpl w:val="D2AE17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7915648D"/>
    <w:multiLevelType w:val="hybridMultilevel"/>
    <w:tmpl w:val="64A20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7C1A560B"/>
    <w:multiLevelType w:val="hybridMultilevel"/>
    <w:tmpl w:val="49A48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7F6A5245"/>
    <w:multiLevelType w:val="hybridMultilevel"/>
    <w:tmpl w:val="AAE8F2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327900920">
    <w:abstractNumId w:val="46"/>
  </w:num>
  <w:num w:numId="2" w16cid:durableId="2021547097">
    <w:abstractNumId w:val="17"/>
  </w:num>
  <w:num w:numId="3" w16cid:durableId="904994709">
    <w:abstractNumId w:val="0"/>
  </w:num>
  <w:num w:numId="4" w16cid:durableId="430976543">
    <w:abstractNumId w:val="44"/>
  </w:num>
  <w:num w:numId="5" w16cid:durableId="754983700">
    <w:abstractNumId w:val="11"/>
  </w:num>
  <w:num w:numId="6" w16cid:durableId="1948805487">
    <w:abstractNumId w:val="38"/>
  </w:num>
  <w:num w:numId="7" w16cid:durableId="1387803924">
    <w:abstractNumId w:val="14"/>
  </w:num>
  <w:num w:numId="8" w16cid:durableId="1055202082">
    <w:abstractNumId w:val="47"/>
  </w:num>
  <w:num w:numId="9" w16cid:durableId="1161895481">
    <w:abstractNumId w:val="4"/>
  </w:num>
  <w:num w:numId="10" w16cid:durableId="1267689311">
    <w:abstractNumId w:val="2"/>
  </w:num>
  <w:num w:numId="11" w16cid:durableId="1205411803">
    <w:abstractNumId w:val="27"/>
  </w:num>
  <w:num w:numId="12" w16cid:durableId="1215266488">
    <w:abstractNumId w:val="19"/>
  </w:num>
  <w:num w:numId="13" w16cid:durableId="1092236084">
    <w:abstractNumId w:val="21"/>
  </w:num>
  <w:num w:numId="14" w16cid:durableId="16659959">
    <w:abstractNumId w:val="34"/>
  </w:num>
  <w:num w:numId="15" w16cid:durableId="754667943">
    <w:abstractNumId w:val="20"/>
  </w:num>
  <w:num w:numId="16" w16cid:durableId="685987841">
    <w:abstractNumId w:val="36"/>
  </w:num>
  <w:num w:numId="17" w16cid:durableId="1341277817">
    <w:abstractNumId w:val="45"/>
  </w:num>
  <w:num w:numId="18" w16cid:durableId="1894391681">
    <w:abstractNumId w:val="32"/>
  </w:num>
  <w:num w:numId="19" w16cid:durableId="1403481839">
    <w:abstractNumId w:val="26"/>
  </w:num>
  <w:num w:numId="20" w16cid:durableId="340621424">
    <w:abstractNumId w:val="18"/>
  </w:num>
  <w:num w:numId="21" w16cid:durableId="1022785845">
    <w:abstractNumId w:val="39"/>
  </w:num>
  <w:num w:numId="22" w16cid:durableId="1337995151">
    <w:abstractNumId w:val="43"/>
  </w:num>
  <w:num w:numId="23" w16cid:durableId="1578202398">
    <w:abstractNumId w:val="24"/>
  </w:num>
  <w:num w:numId="24" w16cid:durableId="807744837">
    <w:abstractNumId w:val="22"/>
  </w:num>
  <w:num w:numId="25" w16cid:durableId="275794772">
    <w:abstractNumId w:val="13"/>
  </w:num>
  <w:num w:numId="26" w16cid:durableId="2078896139">
    <w:abstractNumId w:val="16"/>
  </w:num>
  <w:num w:numId="27" w16cid:durableId="221599908">
    <w:abstractNumId w:val="15"/>
  </w:num>
  <w:num w:numId="28" w16cid:durableId="337779431">
    <w:abstractNumId w:val="23"/>
  </w:num>
  <w:num w:numId="29" w16cid:durableId="663313558">
    <w:abstractNumId w:val="50"/>
  </w:num>
  <w:num w:numId="30" w16cid:durableId="915553732">
    <w:abstractNumId w:val="31"/>
  </w:num>
  <w:num w:numId="31" w16cid:durableId="850684515">
    <w:abstractNumId w:val="5"/>
  </w:num>
  <w:num w:numId="32" w16cid:durableId="1433358886">
    <w:abstractNumId w:val="12"/>
  </w:num>
  <w:num w:numId="33" w16cid:durableId="1048846136">
    <w:abstractNumId w:val="3"/>
  </w:num>
  <w:num w:numId="34" w16cid:durableId="90468424">
    <w:abstractNumId w:val="49"/>
  </w:num>
  <w:num w:numId="35" w16cid:durableId="607392644">
    <w:abstractNumId w:val="29"/>
  </w:num>
  <w:num w:numId="36" w16cid:durableId="1081803568">
    <w:abstractNumId w:val="40"/>
  </w:num>
  <w:num w:numId="37" w16cid:durableId="1694651708">
    <w:abstractNumId w:val="30"/>
  </w:num>
  <w:num w:numId="38" w16cid:durableId="1427799361">
    <w:abstractNumId w:val="28"/>
  </w:num>
  <w:num w:numId="39" w16cid:durableId="358816728">
    <w:abstractNumId w:val="33"/>
  </w:num>
  <w:num w:numId="40" w16cid:durableId="54790100">
    <w:abstractNumId w:val="6"/>
  </w:num>
  <w:num w:numId="41" w16cid:durableId="1358502109">
    <w:abstractNumId w:val="8"/>
  </w:num>
  <w:num w:numId="42" w16cid:durableId="115147849">
    <w:abstractNumId w:val="10"/>
  </w:num>
  <w:num w:numId="43" w16cid:durableId="437335116">
    <w:abstractNumId w:val="42"/>
  </w:num>
  <w:num w:numId="44" w16cid:durableId="502815007">
    <w:abstractNumId w:val="1"/>
  </w:num>
  <w:num w:numId="45" w16cid:durableId="1681808902">
    <w:abstractNumId w:val="35"/>
  </w:num>
  <w:num w:numId="46" w16cid:durableId="1227450377">
    <w:abstractNumId w:val="37"/>
  </w:num>
  <w:num w:numId="47" w16cid:durableId="1637098851">
    <w:abstractNumId w:val="51"/>
  </w:num>
  <w:num w:numId="48" w16cid:durableId="1345478692">
    <w:abstractNumId w:val="7"/>
  </w:num>
  <w:num w:numId="49" w16cid:durableId="1823698502">
    <w:abstractNumId w:val="25"/>
  </w:num>
  <w:num w:numId="50" w16cid:durableId="983388285">
    <w:abstractNumId w:val="9"/>
  </w:num>
  <w:num w:numId="51" w16cid:durableId="1921406237">
    <w:abstractNumId w:val="48"/>
  </w:num>
  <w:num w:numId="52" w16cid:durableId="161907133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6"/>
  <w:proofState w:spelling="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AD"/>
    <w:rsid w:val="00000BEA"/>
    <w:rsid w:val="000011D7"/>
    <w:rsid w:val="0000425E"/>
    <w:rsid w:val="0000505F"/>
    <w:rsid w:val="0000540B"/>
    <w:rsid w:val="0000542C"/>
    <w:rsid w:val="00005F91"/>
    <w:rsid w:val="000065F7"/>
    <w:rsid w:val="00007068"/>
    <w:rsid w:val="00010DA2"/>
    <w:rsid w:val="00011027"/>
    <w:rsid w:val="00012718"/>
    <w:rsid w:val="00013872"/>
    <w:rsid w:val="00014930"/>
    <w:rsid w:val="00014F16"/>
    <w:rsid w:val="00015664"/>
    <w:rsid w:val="00017162"/>
    <w:rsid w:val="000179CE"/>
    <w:rsid w:val="00022210"/>
    <w:rsid w:val="000223F4"/>
    <w:rsid w:val="00024DB5"/>
    <w:rsid w:val="00025D76"/>
    <w:rsid w:val="00031E05"/>
    <w:rsid w:val="00033842"/>
    <w:rsid w:val="00034337"/>
    <w:rsid w:val="000345DE"/>
    <w:rsid w:val="000354A8"/>
    <w:rsid w:val="000409FA"/>
    <w:rsid w:val="0004106F"/>
    <w:rsid w:val="000429B8"/>
    <w:rsid w:val="000434EF"/>
    <w:rsid w:val="000438AB"/>
    <w:rsid w:val="000503E2"/>
    <w:rsid w:val="00051CF2"/>
    <w:rsid w:val="0005209B"/>
    <w:rsid w:val="00054D02"/>
    <w:rsid w:val="00056442"/>
    <w:rsid w:val="0005779C"/>
    <w:rsid w:val="00057826"/>
    <w:rsid w:val="00057D79"/>
    <w:rsid w:val="00057FDB"/>
    <w:rsid w:val="00061145"/>
    <w:rsid w:val="00063436"/>
    <w:rsid w:val="00063D39"/>
    <w:rsid w:val="00067C75"/>
    <w:rsid w:val="00071547"/>
    <w:rsid w:val="0007164F"/>
    <w:rsid w:val="0007248E"/>
    <w:rsid w:val="00072D27"/>
    <w:rsid w:val="00081601"/>
    <w:rsid w:val="00081DC0"/>
    <w:rsid w:val="00083E78"/>
    <w:rsid w:val="00087EC6"/>
    <w:rsid w:val="00091F40"/>
    <w:rsid w:val="00094F89"/>
    <w:rsid w:val="0009547C"/>
    <w:rsid w:val="00095C78"/>
    <w:rsid w:val="00097A3F"/>
    <w:rsid w:val="00097EFC"/>
    <w:rsid w:val="000A0485"/>
    <w:rsid w:val="000A0C0E"/>
    <w:rsid w:val="000A4A1B"/>
    <w:rsid w:val="000A6263"/>
    <w:rsid w:val="000A6276"/>
    <w:rsid w:val="000A6BE9"/>
    <w:rsid w:val="000A6FA5"/>
    <w:rsid w:val="000B28E6"/>
    <w:rsid w:val="000B4A5A"/>
    <w:rsid w:val="000C25BA"/>
    <w:rsid w:val="000C38A9"/>
    <w:rsid w:val="000C40D2"/>
    <w:rsid w:val="000C4611"/>
    <w:rsid w:val="000C7CFA"/>
    <w:rsid w:val="000D0A0B"/>
    <w:rsid w:val="000D7C92"/>
    <w:rsid w:val="000D7F4C"/>
    <w:rsid w:val="000E11ED"/>
    <w:rsid w:val="000E2C1E"/>
    <w:rsid w:val="000E3A2C"/>
    <w:rsid w:val="000E4463"/>
    <w:rsid w:val="000F1120"/>
    <w:rsid w:val="000F182A"/>
    <w:rsid w:val="000F3A72"/>
    <w:rsid w:val="000F5FA9"/>
    <w:rsid w:val="001013B3"/>
    <w:rsid w:val="00101727"/>
    <w:rsid w:val="00103AD8"/>
    <w:rsid w:val="00104E36"/>
    <w:rsid w:val="001059A0"/>
    <w:rsid w:val="00111B6A"/>
    <w:rsid w:val="00113E70"/>
    <w:rsid w:val="00114B4C"/>
    <w:rsid w:val="00115822"/>
    <w:rsid w:val="001163AA"/>
    <w:rsid w:val="0012083E"/>
    <w:rsid w:val="00120FEE"/>
    <w:rsid w:val="001240F6"/>
    <w:rsid w:val="00125D97"/>
    <w:rsid w:val="00126C89"/>
    <w:rsid w:val="00127E6E"/>
    <w:rsid w:val="00130A13"/>
    <w:rsid w:val="001312A1"/>
    <w:rsid w:val="00131AC9"/>
    <w:rsid w:val="0013398A"/>
    <w:rsid w:val="001360EA"/>
    <w:rsid w:val="0013716A"/>
    <w:rsid w:val="00137753"/>
    <w:rsid w:val="00143096"/>
    <w:rsid w:val="00145C3C"/>
    <w:rsid w:val="0014637A"/>
    <w:rsid w:val="00147843"/>
    <w:rsid w:val="001505FE"/>
    <w:rsid w:val="00150C5B"/>
    <w:rsid w:val="00151AE5"/>
    <w:rsid w:val="00154CFC"/>
    <w:rsid w:val="00155774"/>
    <w:rsid w:val="001559B9"/>
    <w:rsid w:val="00163ABB"/>
    <w:rsid w:val="00164332"/>
    <w:rsid w:val="001648DA"/>
    <w:rsid w:val="001667AF"/>
    <w:rsid w:val="001706E0"/>
    <w:rsid w:val="00171706"/>
    <w:rsid w:val="001725A5"/>
    <w:rsid w:val="00174E65"/>
    <w:rsid w:val="00176859"/>
    <w:rsid w:val="001805AD"/>
    <w:rsid w:val="00182F1D"/>
    <w:rsid w:val="001840DA"/>
    <w:rsid w:val="00185097"/>
    <w:rsid w:val="00185E18"/>
    <w:rsid w:val="00186AF6"/>
    <w:rsid w:val="0018749E"/>
    <w:rsid w:val="0019183E"/>
    <w:rsid w:val="00192CE6"/>
    <w:rsid w:val="00192D62"/>
    <w:rsid w:val="00193EBB"/>
    <w:rsid w:val="001945DB"/>
    <w:rsid w:val="001946F2"/>
    <w:rsid w:val="00195050"/>
    <w:rsid w:val="00195C46"/>
    <w:rsid w:val="00195FEF"/>
    <w:rsid w:val="00196059"/>
    <w:rsid w:val="00196889"/>
    <w:rsid w:val="001A0004"/>
    <w:rsid w:val="001A2EB2"/>
    <w:rsid w:val="001A4765"/>
    <w:rsid w:val="001A5193"/>
    <w:rsid w:val="001A5A6A"/>
    <w:rsid w:val="001A6220"/>
    <w:rsid w:val="001A7204"/>
    <w:rsid w:val="001B0C55"/>
    <w:rsid w:val="001B2E48"/>
    <w:rsid w:val="001B5BAD"/>
    <w:rsid w:val="001B6146"/>
    <w:rsid w:val="001B7164"/>
    <w:rsid w:val="001C00B3"/>
    <w:rsid w:val="001C28C3"/>
    <w:rsid w:val="001C2BFE"/>
    <w:rsid w:val="001C34DF"/>
    <w:rsid w:val="001C36B2"/>
    <w:rsid w:val="001C3F6C"/>
    <w:rsid w:val="001C3FCF"/>
    <w:rsid w:val="001C7461"/>
    <w:rsid w:val="001C75E4"/>
    <w:rsid w:val="001D119C"/>
    <w:rsid w:val="001D1A82"/>
    <w:rsid w:val="001D1B64"/>
    <w:rsid w:val="001D37D3"/>
    <w:rsid w:val="001D6B21"/>
    <w:rsid w:val="001E13EA"/>
    <w:rsid w:val="001E50F0"/>
    <w:rsid w:val="001E5252"/>
    <w:rsid w:val="001E59A5"/>
    <w:rsid w:val="001E5AD8"/>
    <w:rsid w:val="001F0A13"/>
    <w:rsid w:val="001F2368"/>
    <w:rsid w:val="001F3599"/>
    <w:rsid w:val="001F545D"/>
    <w:rsid w:val="001F634D"/>
    <w:rsid w:val="001F6AAB"/>
    <w:rsid w:val="001F7FC4"/>
    <w:rsid w:val="00201997"/>
    <w:rsid w:val="002027D6"/>
    <w:rsid w:val="00202A32"/>
    <w:rsid w:val="002041BB"/>
    <w:rsid w:val="00206408"/>
    <w:rsid w:val="00206E1A"/>
    <w:rsid w:val="002071C9"/>
    <w:rsid w:val="00212A8E"/>
    <w:rsid w:val="0021486B"/>
    <w:rsid w:val="00214B3B"/>
    <w:rsid w:val="00216212"/>
    <w:rsid w:val="0021707B"/>
    <w:rsid w:val="002171FA"/>
    <w:rsid w:val="00221203"/>
    <w:rsid w:val="002226B1"/>
    <w:rsid w:val="00222B5C"/>
    <w:rsid w:val="00222E18"/>
    <w:rsid w:val="002278A0"/>
    <w:rsid w:val="00230087"/>
    <w:rsid w:val="00230EA1"/>
    <w:rsid w:val="0023145C"/>
    <w:rsid w:val="00233632"/>
    <w:rsid w:val="0023378B"/>
    <w:rsid w:val="002360F4"/>
    <w:rsid w:val="0024006A"/>
    <w:rsid w:val="002400AB"/>
    <w:rsid w:val="0024141E"/>
    <w:rsid w:val="00241500"/>
    <w:rsid w:val="00241EED"/>
    <w:rsid w:val="00242684"/>
    <w:rsid w:val="0024425A"/>
    <w:rsid w:val="00246E23"/>
    <w:rsid w:val="0025060E"/>
    <w:rsid w:val="002512FA"/>
    <w:rsid w:val="00252E3D"/>
    <w:rsid w:val="0025437C"/>
    <w:rsid w:val="00255C72"/>
    <w:rsid w:val="00256569"/>
    <w:rsid w:val="002576DD"/>
    <w:rsid w:val="002615B1"/>
    <w:rsid w:val="00261E57"/>
    <w:rsid w:val="00262E60"/>
    <w:rsid w:val="00262F60"/>
    <w:rsid w:val="002632F2"/>
    <w:rsid w:val="002634C0"/>
    <w:rsid w:val="002635F1"/>
    <w:rsid w:val="00267562"/>
    <w:rsid w:val="00270B50"/>
    <w:rsid w:val="00270BB9"/>
    <w:rsid w:val="00271D74"/>
    <w:rsid w:val="0027354F"/>
    <w:rsid w:val="0027396A"/>
    <w:rsid w:val="00274B5B"/>
    <w:rsid w:val="00275B5E"/>
    <w:rsid w:val="002768EF"/>
    <w:rsid w:val="0027703E"/>
    <w:rsid w:val="00281AAA"/>
    <w:rsid w:val="002824A6"/>
    <w:rsid w:val="00282BCA"/>
    <w:rsid w:val="00285B7F"/>
    <w:rsid w:val="00292EDF"/>
    <w:rsid w:val="00292F81"/>
    <w:rsid w:val="0029446E"/>
    <w:rsid w:val="00296F34"/>
    <w:rsid w:val="00296FCF"/>
    <w:rsid w:val="002A0C3F"/>
    <w:rsid w:val="002A2031"/>
    <w:rsid w:val="002A366E"/>
    <w:rsid w:val="002A3729"/>
    <w:rsid w:val="002A40E5"/>
    <w:rsid w:val="002A4BE6"/>
    <w:rsid w:val="002A6A3A"/>
    <w:rsid w:val="002B413F"/>
    <w:rsid w:val="002B50F6"/>
    <w:rsid w:val="002B6D39"/>
    <w:rsid w:val="002C3479"/>
    <w:rsid w:val="002C4DF6"/>
    <w:rsid w:val="002C5FF3"/>
    <w:rsid w:val="002C63DB"/>
    <w:rsid w:val="002D2EEE"/>
    <w:rsid w:val="002D302B"/>
    <w:rsid w:val="002D5D7E"/>
    <w:rsid w:val="002E33AA"/>
    <w:rsid w:val="002E4B83"/>
    <w:rsid w:val="002E532E"/>
    <w:rsid w:val="002E5B85"/>
    <w:rsid w:val="002E68A3"/>
    <w:rsid w:val="002E769F"/>
    <w:rsid w:val="002F12B8"/>
    <w:rsid w:val="002F2E24"/>
    <w:rsid w:val="002F3265"/>
    <w:rsid w:val="002F3FCE"/>
    <w:rsid w:val="002F40B7"/>
    <w:rsid w:val="002F75BF"/>
    <w:rsid w:val="002F7DE9"/>
    <w:rsid w:val="0030157B"/>
    <w:rsid w:val="00302550"/>
    <w:rsid w:val="00303BF3"/>
    <w:rsid w:val="0030490A"/>
    <w:rsid w:val="003058E5"/>
    <w:rsid w:val="00307264"/>
    <w:rsid w:val="003078E7"/>
    <w:rsid w:val="00307F52"/>
    <w:rsid w:val="00310475"/>
    <w:rsid w:val="00315705"/>
    <w:rsid w:val="00320929"/>
    <w:rsid w:val="00320BA8"/>
    <w:rsid w:val="0032543E"/>
    <w:rsid w:val="0033010B"/>
    <w:rsid w:val="00330485"/>
    <w:rsid w:val="00333B92"/>
    <w:rsid w:val="00334C3A"/>
    <w:rsid w:val="0033702B"/>
    <w:rsid w:val="00340036"/>
    <w:rsid w:val="00341082"/>
    <w:rsid w:val="0034108B"/>
    <w:rsid w:val="00341913"/>
    <w:rsid w:val="00341AF9"/>
    <w:rsid w:val="0034546F"/>
    <w:rsid w:val="0034594C"/>
    <w:rsid w:val="00351F48"/>
    <w:rsid w:val="003552A8"/>
    <w:rsid w:val="00357196"/>
    <w:rsid w:val="00360103"/>
    <w:rsid w:val="00361D7A"/>
    <w:rsid w:val="0036374A"/>
    <w:rsid w:val="00364104"/>
    <w:rsid w:val="003665A9"/>
    <w:rsid w:val="00366720"/>
    <w:rsid w:val="00367F9B"/>
    <w:rsid w:val="00371793"/>
    <w:rsid w:val="00372125"/>
    <w:rsid w:val="00372616"/>
    <w:rsid w:val="003727B4"/>
    <w:rsid w:val="00372BBA"/>
    <w:rsid w:val="003766E4"/>
    <w:rsid w:val="00380F74"/>
    <w:rsid w:val="00382923"/>
    <w:rsid w:val="0038644C"/>
    <w:rsid w:val="003933CF"/>
    <w:rsid w:val="00394CCC"/>
    <w:rsid w:val="00394E4E"/>
    <w:rsid w:val="0039691B"/>
    <w:rsid w:val="00396B76"/>
    <w:rsid w:val="003A00A1"/>
    <w:rsid w:val="003A0683"/>
    <w:rsid w:val="003A3F69"/>
    <w:rsid w:val="003A7757"/>
    <w:rsid w:val="003B23C0"/>
    <w:rsid w:val="003B3FDB"/>
    <w:rsid w:val="003B540F"/>
    <w:rsid w:val="003B6BEC"/>
    <w:rsid w:val="003C06BA"/>
    <w:rsid w:val="003C23B3"/>
    <w:rsid w:val="003C35C4"/>
    <w:rsid w:val="003C558F"/>
    <w:rsid w:val="003C7101"/>
    <w:rsid w:val="003D2E1B"/>
    <w:rsid w:val="003D321F"/>
    <w:rsid w:val="003D44BE"/>
    <w:rsid w:val="003D4892"/>
    <w:rsid w:val="003D4A7D"/>
    <w:rsid w:val="003D4F12"/>
    <w:rsid w:val="003D657F"/>
    <w:rsid w:val="003E0254"/>
    <w:rsid w:val="003E09A3"/>
    <w:rsid w:val="003E1FF0"/>
    <w:rsid w:val="003E43A3"/>
    <w:rsid w:val="003F0564"/>
    <w:rsid w:val="003F0DD8"/>
    <w:rsid w:val="003F2AAA"/>
    <w:rsid w:val="003F42A8"/>
    <w:rsid w:val="003F6A57"/>
    <w:rsid w:val="00400414"/>
    <w:rsid w:val="004027DF"/>
    <w:rsid w:val="00404327"/>
    <w:rsid w:val="00407834"/>
    <w:rsid w:val="00410C9C"/>
    <w:rsid w:val="00411417"/>
    <w:rsid w:val="004134D5"/>
    <w:rsid w:val="00414E76"/>
    <w:rsid w:val="00414EC5"/>
    <w:rsid w:val="004159AD"/>
    <w:rsid w:val="00423D95"/>
    <w:rsid w:val="0042724E"/>
    <w:rsid w:val="004303F7"/>
    <w:rsid w:val="00431830"/>
    <w:rsid w:val="00431D34"/>
    <w:rsid w:val="00432412"/>
    <w:rsid w:val="00433248"/>
    <w:rsid w:val="004401B8"/>
    <w:rsid w:val="004403FA"/>
    <w:rsid w:val="0044756A"/>
    <w:rsid w:val="004550E5"/>
    <w:rsid w:val="004551F8"/>
    <w:rsid w:val="004554DE"/>
    <w:rsid w:val="00455968"/>
    <w:rsid w:val="00463FF4"/>
    <w:rsid w:val="004651BF"/>
    <w:rsid w:val="004655D3"/>
    <w:rsid w:val="0046689A"/>
    <w:rsid w:val="0047114E"/>
    <w:rsid w:val="004711E1"/>
    <w:rsid w:val="00471653"/>
    <w:rsid w:val="004754B7"/>
    <w:rsid w:val="00475A7E"/>
    <w:rsid w:val="00476B05"/>
    <w:rsid w:val="00477499"/>
    <w:rsid w:val="004800C7"/>
    <w:rsid w:val="004803DA"/>
    <w:rsid w:val="00481B34"/>
    <w:rsid w:val="0048466B"/>
    <w:rsid w:val="00492DED"/>
    <w:rsid w:val="004933C2"/>
    <w:rsid w:val="004937FF"/>
    <w:rsid w:val="0049547A"/>
    <w:rsid w:val="00496D03"/>
    <w:rsid w:val="004A09FF"/>
    <w:rsid w:val="004A0B91"/>
    <w:rsid w:val="004A30CD"/>
    <w:rsid w:val="004A3AF9"/>
    <w:rsid w:val="004A4BBF"/>
    <w:rsid w:val="004A5F2C"/>
    <w:rsid w:val="004A6C1F"/>
    <w:rsid w:val="004A6EBB"/>
    <w:rsid w:val="004A7CE1"/>
    <w:rsid w:val="004B4541"/>
    <w:rsid w:val="004B471F"/>
    <w:rsid w:val="004B5CFA"/>
    <w:rsid w:val="004B66B8"/>
    <w:rsid w:val="004B7379"/>
    <w:rsid w:val="004B7BA2"/>
    <w:rsid w:val="004C3101"/>
    <w:rsid w:val="004C3FB8"/>
    <w:rsid w:val="004C4298"/>
    <w:rsid w:val="004C6033"/>
    <w:rsid w:val="004C75F5"/>
    <w:rsid w:val="004D2CD6"/>
    <w:rsid w:val="004D3CA1"/>
    <w:rsid w:val="004D426B"/>
    <w:rsid w:val="004D43D2"/>
    <w:rsid w:val="004D71BE"/>
    <w:rsid w:val="004E1119"/>
    <w:rsid w:val="004E1A88"/>
    <w:rsid w:val="004E2960"/>
    <w:rsid w:val="004E4446"/>
    <w:rsid w:val="004E47E3"/>
    <w:rsid w:val="004E5C06"/>
    <w:rsid w:val="004E6914"/>
    <w:rsid w:val="004F2DBD"/>
    <w:rsid w:val="004F39C1"/>
    <w:rsid w:val="004F58BF"/>
    <w:rsid w:val="004F60C5"/>
    <w:rsid w:val="004F7829"/>
    <w:rsid w:val="00503658"/>
    <w:rsid w:val="00503D9E"/>
    <w:rsid w:val="00505528"/>
    <w:rsid w:val="0051038F"/>
    <w:rsid w:val="005116E5"/>
    <w:rsid w:val="0051227A"/>
    <w:rsid w:val="005154D5"/>
    <w:rsid w:val="00515EED"/>
    <w:rsid w:val="00520747"/>
    <w:rsid w:val="00522C5F"/>
    <w:rsid w:val="0052722C"/>
    <w:rsid w:val="00527850"/>
    <w:rsid w:val="0053098F"/>
    <w:rsid w:val="00532601"/>
    <w:rsid w:val="005365D8"/>
    <w:rsid w:val="00537E29"/>
    <w:rsid w:val="005413E6"/>
    <w:rsid w:val="00545436"/>
    <w:rsid w:val="00546792"/>
    <w:rsid w:val="0054769E"/>
    <w:rsid w:val="00550F40"/>
    <w:rsid w:val="0055205F"/>
    <w:rsid w:val="005540D4"/>
    <w:rsid w:val="00561A17"/>
    <w:rsid w:val="00561A1B"/>
    <w:rsid w:val="005625EC"/>
    <w:rsid w:val="00563329"/>
    <w:rsid w:val="00563FF3"/>
    <w:rsid w:val="00567008"/>
    <w:rsid w:val="00567B89"/>
    <w:rsid w:val="00571072"/>
    <w:rsid w:val="00573E13"/>
    <w:rsid w:val="00574A33"/>
    <w:rsid w:val="005811A2"/>
    <w:rsid w:val="005817BC"/>
    <w:rsid w:val="00581AFC"/>
    <w:rsid w:val="00583A5A"/>
    <w:rsid w:val="00583D20"/>
    <w:rsid w:val="005875CF"/>
    <w:rsid w:val="005876DB"/>
    <w:rsid w:val="00596406"/>
    <w:rsid w:val="0059670F"/>
    <w:rsid w:val="005A2CCD"/>
    <w:rsid w:val="005A30B2"/>
    <w:rsid w:val="005A5916"/>
    <w:rsid w:val="005A7968"/>
    <w:rsid w:val="005B173B"/>
    <w:rsid w:val="005B1A3A"/>
    <w:rsid w:val="005B27ED"/>
    <w:rsid w:val="005B5FC2"/>
    <w:rsid w:val="005B6101"/>
    <w:rsid w:val="005C5573"/>
    <w:rsid w:val="005C7340"/>
    <w:rsid w:val="005D1F6F"/>
    <w:rsid w:val="005D2768"/>
    <w:rsid w:val="005D2E8C"/>
    <w:rsid w:val="005D68BC"/>
    <w:rsid w:val="005D78ED"/>
    <w:rsid w:val="005E02BE"/>
    <w:rsid w:val="005E0E30"/>
    <w:rsid w:val="005E1A29"/>
    <w:rsid w:val="005E46DC"/>
    <w:rsid w:val="005E4911"/>
    <w:rsid w:val="005F215E"/>
    <w:rsid w:val="005F30D6"/>
    <w:rsid w:val="005F35B7"/>
    <w:rsid w:val="005F3D53"/>
    <w:rsid w:val="005F47D7"/>
    <w:rsid w:val="005F49EA"/>
    <w:rsid w:val="005F6180"/>
    <w:rsid w:val="005F72C2"/>
    <w:rsid w:val="00600CB3"/>
    <w:rsid w:val="00601AA4"/>
    <w:rsid w:val="00603060"/>
    <w:rsid w:val="00604707"/>
    <w:rsid w:val="00604A9B"/>
    <w:rsid w:val="00604B4E"/>
    <w:rsid w:val="00605416"/>
    <w:rsid w:val="00607371"/>
    <w:rsid w:val="00607476"/>
    <w:rsid w:val="00611DB8"/>
    <w:rsid w:val="00612A30"/>
    <w:rsid w:val="006134FB"/>
    <w:rsid w:val="00620914"/>
    <w:rsid w:val="006245CC"/>
    <w:rsid w:val="0063004B"/>
    <w:rsid w:val="00631B01"/>
    <w:rsid w:val="00631D28"/>
    <w:rsid w:val="00633ECF"/>
    <w:rsid w:val="006341C7"/>
    <w:rsid w:val="00636E28"/>
    <w:rsid w:val="0063704A"/>
    <w:rsid w:val="00640023"/>
    <w:rsid w:val="0064260A"/>
    <w:rsid w:val="00645320"/>
    <w:rsid w:val="00646301"/>
    <w:rsid w:val="00646D57"/>
    <w:rsid w:val="0064752F"/>
    <w:rsid w:val="00647FA0"/>
    <w:rsid w:val="006510D0"/>
    <w:rsid w:val="00651615"/>
    <w:rsid w:val="00651A63"/>
    <w:rsid w:val="00652DF8"/>
    <w:rsid w:val="006539F7"/>
    <w:rsid w:val="00654E64"/>
    <w:rsid w:val="006633E3"/>
    <w:rsid w:val="006634BD"/>
    <w:rsid w:val="00664AA7"/>
    <w:rsid w:val="00667B45"/>
    <w:rsid w:val="006712B4"/>
    <w:rsid w:val="006723D8"/>
    <w:rsid w:val="006729A4"/>
    <w:rsid w:val="00676176"/>
    <w:rsid w:val="006777E6"/>
    <w:rsid w:val="00683514"/>
    <w:rsid w:val="006876FC"/>
    <w:rsid w:val="00691482"/>
    <w:rsid w:val="00692045"/>
    <w:rsid w:val="00693F06"/>
    <w:rsid w:val="00694399"/>
    <w:rsid w:val="006946BD"/>
    <w:rsid w:val="00695C9C"/>
    <w:rsid w:val="00695CAA"/>
    <w:rsid w:val="00695D81"/>
    <w:rsid w:val="0069635D"/>
    <w:rsid w:val="00696DF4"/>
    <w:rsid w:val="00697FDF"/>
    <w:rsid w:val="006A0AF4"/>
    <w:rsid w:val="006A0CDC"/>
    <w:rsid w:val="006A1048"/>
    <w:rsid w:val="006A13BF"/>
    <w:rsid w:val="006A1D75"/>
    <w:rsid w:val="006A4015"/>
    <w:rsid w:val="006A493B"/>
    <w:rsid w:val="006A51A5"/>
    <w:rsid w:val="006A65BD"/>
    <w:rsid w:val="006B1329"/>
    <w:rsid w:val="006B254F"/>
    <w:rsid w:val="006B3118"/>
    <w:rsid w:val="006B4C01"/>
    <w:rsid w:val="006B5DFE"/>
    <w:rsid w:val="006B6F52"/>
    <w:rsid w:val="006C073D"/>
    <w:rsid w:val="006C123A"/>
    <w:rsid w:val="006C1BD2"/>
    <w:rsid w:val="006C2C72"/>
    <w:rsid w:val="006C3949"/>
    <w:rsid w:val="006C39CC"/>
    <w:rsid w:val="006C3D82"/>
    <w:rsid w:val="006C561F"/>
    <w:rsid w:val="006C571C"/>
    <w:rsid w:val="006C5DA2"/>
    <w:rsid w:val="006C7282"/>
    <w:rsid w:val="006D57A5"/>
    <w:rsid w:val="006D5887"/>
    <w:rsid w:val="006D5EA8"/>
    <w:rsid w:val="006E0F0C"/>
    <w:rsid w:val="006E2069"/>
    <w:rsid w:val="006E267F"/>
    <w:rsid w:val="006E51DB"/>
    <w:rsid w:val="006E6DBD"/>
    <w:rsid w:val="006E791A"/>
    <w:rsid w:val="006F045D"/>
    <w:rsid w:val="006F4003"/>
    <w:rsid w:val="006F437D"/>
    <w:rsid w:val="006F7C25"/>
    <w:rsid w:val="007009EE"/>
    <w:rsid w:val="00702073"/>
    <w:rsid w:val="007025EC"/>
    <w:rsid w:val="00702F49"/>
    <w:rsid w:val="00707E15"/>
    <w:rsid w:val="007102AA"/>
    <w:rsid w:val="00710AE9"/>
    <w:rsid w:val="00713583"/>
    <w:rsid w:val="00720C12"/>
    <w:rsid w:val="00721471"/>
    <w:rsid w:val="00721D56"/>
    <w:rsid w:val="007225D2"/>
    <w:rsid w:val="0072503B"/>
    <w:rsid w:val="00727856"/>
    <w:rsid w:val="00730F26"/>
    <w:rsid w:val="00734921"/>
    <w:rsid w:val="007354C2"/>
    <w:rsid w:val="00737244"/>
    <w:rsid w:val="00743DD7"/>
    <w:rsid w:val="007453F6"/>
    <w:rsid w:val="007457A7"/>
    <w:rsid w:val="00747502"/>
    <w:rsid w:val="00747787"/>
    <w:rsid w:val="0075158C"/>
    <w:rsid w:val="007529D1"/>
    <w:rsid w:val="00754B44"/>
    <w:rsid w:val="0075592E"/>
    <w:rsid w:val="00756987"/>
    <w:rsid w:val="00760199"/>
    <w:rsid w:val="00761AFA"/>
    <w:rsid w:val="007646BC"/>
    <w:rsid w:val="0076625B"/>
    <w:rsid w:val="007678FD"/>
    <w:rsid w:val="00771AF2"/>
    <w:rsid w:val="00774023"/>
    <w:rsid w:val="007750DA"/>
    <w:rsid w:val="00775AF4"/>
    <w:rsid w:val="007768E4"/>
    <w:rsid w:val="00783185"/>
    <w:rsid w:val="00784CF4"/>
    <w:rsid w:val="007873CB"/>
    <w:rsid w:val="007907D1"/>
    <w:rsid w:val="00790D84"/>
    <w:rsid w:val="00791FB9"/>
    <w:rsid w:val="00796CF7"/>
    <w:rsid w:val="007A015E"/>
    <w:rsid w:val="007A0C93"/>
    <w:rsid w:val="007A1A8B"/>
    <w:rsid w:val="007A1B7D"/>
    <w:rsid w:val="007A1DA8"/>
    <w:rsid w:val="007A1F63"/>
    <w:rsid w:val="007A2F42"/>
    <w:rsid w:val="007A4FE2"/>
    <w:rsid w:val="007A709B"/>
    <w:rsid w:val="007B0D04"/>
    <w:rsid w:val="007B1389"/>
    <w:rsid w:val="007B173C"/>
    <w:rsid w:val="007B3836"/>
    <w:rsid w:val="007B5668"/>
    <w:rsid w:val="007B5FF4"/>
    <w:rsid w:val="007C4C14"/>
    <w:rsid w:val="007C7F83"/>
    <w:rsid w:val="007D3743"/>
    <w:rsid w:val="007D6FA8"/>
    <w:rsid w:val="007E2AE3"/>
    <w:rsid w:val="007E4E83"/>
    <w:rsid w:val="007E70A3"/>
    <w:rsid w:val="007E713E"/>
    <w:rsid w:val="007E76D1"/>
    <w:rsid w:val="007F0EA2"/>
    <w:rsid w:val="007F1166"/>
    <w:rsid w:val="007F168B"/>
    <w:rsid w:val="007F3421"/>
    <w:rsid w:val="007F667C"/>
    <w:rsid w:val="007F79EC"/>
    <w:rsid w:val="00800D12"/>
    <w:rsid w:val="008028EC"/>
    <w:rsid w:val="00807597"/>
    <w:rsid w:val="0081059F"/>
    <w:rsid w:val="00810C36"/>
    <w:rsid w:val="00810E48"/>
    <w:rsid w:val="00811517"/>
    <w:rsid w:val="00812BF5"/>
    <w:rsid w:val="008138F4"/>
    <w:rsid w:val="008151E6"/>
    <w:rsid w:val="00815432"/>
    <w:rsid w:val="00816DE4"/>
    <w:rsid w:val="00820B60"/>
    <w:rsid w:val="00821B3D"/>
    <w:rsid w:val="00822210"/>
    <w:rsid w:val="00822303"/>
    <w:rsid w:val="00822308"/>
    <w:rsid w:val="00826018"/>
    <w:rsid w:val="008272E7"/>
    <w:rsid w:val="00827FB1"/>
    <w:rsid w:val="008308A3"/>
    <w:rsid w:val="00830CE1"/>
    <w:rsid w:val="00831ED3"/>
    <w:rsid w:val="00833472"/>
    <w:rsid w:val="00835B3B"/>
    <w:rsid w:val="008424A0"/>
    <w:rsid w:val="0084297F"/>
    <w:rsid w:val="00842B27"/>
    <w:rsid w:val="00842C14"/>
    <w:rsid w:val="008458AA"/>
    <w:rsid w:val="00850E93"/>
    <w:rsid w:val="00852CF2"/>
    <w:rsid w:val="008534FA"/>
    <w:rsid w:val="00854323"/>
    <w:rsid w:val="008548AB"/>
    <w:rsid w:val="00854EDC"/>
    <w:rsid w:val="00855F56"/>
    <w:rsid w:val="00857FA0"/>
    <w:rsid w:val="008605C4"/>
    <w:rsid w:val="00860E30"/>
    <w:rsid w:val="00861E4C"/>
    <w:rsid w:val="0086337C"/>
    <w:rsid w:val="008635C3"/>
    <w:rsid w:val="0086428A"/>
    <w:rsid w:val="0086497A"/>
    <w:rsid w:val="00867528"/>
    <w:rsid w:val="00867D9C"/>
    <w:rsid w:val="00870138"/>
    <w:rsid w:val="0087307E"/>
    <w:rsid w:val="00873CC0"/>
    <w:rsid w:val="00874020"/>
    <w:rsid w:val="00874F0B"/>
    <w:rsid w:val="008763CC"/>
    <w:rsid w:val="0087731F"/>
    <w:rsid w:val="0088490D"/>
    <w:rsid w:val="0088570E"/>
    <w:rsid w:val="00886B07"/>
    <w:rsid w:val="00886B54"/>
    <w:rsid w:val="00891549"/>
    <w:rsid w:val="0089189E"/>
    <w:rsid w:val="00894616"/>
    <w:rsid w:val="00894DBE"/>
    <w:rsid w:val="00895B01"/>
    <w:rsid w:val="0089639F"/>
    <w:rsid w:val="008976DB"/>
    <w:rsid w:val="008A0975"/>
    <w:rsid w:val="008A1A58"/>
    <w:rsid w:val="008A3504"/>
    <w:rsid w:val="008A3B38"/>
    <w:rsid w:val="008A462C"/>
    <w:rsid w:val="008A4E37"/>
    <w:rsid w:val="008A4F73"/>
    <w:rsid w:val="008A6363"/>
    <w:rsid w:val="008A6BBE"/>
    <w:rsid w:val="008B0089"/>
    <w:rsid w:val="008B05DA"/>
    <w:rsid w:val="008B24ED"/>
    <w:rsid w:val="008B2C22"/>
    <w:rsid w:val="008B61F6"/>
    <w:rsid w:val="008B6C1C"/>
    <w:rsid w:val="008C080B"/>
    <w:rsid w:val="008C0952"/>
    <w:rsid w:val="008C14CC"/>
    <w:rsid w:val="008C1DC7"/>
    <w:rsid w:val="008C20A6"/>
    <w:rsid w:val="008C371D"/>
    <w:rsid w:val="008C46E4"/>
    <w:rsid w:val="008C5700"/>
    <w:rsid w:val="008D0706"/>
    <w:rsid w:val="008D1528"/>
    <w:rsid w:val="008D182F"/>
    <w:rsid w:val="008D2788"/>
    <w:rsid w:val="008D2FDF"/>
    <w:rsid w:val="008D3B33"/>
    <w:rsid w:val="008D3B66"/>
    <w:rsid w:val="008D5319"/>
    <w:rsid w:val="008D5544"/>
    <w:rsid w:val="008D6B8A"/>
    <w:rsid w:val="008E0BDF"/>
    <w:rsid w:val="008E2833"/>
    <w:rsid w:val="008E34FF"/>
    <w:rsid w:val="008E3750"/>
    <w:rsid w:val="008E4DF0"/>
    <w:rsid w:val="008E6875"/>
    <w:rsid w:val="008E6EA8"/>
    <w:rsid w:val="008E77DC"/>
    <w:rsid w:val="008E7D94"/>
    <w:rsid w:val="008F02C5"/>
    <w:rsid w:val="008F0B3B"/>
    <w:rsid w:val="008F5FEC"/>
    <w:rsid w:val="00910E10"/>
    <w:rsid w:val="009145A9"/>
    <w:rsid w:val="00914CEF"/>
    <w:rsid w:val="00915333"/>
    <w:rsid w:val="00915C23"/>
    <w:rsid w:val="00916E13"/>
    <w:rsid w:val="009171DE"/>
    <w:rsid w:val="00923416"/>
    <w:rsid w:val="009240C6"/>
    <w:rsid w:val="00924D77"/>
    <w:rsid w:val="009273B0"/>
    <w:rsid w:val="0093089F"/>
    <w:rsid w:val="00933EA7"/>
    <w:rsid w:val="00935399"/>
    <w:rsid w:val="00935F8C"/>
    <w:rsid w:val="00935F94"/>
    <w:rsid w:val="00936513"/>
    <w:rsid w:val="0093662F"/>
    <w:rsid w:val="00936C90"/>
    <w:rsid w:val="0094007E"/>
    <w:rsid w:val="00942DE6"/>
    <w:rsid w:val="009432B8"/>
    <w:rsid w:val="00945E2B"/>
    <w:rsid w:val="0094613C"/>
    <w:rsid w:val="00946FEA"/>
    <w:rsid w:val="0095473B"/>
    <w:rsid w:val="00956CEC"/>
    <w:rsid w:val="009611FB"/>
    <w:rsid w:val="00962D0E"/>
    <w:rsid w:val="00963CF9"/>
    <w:rsid w:val="00965DD3"/>
    <w:rsid w:val="00966ED1"/>
    <w:rsid w:val="00972E7F"/>
    <w:rsid w:val="009736D2"/>
    <w:rsid w:val="009748FF"/>
    <w:rsid w:val="00975E78"/>
    <w:rsid w:val="00982FF8"/>
    <w:rsid w:val="00984851"/>
    <w:rsid w:val="0098507E"/>
    <w:rsid w:val="009854DF"/>
    <w:rsid w:val="00985D09"/>
    <w:rsid w:val="009864D3"/>
    <w:rsid w:val="00987271"/>
    <w:rsid w:val="00990E7E"/>
    <w:rsid w:val="00992F11"/>
    <w:rsid w:val="00993A78"/>
    <w:rsid w:val="00994AB4"/>
    <w:rsid w:val="00994F27"/>
    <w:rsid w:val="00997F9D"/>
    <w:rsid w:val="009A1052"/>
    <w:rsid w:val="009A122D"/>
    <w:rsid w:val="009A50AF"/>
    <w:rsid w:val="009A6D3D"/>
    <w:rsid w:val="009A72D0"/>
    <w:rsid w:val="009B4339"/>
    <w:rsid w:val="009C3678"/>
    <w:rsid w:val="009C58D9"/>
    <w:rsid w:val="009C634D"/>
    <w:rsid w:val="009C770F"/>
    <w:rsid w:val="009C7AEE"/>
    <w:rsid w:val="009D1327"/>
    <w:rsid w:val="009D198F"/>
    <w:rsid w:val="009D26B3"/>
    <w:rsid w:val="009D375D"/>
    <w:rsid w:val="009D3907"/>
    <w:rsid w:val="009D3CBE"/>
    <w:rsid w:val="009D4272"/>
    <w:rsid w:val="009D4FD5"/>
    <w:rsid w:val="009E0387"/>
    <w:rsid w:val="009F00AA"/>
    <w:rsid w:val="009F3791"/>
    <w:rsid w:val="009F7F26"/>
    <w:rsid w:val="00A0033A"/>
    <w:rsid w:val="00A06238"/>
    <w:rsid w:val="00A06B6A"/>
    <w:rsid w:val="00A10353"/>
    <w:rsid w:val="00A1124C"/>
    <w:rsid w:val="00A1705F"/>
    <w:rsid w:val="00A2277A"/>
    <w:rsid w:val="00A24030"/>
    <w:rsid w:val="00A24614"/>
    <w:rsid w:val="00A266DF"/>
    <w:rsid w:val="00A26929"/>
    <w:rsid w:val="00A30119"/>
    <w:rsid w:val="00A31BB8"/>
    <w:rsid w:val="00A31D72"/>
    <w:rsid w:val="00A370B5"/>
    <w:rsid w:val="00A37710"/>
    <w:rsid w:val="00A37D74"/>
    <w:rsid w:val="00A50416"/>
    <w:rsid w:val="00A510AD"/>
    <w:rsid w:val="00A51A90"/>
    <w:rsid w:val="00A51E73"/>
    <w:rsid w:val="00A52C78"/>
    <w:rsid w:val="00A52C80"/>
    <w:rsid w:val="00A53E24"/>
    <w:rsid w:val="00A551EC"/>
    <w:rsid w:val="00A55285"/>
    <w:rsid w:val="00A6044B"/>
    <w:rsid w:val="00A61590"/>
    <w:rsid w:val="00A615EA"/>
    <w:rsid w:val="00A62091"/>
    <w:rsid w:val="00A62492"/>
    <w:rsid w:val="00A62BD0"/>
    <w:rsid w:val="00A62DAF"/>
    <w:rsid w:val="00A64B09"/>
    <w:rsid w:val="00A64DCD"/>
    <w:rsid w:val="00A672E8"/>
    <w:rsid w:val="00A72A62"/>
    <w:rsid w:val="00A72A8A"/>
    <w:rsid w:val="00A74AA4"/>
    <w:rsid w:val="00A755E0"/>
    <w:rsid w:val="00A759D9"/>
    <w:rsid w:val="00A778C2"/>
    <w:rsid w:val="00A77D00"/>
    <w:rsid w:val="00A77E08"/>
    <w:rsid w:val="00A77FB4"/>
    <w:rsid w:val="00A80F1A"/>
    <w:rsid w:val="00A818CA"/>
    <w:rsid w:val="00A82A0D"/>
    <w:rsid w:val="00A86323"/>
    <w:rsid w:val="00A863DD"/>
    <w:rsid w:val="00A86810"/>
    <w:rsid w:val="00A87C92"/>
    <w:rsid w:val="00A901F3"/>
    <w:rsid w:val="00A9020B"/>
    <w:rsid w:val="00A937AA"/>
    <w:rsid w:val="00A93847"/>
    <w:rsid w:val="00A94940"/>
    <w:rsid w:val="00A958A8"/>
    <w:rsid w:val="00AA0129"/>
    <w:rsid w:val="00AA0805"/>
    <w:rsid w:val="00AA1581"/>
    <w:rsid w:val="00AA2958"/>
    <w:rsid w:val="00AA49EE"/>
    <w:rsid w:val="00AB0937"/>
    <w:rsid w:val="00AB236A"/>
    <w:rsid w:val="00AB2C67"/>
    <w:rsid w:val="00AB67FB"/>
    <w:rsid w:val="00AC0F08"/>
    <w:rsid w:val="00AC20FA"/>
    <w:rsid w:val="00AC623E"/>
    <w:rsid w:val="00AC7268"/>
    <w:rsid w:val="00AD094E"/>
    <w:rsid w:val="00AD0FDB"/>
    <w:rsid w:val="00AD2CA3"/>
    <w:rsid w:val="00AD3CCB"/>
    <w:rsid w:val="00AD7581"/>
    <w:rsid w:val="00AE242D"/>
    <w:rsid w:val="00AE2DBA"/>
    <w:rsid w:val="00AE3FAB"/>
    <w:rsid w:val="00AF1934"/>
    <w:rsid w:val="00AF364D"/>
    <w:rsid w:val="00AF4D4B"/>
    <w:rsid w:val="00AF4D4E"/>
    <w:rsid w:val="00AF6018"/>
    <w:rsid w:val="00AF6D85"/>
    <w:rsid w:val="00B01D4B"/>
    <w:rsid w:val="00B01E48"/>
    <w:rsid w:val="00B04912"/>
    <w:rsid w:val="00B06328"/>
    <w:rsid w:val="00B147BB"/>
    <w:rsid w:val="00B15219"/>
    <w:rsid w:val="00B1579E"/>
    <w:rsid w:val="00B16A30"/>
    <w:rsid w:val="00B16AEF"/>
    <w:rsid w:val="00B2021F"/>
    <w:rsid w:val="00B2027D"/>
    <w:rsid w:val="00B206D8"/>
    <w:rsid w:val="00B2094D"/>
    <w:rsid w:val="00B2102A"/>
    <w:rsid w:val="00B21D04"/>
    <w:rsid w:val="00B269FE"/>
    <w:rsid w:val="00B33475"/>
    <w:rsid w:val="00B34CC0"/>
    <w:rsid w:val="00B34DDF"/>
    <w:rsid w:val="00B36C2F"/>
    <w:rsid w:val="00B41365"/>
    <w:rsid w:val="00B417E4"/>
    <w:rsid w:val="00B41B0E"/>
    <w:rsid w:val="00B434F9"/>
    <w:rsid w:val="00B438EB"/>
    <w:rsid w:val="00B47DA7"/>
    <w:rsid w:val="00B5317F"/>
    <w:rsid w:val="00B5345D"/>
    <w:rsid w:val="00B56EE5"/>
    <w:rsid w:val="00B575D1"/>
    <w:rsid w:val="00B57F62"/>
    <w:rsid w:val="00B65303"/>
    <w:rsid w:val="00B6561C"/>
    <w:rsid w:val="00B65E8A"/>
    <w:rsid w:val="00B66297"/>
    <w:rsid w:val="00B664AD"/>
    <w:rsid w:val="00B6665C"/>
    <w:rsid w:val="00B7133A"/>
    <w:rsid w:val="00B72834"/>
    <w:rsid w:val="00B73481"/>
    <w:rsid w:val="00B74700"/>
    <w:rsid w:val="00B80439"/>
    <w:rsid w:val="00B80DE7"/>
    <w:rsid w:val="00B854BE"/>
    <w:rsid w:val="00B87256"/>
    <w:rsid w:val="00B91CE5"/>
    <w:rsid w:val="00B925F8"/>
    <w:rsid w:val="00B96525"/>
    <w:rsid w:val="00BA1511"/>
    <w:rsid w:val="00BA2E50"/>
    <w:rsid w:val="00BA38C1"/>
    <w:rsid w:val="00BA461A"/>
    <w:rsid w:val="00BA4778"/>
    <w:rsid w:val="00BA590F"/>
    <w:rsid w:val="00BA6FDD"/>
    <w:rsid w:val="00BA75D0"/>
    <w:rsid w:val="00BA767B"/>
    <w:rsid w:val="00BB3B98"/>
    <w:rsid w:val="00BB5924"/>
    <w:rsid w:val="00BB59BD"/>
    <w:rsid w:val="00BB5CDD"/>
    <w:rsid w:val="00BC056A"/>
    <w:rsid w:val="00BC11CE"/>
    <w:rsid w:val="00BC2CEB"/>
    <w:rsid w:val="00BC31F8"/>
    <w:rsid w:val="00BC3A38"/>
    <w:rsid w:val="00BC4A75"/>
    <w:rsid w:val="00BD06BA"/>
    <w:rsid w:val="00BD1AA5"/>
    <w:rsid w:val="00BD2FAB"/>
    <w:rsid w:val="00BD3FE4"/>
    <w:rsid w:val="00BD52AC"/>
    <w:rsid w:val="00BD7CDA"/>
    <w:rsid w:val="00BE30E1"/>
    <w:rsid w:val="00BE61F6"/>
    <w:rsid w:val="00BE63DF"/>
    <w:rsid w:val="00BE64A9"/>
    <w:rsid w:val="00BE6D4B"/>
    <w:rsid w:val="00BF38A3"/>
    <w:rsid w:val="00BF4115"/>
    <w:rsid w:val="00BF4771"/>
    <w:rsid w:val="00BF57C7"/>
    <w:rsid w:val="00C008AD"/>
    <w:rsid w:val="00C00B06"/>
    <w:rsid w:val="00C03DC9"/>
    <w:rsid w:val="00C05E4F"/>
    <w:rsid w:val="00C10760"/>
    <w:rsid w:val="00C11140"/>
    <w:rsid w:val="00C141E1"/>
    <w:rsid w:val="00C1421A"/>
    <w:rsid w:val="00C145AE"/>
    <w:rsid w:val="00C14FEE"/>
    <w:rsid w:val="00C21E50"/>
    <w:rsid w:val="00C22104"/>
    <w:rsid w:val="00C223D9"/>
    <w:rsid w:val="00C22D66"/>
    <w:rsid w:val="00C23B5C"/>
    <w:rsid w:val="00C24BD2"/>
    <w:rsid w:val="00C265FA"/>
    <w:rsid w:val="00C279CF"/>
    <w:rsid w:val="00C30F36"/>
    <w:rsid w:val="00C34708"/>
    <w:rsid w:val="00C36D49"/>
    <w:rsid w:val="00C40AE5"/>
    <w:rsid w:val="00C40F44"/>
    <w:rsid w:val="00C42E89"/>
    <w:rsid w:val="00C43AF1"/>
    <w:rsid w:val="00C43FE8"/>
    <w:rsid w:val="00C47014"/>
    <w:rsid w:val="00C47DC6"/>
    <w:rsid w:val="00C50EBF"/>
    <w:rsid w:val="00C52E75"/>
    <w:rsid w:val="00C536BB"/>
    <w:rsid w:val="00C5382F"/>
    <w:rsid w:val="00C551D6"/>
    <w:rsid w:val="00C5605B"/>
    <w:rsid w:val="00C610DD"/>
    <w:rsid w:val="00C62DF2"/>
    <w:rsid w:val="00C63A63"/>
    <w:rsid w:val="00C640FE"/>
    <w:rsid w:val="00C64455"/>
    <w:rsid w:val="00C65BF1"/>
    <w:rsid w:val="00C74EB8"/>
    <w:rsid w:val="00C77727"/>
    <w:rsid w:val="00C83F10"/>
    <w:rsid w:val="00C8658A"/>
    <w:rsid w:val="00C8751C"/>
    <w:rsid w:val="00C92186"/>
    <w:rsid w:val="00C9329E"/>
    <w:rsid w:val="00C952C3"/>
    <w:rsid w:val="00C974FE"/>
    <w:rsid w:val="00CA1BC4"/>
    <w:rsid w:val="00CA3C96"/>
    <w:rsid w:val="00CA53FC"/>
    <w:rsid w:val="00CA6332"/>
    <w:rsid w:val="00CB4593"/>
    <w:rsid w:val="00CB4DD7"/>
    <w:rsid w:val="00CB51E1"/>
    <w:rsid w:val="00CB61CD"/>
    <w:rsid w:val="00CB67DF"/>
    <w:rsid w:val="00CB7A00"/>
    <w:rsid w:val="00CC21A3"/>
    <w:rsid w:val="00CC3115"/>
    <w:rsid w:val="00CC37A9"/>
    <w:rsid w:val="00CC4976"/>
    <w:rsid w:val="00CC5DD5"/>
    <w:rsid w:val="00CC7ED8"/>
    <w:rsid w:val="00CD155E"/>
    <w:rsid w:val="00CD1905"/>
    <w:rsid w:val="00CD28D6"/>
    <w:rsid w:val="00CD3ED0"/>
    <w:rsid w:val="00CD594D"/>
    <w:rsid w:val="00CE29FD"/>
    <w:rsid w:val="00CE33DA"/>
    <w:rsid w:val="00CE3FCC"/>
    <w:rsid w:val="00CE40E5"/>
    <w:rsid w:val="00CE739C"/>
    <w:rsid w:val="00CF346A"/>
    <w:rsid w:val="00CF383D"/>
    <w:rsid w:val="00CF4D0B"/>
    <w:rsid w:val="00CF56CC"/>
    <w:rsid w:val="00CF637C"/>
    <w:rsid w:val="00CF6F23"/>
    <w:rsid w:val="00CF77EF"/>
    <w:rsid w:val="00D00B07"/>
    <w:rsid w:val="00D00D03"/>
    <w:rsid w:val="00D014EE"/>
    <w:rsid w:val="00D02812"/>
    <w:rsid w:val="00D03E14"/>
    <w:rsid w:val="00D044DD"/>
    <w:rsid w:val="00D0479D"/>
    <w:rsid w:val="00D049E5"/>
    <w:rsid w:val="00D05592"/>
    <w:rsid w:val="00D07DF4"/>
    <w:rsid w:val="00D106AB"/>
    <w:rsid w:val="00D14199"/>
    <w:rsid w:val="00D14C35"/>
    <w:rsid w:val="00D22221"/>
    <w:rsid w:val="00D22C0B"/>
    <w:rsid w:val="00D23F60"/>
    <w:rsid w:val="00D255BD"/>
    <w:rsid w:val="00D25B84"/>
    <w:rsid w:val="00D30BAA"/>
    <w:rsid w:val="00D30ED2"/>
    <w:rsid w:val="00D31854"/>
    <w:rsid w:val="00D32F1A"/>
    <w:rsid w:val="00D32FFE"/>
    <w:rsid w:val="00D337F6"/>
    <w:rsid w:val="00D34141"/>
    <w:rsid w:val="00D34CD0"/>
    <w:rsid w:val="00D35CF3"/>
    <w:rsid w:val="00D36865"/>
    <w:rsid w:val="00D41E54"/>
    <w:rsid w:val="00D44C4F"/>
    <w:rsid w:val="00D45FEF"/>
    <w:rsid w:val="00D477CB"/>
    <w:rsid w:val="00D515E6"/>
    <w:rsid w:val="00D531D7"/>
    <w:rsid w:val="00D53EF2"/>
    <w:rsid w:val="00D54638"/>
    <w:rsid w:val="00D6289B"/>
    <w:rsid w:val="00D70C74"/>
    <w:rsid w:val="00D71B76"/>
    <w:rsid w:val="00D71B92"/>
    <w:rsid w:val="00D735D8"/>
    <w:rsid w:val="00D7413D"/>
    <w:rsid w:val="00D74910"/>
    <w:rsid w:val="00D74AF8"/>
    <w:rsid w:val="00D82188"/>
    <w:rsid w:val="00D8228F"/>
    <w:rsid w:val="00D84CE2"/>
    <w:rsid w:val="00D8500F"/>
    <w:rsid w:val="00D86806"/>
    <w:rsid w:val="00D93C02"/>
    <w:rsid w:val="00D94B11"/>
    <w:rsid w:val="00DA04BA"/>
    <w:rsid w:val="00DA2ACA"/>
    <w:rsid w:val="00DA4294"/>
    <w:rsid w:val="00DA4777"/>
    <w:rsid w:val="00DA6354"/>
    <w:rsid w:val="00DB0683"/>
    <w:rsid w:val="00DB0E57"/>
    <w:rsid w:val="00DB26DE"/>
    <w:rsid w:val="00DB47EC"/>
    <w:rsid w:val="00DB4EB2"/>
    <w:rsid w:val="00DB60B0"/>
    <w:rsid w:val="00DB73C8"/>
    <w:rsid w:val="00DC01CB"/>
    <w:rsid w:val="00DC699E"/>
    <w:rsid w:val="00DC7546"/>
    <w:rsid w:val="00DD12B6"/>
    <w:rsid w:val="00DD186C"/>
    <w:rsid w:val="00DD2438"/>
    <w:rsid w:val="00DD4E58"/>
    <w:rsid w:val="00DD4EE2"/>
    <w:rsid w:val="00DE0E7B"/>
    <w:rsid w:val="00DE0FA4"/>
    <w:rsid w:val="00DE2939"/>
    <w:rsid w:val="00DE2C73"/>
    <w:rsid w:val="00DE4A18"/>
    <w:rsid w:val="00DE5DBE"/>
    <w:rsid w:val="00DE62A7"/>
    <w:rsid w:val="00DE6635"/>
    <w:rsid w:val="00DF1546"/>
    <w:rsid w:val="00DF26F7"/>
    <w:rsid w:val="00DF39B7"/>
    <w:rsid w:val="00DF4BC0"/>
    <w:rsid w:val="00DF737A"/>
    <w:rsid w:val="00E00ABA"/>
    <w:rsid w:val="00E01014"/>
    <w:rsid w:val="00E01A4E"/>
    <w:rsid w:val="00E06578"/>
    <w:rsid w:val="00E06918"/>
    <w:rsid w:val="00E06F0B"/>
    <w:rsid w:val="00E06F8D"/>
    <w:rsid w:val="00E1182B"/>
    <w:rsid w:val="00E120E5"/>
    <w:rsid w:val="00E1386A"/>
    <w:rsid w:val="00E17266"/>
    <w:rsid w:val="00E23188"/>
    <w:rsid w:val="00E243DD"/>
    <w:rsid w:val="00E2512A"/>
    <w:rsid w:val="00E2754D"/>
    <w:rsid w:val="00E32EAF"/>
    <w:rsid w:val="00E33E30"/>
    <w:rsid w:val="00E35607"/>
    <w:rsid w:val="00E35801"/>
    <w:rsid w:val="00E36EF6"/>
    <w:rsid w:val="00E40C03"/>
    <w:rsid w:val="00E450DC"/>
    <w:rsid w:val="00E47CBC"/>
    <w:rsid w:val="00E501BC"/>
    <w:rsid w:val="00E54614"/>
    <w:rsid w:val="00E5613B"/>
    <w:rsid w:val="00E56B17"/>
    <w:rsid w:val="00E61338"/>
    <w:rsid w:val="00E62E3E"/>
    <w:rsid w:val="00E6794D"/>
    <w:rsid w:val="00E72556"/>
    <w:rsid w:val="00E74B9B"/>
    <w:rsid w:val="00E771CA"/>
    <w:rsid w:val="00E77BD1"/>
    <w:rsid w:val="00E81D06"/>
    <w:rsid w:val="00E8350B"/>
    <w:rsid w:val="00E83842"/>
    <w:rsid w:val="00E846FD"/>
    <w:rsid w:val="00E8490A"/>
    <w:rsid w:val="00E84BD0"/>
    <w:rsid w:val="00E86382"/>
    <w:rsid w:val="00E86FDE"/>
    <w:rsid w:val="00E9043C"/>
    <w:rsid w:val="00E908A5"/>
    <w:rsid w:val="00E91F30"/>
    <w:rsid w:val="00E96E3D"/>
    <w:rsid w:val="00E9748C"/>
    <w:rsid w:val="00E97660"/>
    <w:rsid w:val="00E97B1D"/>
    <w:rsid w:val="00EA0866"/>
    <w:rsid w:val="00EA1219"/>
    <w:rsid w:val="00EA5C8F"/>
    <w:rsid w:val="00EA696D"/>
    <w:rsid w:val="00EA77BA"/>
    <w:rsid w:val="00EB0B6A"/>
    <w:rsid w:val="00EB1EAF"/>
    <w:rsid w:val="00EB542A"/>
    <w:rsid w:val="00EB59A3"/>
    <w:rsid w:val="00EB70F3"/>
    <w:rsid w:val="00EB74D6"/>
    <w:rsid w:val="00EC0718"/>
    <w:rsid w:val="00EC0D05"/>
    <w:rsid w:val="00EC38CF"/>
    <w:rsid w:val="00EC3D42"/>
    <w:rsid w:val="00EC403B"/>
    <w:rsid w:val="00EC4356"/>
    <w:rsid w:val="00EC4C03"/>
    <w:rsid w:val="00EC65AE"/>
    <w:rsid w:val="00EC69C1"/>
    <w:rsid w:val="00EE0647"/>
    <w:rsid w:val="00EE1C37"/>
    <w:rsid w:val="00EE1D21"/>
    <w:rsid w:val="00EE5DFC"/>
    <w:rsid w:val="00EE5F57"/>
    <w:rsid w:val="00EE65FC"/>
    <w:rsid w:val="00EF011A"/>
    <w:rsid w:val="00EF0417"/>
    <w:rsid w:val="00EF19C0"/>
    <w:rsid w:val="00EF3256"/>
    <w:rsid w:val="00EF333E"/>
    <w:rsid w:val="00EF41E2"/>
    <w:rsid w:val="00F011F3"/>
    <w:rsid w:val="00F01A40"/>
    <w:rsid w:val="00F0210E"/>
    <w:rsid w:val="00F07074"/>
    <w:rsid w:val="00F105BE"/>
    <w:rsid w:val="00F12E53"/>
    <w:rsid w:val="00F144A8"/>
    <w:rsid w:val="00F1518E"/>
    <w:rsid w:val="00F1638C"/>
    <w:rsid w:val="00F163FB"/>
    <w:rsid w:val="00F16DBB"/>
    <w:rsid w:val="00F17FEB"/>
    <w:rsid w:val="00F208A8"/>
    <w:rsid w:val="00F23641"/>
    <w:rsid w:val="00F2365E"/>
    <w:rsid w:val="00F2781A"/>
    <w:rsid w:val="00F30F90"/>
    <w:rsid w:val="00F35B5B"/>
    <w:rsid w:val="00F360D5"/>
    <w:rsid w:val="00F3677D"/>
    <w:rsid w:val="00F42346"/>
    <w:rsid w:val="00F44155"/>
    <w:rsid w:val="00F44591"/>
    <w:rsid w:val="00F46530"/>
    <w:rsid w:val="00F504E1"/>
    <w:rsid w:val="00F50C2A"/>
    <w:rsid w:val="00F533F7"/>
    <w:rsid w:val="00F571B6"/>
    <w:rsid w:val="00F60B56"/>
    <w:rsid w:val="00F616C1"/>
    <w:rsid w:val="00F62678"/>
    <w:rsid w:val="00F62D71"/>
    <w:rsid w:val="00F63386"/>
    <w:rsid w:val="00F65217"/>
    <w:rsid w:val="00F654F5"/>
    <w:rsid w:val="00F718A8"/>
    <w:rsid w:val="00F725B0"/>
    <w:rsid w:val="00F74D1E"/>
    <w:rsid w:val="00F836FB"/>
    <w:rsid w:val="00F84C38"/>
    <w:rsid w:val="00F86820"/>
    <w:rsid w:val="00F872D7"/>
    <w:rsid w:val="00F90107"/>
    <w:rsid w:val="00F91C66"/>
    <w:rsid w:val="00F91FBB"/>
    <w:rsid w:val="00F922A4"/>
    <w:rsid w:val="00F9312A"/>
    <w:rsid w:val="00F93DB2"/>
    <w:rsid w:val="00F93FA2"/>
    <w:rsid w:val="00F944AE"/>
    <w:rsid w:val="00F948D0"/>
    <w:rsid w:val="00FA1BE6"/>
    <w:rsid w:val="00FA2F20"/>
    <w:rsid w:val="00FA4175"/>
    <w:rsid w:val="00FA6995"/>
    <w:rsid w:val="00FB036D"/>
    <w:rsid w:val="00FB2892"/>
    <w:rsid w:val="00FB306F"/>
    <w:rsid w:val="00FB6B43"/>
    <w:rsid w:val="00FC12B4"/>
    <w:rsid w:val="00FC24E6"/>
    <w:rsid w:val="00FD28DA"/>
    <w:rsid w:val="00FD2B43"/>
    <w:rsid w:val="00FD3267"/>
    <w:rsid w:val="00FD37A2"/>
    <w:rsid w:val="00FD3FF5"/>
    <w:rsid w:val="00FD4DF1"/>
    <w:rsid w:val="00FD5D16"/>
    <w:rsid w:val="00FD5E7D"/>
    <w:rsid w:val="00FE05E1"/>
    <w:rsid w:val="00FE0C20"/>
    <w:rsid w:val="00FE0D3D"/>
    <w:rsid w:val="00FE2394"/>
    <w:rsid w:val="00FE3416"/>
    <w:rsid w:val="00FE4A4A"/>
    <w:rsid w:val="00FE4A75"/>
    <w:rsid w:val="00FE4D2A"/>
    <w:rsid w:val="00FE5B32"/>
    <w:rsid w:val="00FE6675"/>
    <w:rsid w:val="00FE7503"/>
    <w:rsid w:val="00FF4A86"/>
    <w:rsid w:val="00FF4EE9"/>
    <w:rsid w:val="00FF58B2"/>
    <w:rsid w:val="00FF5E94"/>
    <w:rsid w:val="00FF7085"/>
    <w:rsid w:val="00FF73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97C0"/>
  <w15:chartTrackingRefBased/>
  <w15:docId w15:val="{34181F7A-888B-4B0D-A031-F1866380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strument Sans" w:eastAsiaTheme="minorHAnsi" w:hAnsi="Instrument Sa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4F"/>
  </w:style>
  <w:style w:type="paragraph" w:styleId="Heading1">
    <w:name w:val="heading 1"/>
    <w:basedOn w:val="Normal"/>
    <w:next w:val="Normal"/>
    <w:link w:val="Heading1Char"/>
    <w:uiPriority w:val="9"/>
    <w:qFormat/>
    <w:rsid w:val="00000B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65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14"/>
    <w:pPr>
      <w:ind w:left="720"/>
      <w:contextualSpacing/>
    </w:pPr>
  </w:style>
  <w:style w:type="character" w:styleId="CommentReference">
    <w:name w:val="annotation reference"/>
    <w:basedOn w:val="DefaultParagraphFont"/>
    <w:uiPriority w:val="99"/>
    <w:semiHidden/>
    <w:unhideWhenUsed/>
    <w:rsid w:val="00683514"/>
    <w:rPr>
      <w:sz w:val="16"/>
      <w:szCs w:val="16"/>
    </w:rPr>
  </w:style>
  <w:style w:type="paragraph" w:styleId="CommentText">
    <w:name w:val="annotation text"/>
    <w:basedOn w:val="Normal"/>
    <w:link w:val="CommentTextChar"/>
    <w:uiPriority w:val="99"/>
    <w:unhideWhenUsed/>
    <w:rsid w:val="00683514"/>
    <w:pPr>
      <w:spacing w:line="240" w:lineRule="auto"/>
    </w:pPr>
    <w:rPr>
      <w:sz w:val="20"/>
      <w:szCs w:val="20"/>
    </w:rPr>
  </w:style>
  <w:style w:type="character" w:customStyle="1" w:styleId="CommentTextChar">
    <w:name w:val="Comment Text Char"/>
    <w:basedOn w:val="DefaultParagraphFont"/>
    <w:link w:val="CommentText"/>
    <w:uiPriority w:val="99"/>
    <w:rsid w:val="00683514"/>
    <w:rPr>
      <w:sz w:val="20"/>
      <w:szCs w:val="20"/>
    </w:rPr>
  </w:style>
  <w:style w:type="character" w:styleId="PlaceholderText">
    <w:name w:val="Placeholder Text"/>
    <w:basedOn w:val="DefaultParagraphFont"/>
    <w:uiPriority w:val="99"/>
    <w:semiHidden/>
    <w:rsid w:val="007529D1"/>
    <w:rPr>
      <w:color w:val="808080"/>
    </w:rPr>
  </w:style>
  <w:style w:type="paragraph" w:styleId="Header">
    <w:name w:val="header"/>
    <w:basedOn w:val="Normal"/>
    <w:link w:val="HeaderChar"/>
    <w:uiPriority w:val="99"/>
    <w:unhideWhenUsed/>
    <w:rsid w:val="00DD2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38"/>
  </w:style>
  <w:style w:type="paragraph" w:styleId="Footer">
    <w:name w:val="footer"/>
    <w:basedOn w:val="Normal"/>
    <w:link w:val="FooterChar"/>
    <w:uiPriority w:val="99"/>
    <w:unhideWhenUsed/>
    <w:rsid w:val="00DD2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38"/>
  </w:style>
  <w:style w:type="table" w:styleId="TableGrid">
    <w:name w:val="Table Grid"/>
    <w:basedOn w:val="TableNormal"/>
    <w:uiPriority w:val="39"/>
    <w:rsid w:val="0072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0BE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F4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0B7"/>
    <w:rPr>
      <w:sz w:val="20"/>
      <w:szCs w:val="20"/>
    </w:rPr>
  </w:style>
  <w:style w:type="character" w:styleId="FootnoteReference">
    <w:name w:val="footnote reference"/>
    <w:basedOn w:val="DefaultParagraphFont"/>
    <w:uiPriority w:val="99"/>
    <w:semiHidden/>
    <w:unhideWhenUsed/>
    <w:rsid w:val="002F40B7"/>
    <w:rPr>
      <w:vertAlign w:val="superscript"/>
    </w:rPr>
  </w:style>
  <w:style w:type="paragraph" w:styleId="NoSpacing">
    <w:name w:val="No Spacing"/>
    <w:uiPriority w:val="1"/>
    <w:qFormat/>
    <w:rsid w:val="00A6044B"/>
    <w:pPr>
      <w:spacing w:after="0" w:line="240" w:lineRule="auto"/>
    </w:pPr>
  </w:style>
  <w:style w:type="character" w:customStyle="1" w:styleId="Heading2Char">
    <w:name w:val="Heading 2 Char"/>
    <w:basedOn w:val="DefaultParagraphFont"/>
    <w:link w:val="Heading2"/>
    <w:uiPriority w:val="9"/>
    <w:rsid w:val="003D657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B70F3"/>
    <w:rPr>
      <w:color w:val="0563C1" w:themeColor="hyperlink"/>
      <w:u w:val="single"/>
    </w:rPr>
  </w:style>
  <w:style w:type="character" w:styleId="UnresolvedMention">
    <w:name w:val="Unresolved Mention"/>
    <w:basedOn w:val="DefaultParagraphFont"/>
    <w:uiPriority w:val="99"/>
    <w:semiHidden/>
    <w:unhideWhenUsed/>
    <w:rsid w:val="00EB70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84C38"/>
    <w:rPr>
      <w:b/>
      <w:bCs/>
    </w:rPr>
  </w:style>
  <w:style w:type="character" w:customStyle="1" w:styleId="CommentSubjectChar">
    <w:name w:val="Comment Subject Char"/>
    <w:basedOn w:val="CommentTextChar"/>
    <w:link w:val="CommentSubject"/>
    <w:uiPriority w:val="99"/>
    <w:semiHidden/>
    <w:rsid w:val="00F84C38"/>
    <w:rPr>
      <w:b/>
      <w:bCs/>
      <w:sz w:val="20"/>
      <w:szCs w:val="20"/>
    </w:rPr>
  </w:style>
  <w:style w:type="paragraph" w:customStyle="1" w:styleId="Default">
    <w:name w:val="Default"/>
    <w:rsid w:val="00F60B56"/>
    <w:pPr>
      <w:autoSpaceDE w:val="0"/>
      <w:autoSpaceDN w:val="0"/>
      <w:adjustRightInd w:val="0"/>
      <w:spacing w:after="0" w:line="240" w:lineRule="auto"/>
    </w:pPr>
    <w:rPr>
      <w:rFonts w:ascii="Arial" w:hAnsi="Arial" w:cs="Arial"/>
      <w:color w:val="000000"/>
      <w:kern w:val="0"/>
      <w:sz w:val="24"/>
      <w:szCs w:val="24"/>
    </w:rPr>
  </w:style>
  <w:style w:type="character" w:styleId="Strong">
    <w:name w:val="Strong"/>
    <w:basedOn w:val="DefaultParagraphFont"/>
    <w:uiPriority w:val="22"/>
    <w:qFormat/>
    <w:rsid w:val="00014F16"/>
    <w:rPr>
      <w:b/>
      <w:bCs/>
    </w:rPr>
  </w:style>
  <w:style w:type="character" w:customStyle="1" w:styleId="Heading3Char">
    <w:name w:val="Heading 3 Char"/>
    <w:basedOn w:val="DefaultParagraphFont"/>
    <w:link w:val="Heading3"/>
    <w:uiPriority w:val="9"/>
    <w:rsid w:val="00BD7CDA"/>
    <w:rPr>
      <w:rFonts w:asciiTheme="majorHAnsi" w:eastAsiaTheme="majorEastAsia" w:hAnsiTheme="majorHAnsi" w:cstheme="majorBidi"/>
      <w:color w:val="1F3763" w:themeColor="accent1" w:themeShade="7F"/>
      <w:sz w:val="24"/>
      <w:szCs w:val="24"/>
    </w:rPr>
  </w:style>
  <w:style w:type="paragraph" w:styleId="TOC8">
    <w:name w:val="toc 8"/>
    <w:basedOn w:val="Normal"/>
    <w:next w:val="Normal"/>
    <w:autoRedefine/>
    <w:uiPriority w:val="39"/>
    <w:semiHidden/>
    <w:unhideWhenUsed/>
    <w:rsid w:val="00713583"/>
    <w:pPr>
      <w:spacing w:after="0" w:line="240" w:lineRule="auto"/>
      <w:ind w:left="1680"/>
    </w:pPr>
    <w:rPr>
      <w:rFonts w:asciiTheme="minorHAnsi" w:eastAsiaTheme="minorEastAsia" w:hAnsiTheme="minorHAnsi"/>
      <w:kern w:val="0"/>
      <w:sz w:val="20"/>
      <w:szCs w:val="20"/>
      <w14:ligatures w14:val="none"/>
    </w:rPr>
  </w:style>
  <w:style w:type="paragraph" w:styleId="TOC1">
    <w:name w:val="toc 1"/>
    <w:basedOn w:val="Normal"/>
    <w:next w:val="Normal"/>
    <w:autoRedefine/>
    <w:uiPriority w:val="39"/>
    <w:unhideWhenUsed/>
    <w:rsid w:val="00826018"/>
    <w:pPr>
      <w:tabs>
        <w:tab w:val="left" w:pos="426"/>
        <w:tab w:val="right" w:leader="dot" w:pos="9016"/>
      </w:tabs>
      <w:spacing w:after="100"/>
    </w:pPr>
  </w:style>
  <w:style w:type="paragraph" w:styleId="TOC2">
    <w:name w:val="toc 2"/>
    <w:basedOn w:val="Normal"/>
    <w:next w:val="Normal"/>
    <w:autoRedefine/>
    <w:uiPriority w:val="39"/>
    <w:unhideWhenUsed/>
    <w:rsid w:val="00C9329E"/>
    <w:pPr>
      <w:tabs>
        <w:tab w:val="right" w:leader="dot" w:pos="9016"/>
      </w:tabs>
      <w:spacing w:after="100"/>
      <w:ind w:left="426"/>
      <w:jc w:val="both"/>
    </w:pPr>
  </w:style>
  <w:style w:type="paragraph" w:styleId="TOC3">
    <w:name w:val="toc 3"/>
    <w:basedOn w:val="Normal"/>
    <w:next w:val="Normal"/>
    <w:autoRedefine/>
    <w:uiPriority w:val="39"/>
    <w:unhideWhenUsed/>
    <w:rsid w:val="00D049E5"/>
    <w:pPr>
      <w:spacing w:after="100"/>
      <w:ind w:left="440"/>
    </w:pPr>
  </w:style>
  <w:style w:type="character" w:styleId="FollowedHyperlink">
    <w:name w:val="FollowedHyperlink"/>
    <w:basedOn w:val="DefaultParagraphFont"/>
    <w:uiPriority w:val="99"/>
    <w:semiHidden/>
    <w:unhideWhenUsed/>
    <w:rsid w:val="00730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52311">
      <w:bodyDiv w:val="1"/>
      <w:marLeft w:val="0"/>
      <w:marRight w:val="0"/>
      <w:marTop w:val="0"/>
      <w:marBottom w:val="0"/>
      <w:divBdr>
        <w:top w:val="none" w:sz="0" w:space="0" w:color="auto"/>
        <w:left w:val="none" w:sz="0" w:space="0" w:color="auto"/>
        <w:bottom w:val="none" w:sz="0" w:space="0" w:color="auto"/>
        <w:right w:val="none" w:sz="0" w:space="0" w:color="auto"/>
      </w:divBdr>
    </w:div>
    <w:div w:id="16338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afeguarding-women-and-girls-at-risk-of-fgm" TargetMode="External"/><Relationship Id="rId18" Type="http://schemas.openxmlformats.org/officeDocument/2006/relationships/hyperlink" Target="https://safeguardingsuppor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bonson@stoccat.org.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reatermanchester-ca.gov.uk/what-we-do/police-and-fire/violence-reduction-un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afeguarding-women-and-girls-at-risk-of-fg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pbaker@stoccat.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eatermanchester-ca.gov.uk/what-we-do/police-and-fire/violence-reduction-uni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cie.org.uk" TargetMode="External"/><Relationship Id="rId1" Type="http://schemas.openxmlformats.org/officeDocument/2006/relationships/hyperlink" Target="https://www.greatermanchester-ca.gov.uk/what-we-do/police-and-fire/gender-based-violence-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F494B37-83E7-446B-BFE5-B9CA067E3EAC}"/>
      </w:docPartPr>
      <w:docPartBody>
        <w:p w:rsidR="00875440" w:rsidRDefault="00875440">
          <w:r w:rsidRPr="009D5615">
            <w:rPr>
              <w:rStyle w:val="PlaceholderText"/>
            </w:rPr>
            <w:t>Click or tap here to enter text.</w:t>
          </w:r>
        </w:p>
      </w:docPartBody>
    </w:docPart>
    <w:docPart>
      <w:docPartPr>
        <w:name w:val="4139A7EEF7544261A05AFABE282CE696"/>
        <w:category>
          <w:name w:val="General"/>
          <w:gallery w:val="placeholder"/>
        </w:category>
        <w:types>
          <w:type w:val="bbPlcHdr"/>
        </w:types>
        <w:behaviors>
          <w:behavior w:val="content"/>
        </w:behaviors>
        <w:guid w:val="{77E23A78-4955-4970-B999-06C4335874E6}"/>
      </w:docPartPr>
      <w:docPartBody>
        <w:p w:rsidR="004B67E7" w:rsidRDefault="004B67E7">
          <w:r w:rsidRPr="00072C95">
            <w:rPr>
              <w:rStyle w:val="PlaceholderText"/>
            </w:rPr>
            <w:t>[Abstract]</w:t>
          </w:r>
        </w:p>
      </w:docPartBody>
    </w:docPart>
    <w:docPart>
      <w:docPartPr>
        <w:name w:val="4C24BA6F95D64729A18DB70AE4603C18"/>
        <w:category>
          <w:name w:val="General"/>
          <w:gallery w:val="placeholder"/>
        </w:category>
        <w:types>
          <w:type w:val="bbPlcHdr"/>
        </w:types>
        <w:behaviors>
          <w:behavior w:val="content"/>
        </w:behaviors>
        <w:guid w:val="{AB716860-F860-4340-9925-3D2D323D5B84}"/>
      </w:docPartPr>
      <w:docPartBody>
        <w:p w:rsidR="004B67E7" w:rsidRDefault="004B67E7">
          <w:r w:rsidRPr="00072C95">
            <w:rPr>
              <w:rStyle w:val="PlaceholderText"/>
            </w:rPr>
            <w:t>[Abstract]</w:t>
          </w:r>
        </w:p>
      </w:docPartBody>
    </w:docPart>
    <w:docPart>
      <w:docPartPr>
        <w:name w:val="B128ACB595A6421B81E7C0C7D5523C3E"/>
        <w:category>
          <w:name w:val="General"/>
          <w:gallery w:val="placeholder"/>
        </w:category>
        <w:types>
          <w:type w:val="bbPlcHdr"/>
        </w:types>
        <w:behaviors>
          <w:behavior w:val="content"/>
        </w:behaviors>
        <w:guid w:val="{F8AA4465-A0BA-4BAD-8B2F-1AC570B76DBB}"/>
      </w:docPartPr>
      <w:docPartBody>
        <w:p w:rsidR="004B67E7" w:rsidRDefault="004B67E7">
          <w:r w:rsidRPr="00072C95">
            <w:rPr>
              <w:rStyle w:val="PlaceholderText"/>
            </w:rPr>
            <w:t>[Abstract]</w:t>
          </w:r>
        </w:p>
      </w:docPartBody>
    </w:docPart>
    <w:docPart>
      <w:docPartPr>
        <w:name w:val="E320467335EA4F1AA5F5DFF413718F99"/>
        <w:category>
          <w:name w:val="General"/>
          <w:gallery w:val="placeholder"/>
        </w:category>
        <w:types>
          <w:type w:val="bbPlcHdr"/>
        </w:types>
        <w:behaviors>
          <w:behavior w:val="content"/>
        </w:behaviors>
        <w:guid w:val="{B975DE5A-9BB8-4E5B-AAA4-9D9F7885DF49}"/>
      </w:docPartPr>
      <w:docPartBody>
        <w:p w:rsidR="004B67E7" w:rsidRDefault="004B67E7">
          <w:r w:rsidRPr="00072C95">
            <w:rPr>
              <w:rStyle w:val="PlaceholderText"/>
            </w:rPr>
            <w:t>[Abstract]</w:t>
          </w:r>
        </w:p>
      </w:docPartBody>
    </w:docPart>
    <w:docPart>
      <w:docPartPr>
        <w:name w:val="38F232BA4F8049D1A10D2F557A337FEF"/>
        <w:category>
          <w:name w:val="General"/>
          <w:gallery w:val="placeholder"/>
        </w:category>
        <w:types>
          <w:type w:val="bbPlcHdr"/>
        </w:types>
        <w:behaviors>
          <w:behavior w:val="content"/>
        </w:behaviors>
        <w:guid w:val="{0764B530-9D3E-4D96-9507-B3BE66F5F958}"/>
      </w:docPartPr>
      <w:docPartBody>
        <w:p w:rsidR="004B67E7" w:rsidRDefault="004B67E7">
          <w:r w:rsidRPr="00072C95">
            <w:rPr>
              <w:rStyle w:val="PlaceholderText"/>
            </w:rPr>
            <w:t>[Abstract]</w:t>
          </w:r>
        </w:p>
      </w:docPartBody>
    </w:docPart>
    <w:docPart>
      <w:docPartPr>
        <w:name w:val="0F18B30CEEC7441582E045EFA7170895"/>
        <w:category>
          <w:name w:val="General"/>
          <w:gallery w:val="placeholder"/>
        </w:category>
        <w:types>
          <w:type w:val="bbPlcHdr"/>
        </w:types>
        <w:behaviors>
          <w:behavior w:val="content"/>
        </w:behaviors>
        <w:guid w:val="{B3FAC864-D261-4866-B8AC-F93F7ECF414E}"/>
      </w:docPartPr>
      <w:docPartBody>
        <w:p w:rsidR="004B67E7" w:rsidRDefault="004B67E7">
          <w:r w:rsidRPr="00072C95">
            <w:rPr>
              <w:rStyle w:val="PlaceholderText"/>
            </w:rPr>
            <w:t>[Abstract]</w:t>
          </w:r>
        </w:p>
      </w:docPartBody>
    </w:docPart>
    <w:docPart>
      <w:docPartPr>
        <w:name w:val="154A18147629482AA2D32FE4E00C441D"/>
        <w:category>
          <w:name w:val="General"/>
          <w:gallery w:val="placeholder"/>
        </w:category>
        <w:types>
          <w:type w:val="bbPlcHdr"/>
        </w:types>
        <w:behaviors>
          <w:behavior w:val="content"/>
        </w:behaviors>
        <w:guid w:val="{30A04524-BB7C-4B47-889B-81AB31E3FAA1}"/>
      </w:docPartPr>
      <w:docPartBody>
        <w:p w:rsidR="004B67E7" w:rsidRDefault="004B67E7">
          <w:r w:rsidRPr="00072C95">
            <w:rPr>
              <w:rStyle w:val="PlaceholderText"/>
            </w:rPr>
            <w:t>[Abstract]</w:t>
          </w:r>
        </w:p>
      </w:docPartBody>
    </w:docPart>
    <w:docPart>
      <w:docPartPr>
        <w:name w:val="CD715961D3294731A01884636E2A56AB"/>
        <w:category>
          <w:name w:val="General"/>
          <w:gallery w:val="placeholder"/>
        </w:category>
        <w:types>
          <w:type w:val="bbPlcHdr"/>
        </w:types>
        <w:behaviors>
          <w:behavior w:val="content"/>
        </w:behaviors>
        <w:guid w:val="{7D14289C-2F6B-421A-A5BC-57B6F8E60254}"/>
      </w:docPartPr>
      <w:docPartBody>
        <w:p w:rsidR="004B67E7" w:rsidRDefault="004B67E7">
          <w:r w:rsidRPr="00072C95">
            <w:rPr>
              <w:rStyle w:val="PlaceholderText"/>
            </w:rPr>
            <w:t>[Abstract]</w:t>
          </w:r>
        </w:p>
      </w:docPartBody>
    </w:docPart>
    <w:docPart>
      <w:docPartPr>
        <w:name w:val="BB177544E9F845CF966CD160F3336332"/>
        <w:category>
          <w:name w:val="General"/>
          <w:gallery w:val="placeholder"/>
        </w:category>
        <w:types>
          <w:type w:val="bbPlcHdr"/>
        </w:types>
        <w:behaviors>
          <w:behavior w:val="content"/>
        </w:behaviors>
        <w:guid w:val="{A031E57C-C0D8-40FF-9F69-3825F82DF937}"/>
      </w:docPartPr>
      <w:docPartBody>
        <w:p w:rsidR="00343468" w:rsidRDefault="00343468">
          <w:r w:rsidRPr="00072C95">
            <w:rPr>
              <w:rStyle w:val="PlaceholderText"/>
            </w:rPr>
            <w:t>[Abstract]</w:t>
          </w:r>
        </w:p>
      </w:docPartBody>
    </w:docPart>
    <w:docPart>
      <w:docPartPr>
        <w:name w:val="225E63D7F61C4920AF83005E60725D21"/>
        <w:category>
          <w:name w:val="General"/>
          <w:gallery w:val="placeholder"/>
        </w:category>
        <w:types>
          <w:type w:val="bbPlcHdr"/>
        </w:types>
        <w:behaviors>
          <w:behavior w:val="content"/>
        </w:behaviors>
        <w:guid w:val="{C0ABECAC-6681-4843-8AEC-E18D04AFA7E7}"/>
      </w:docPartPr>
      <w:docPartBody>
        <w:p w:rsidR="00343468" w:rsidRDefault="00343468">
          <w:r w:rsidRPr="00072C95">
            <w:rPr>
              <w:rStyle w:val="PlaceholderText"/>
            </w:rPr>
            <w:t>[Abstract]</w:t>
          </w:r>
        </w:p>
      </w:docPartBody>
    </w:docPart>
    <w:docPart>
      <w:docPartPr>
        <w:name w:val="F690686067EE4BD7A31D947BADAC0412"/>
        <w:category>
          <w:name w:val="General"/>
          <w:gallery w:val="placeholder"/>
        </w:category>
        <w:types>
          <w:type w:val="bbPlcHdr"/>
        </w:types>
        <w:behaviors>
          <w:behavior w:val="content"/>
        </w:behaviors>
        <w:guid w:val="{9BBB338E-D394-480C-A896-5EEF3D7F80F3}"/>
      </w:docPartPr>
      <w:docPartBody>
        <w:p w:rsidR="00343468" w:rsidRDefault="00343468">
          <w:r w:rsidRPr="00072C95">
            <w:rPr>
              <w:rStyle w:val="PlaceholderText"/>
            </w:rPr>
            <w:t>[Abstract]</w:t>
          </w:r>
        </w:p>
      </w:docPartBody>
    </w:docPart>
    <w:docPart>
      <w:docPartPr>
        <w:name w:val="56F1400D0BA6400BB53F48A8E9D09F9A"/>
        <w:category>
          <w:name w:val="General"/>
          <w:gallery w:val="placeholder"/>
        </w:category>
        <w:types>
          <w:type w:val="bbPlcHdr"/>
        </w:types>
        <w:behaviors>
          <w:behavior w:val="content"/>
        </w:behaviors>
        <w:guid w:val="{C1572D09-765E-4D19-BE0A-5DFF677776EF}"/>
      </w:docPartPr>
      <w:docPartBody>
        <w:p w:rsidR="00343468" w:rsidRDefault="00343468">
          <w:r w:rsidRPr="00072C95">
            <w:rPr>
              <w:rStyle w:val="PlaceholderText"/>
            </w:rPr>
            <w:t>[Status]</w:t>
          </w:r>
        </w:p>
      </w:docPartBody>
    </w:docPart>
    <w:docPart>
      <w:docPartPr>
        <w:name w:val="16EE64849D5041AD9167B27865E5F0B4"/>
        <w:category>
          <w:name w:val="General"/>
          <w:gallery w:val="placeholder"/>
        </w:category>
        <w:types>
          <w:type w:val="bbPlcHdr"/>
        </w:types>
        <w:behaviors>
          <w:behavior w:val="content"/>
        </w:behaviors>
        <w:guid w:val="{B35CF869-266A-4234-ACCC-41083D8DA0CA}"/>
      </w:docPartPr>
      <w:docPartBody>
        <w:p w:rsidR="00343468" w:rsidRDefault="00343468">
          <w:r w:rsidRPr="00072C95">
            <w:rPr>
              <w:rStyle w:val="PlaceholderText"/>
            </w:rPr>
            <w:t>[Abstract]</w:t>
          </w:r>
        </w:p>
      </w:docPartBody>
    </w:docPart>
    <w:docPart>
      <w:docPartPr>
        <w:name w:val="CB0A218203AC4AEAB91DED51A1032ED9"/>
        <w:category>
          <w:name w:val="General"/>
          <w:gallery w:val="placeholder"/>
        </w:category>
        <w:types>
          <w:type w:val="bbPlcHdr"/>
        </w:types>
        <w:behaviors>
          <w:behavior w:val="content"/>
        </w:behaviors>
        <w:guid w:val="{C7BE32DE-98D8-4828-8CF1-76BE4982AD10}"/>
      </w:docPartPr>
      <w:docPartBody>
        <w:p w:rsidR="00343468" w:rsidRDefault="00343468">
          <w:r w:rsidRPr="00072C95">
            <w:rPr>
              <w:rStyle w:val="PlaceholderText"/>
            </w:rPr>
            <w:t>[Abstract]</w:t>
          </w:r>
        </w:p>
      </w:docPartBody>
    </w:docPart>
    <w:docPart>
      <w:docPartPr>
        <w:name w:val="1E4EDB51265B49639096D5327FAFD068"/>
        <w:category>
          <w:name w:val="General"/>
          <w:gallery w:val="placeholder"/>
        </w:category>
        <w:types>
          <w:type w:val="bbPlcHdr"/>
        </w:types>
        <w:behaviors>
          <w:behavior w:val="content"/>
        </w:behaviors>
        <w:guid w:val="{0501ECAE-4AA8-4D3D-8074-5636183EFB38}"/>
      </w:docPartPr>
      <w:docPartBody>
        <w:p w:rsidR="009B7F83" w:rsidRDefault="00D54405">
          <w:r w:rsidRPr="00A55CF4">
            <w:rPr>
              <w:rStyle w:val="PlaceholderText"/>
            </w:rPr>
            <w:t>[Abstract]</w:t>
          </w:r>
        </w:p>
      </w:docPartBody>
    </w:docPart>
    <w:docPart>
      <w:docPartPr>
        <w:name w:val="66F1CA90718D43AE9E4B19F299D7E0A5"/>
        <w:category>
          <w:name w:val="General"/>
          <w:gallery w:val="placeholder"/>
        </w:category>
        <w:types>
          <w:type w:val="bbPlcHdr"/>
        </w:types>
        <w:behaviors>
          <w:behavior w:val="content"/>
        </w:behaviors>
        <w:guid w:val="{C6C7CEB1-99F5-432A-9957-BC0970CBE1A9}"/>
      </w:docPartPr>
      <w:docPartBody>
        <w:p w:rsidR="009C5324" w:rsidRDefault="009B7F83" w:rsidP="009B7F83">
          <w:pPr>
            <w:pStyle w:val="66F1CA90718D43AE9E4B19F299D7E0A5"/>
          </w:pPr>
          <w:r w:rsidRPr="00072C95">
            <w:rPr>
              <w:rStyle w:val="PlaceholderText"/>
            </w:rPr>
            <w:t>[Abstract]</w:t>
          </w:r>
        </w:p>
      </w:docPartBody>
    </w:docPart>
    <w:docPart>
      <w:docPartPr>
        <w:name w:val="77F79175645A43DFAE730E7213F48C05"/>
        <w:category>
          <w:name w:val="General"/>
          <w:gallery w:val="placeholder"/>
        </w:category>
        <w:types>
          <w:type w:val="bbPlcHdr"/>
        </w:types>
        <w:behaviors>
          <w:behavior w:val="content"/>
        </w:behaviors>
        <w:guid w:val="{5E1CE5BC-9CB5-4DD4-AF14-285480FB97CB}"/>
      </w:docPartPr>
      <w:docPartBody>
        <w:p w:rsidR="009C5324" w:rsidRDefault="009B7F83" w:rsidP="009B7F83">
          <w:pPr>
            <w:pStyle w:val="77F79175645A43DFAE730E7213F48C05"/>
          </w:pPr>
          <w:r w:rsidRPr="00072C95">
            <w:rPr>
              <w:rStyle w:val="PlaceholderText"/>
            </w:rPr>
            <w:t>[Abstract]</w:t>
          </w:r>
        </w:p>
      </w:docPartBody>
    </w:docPart>
    <w:docPart>
      <w:docPartPr>
        <w:name w:val="A99FCA35486F4BED81C01DC327154DA0"/>
        <w:category>
          <w:name w:val="General"/>
          <w:gallery w:val="placeholder"/>
        </w:category>
        <w:types>
          <w:type w:val="bbPlcHdr"/>
        </w:types>
        <w:behaviors>
          <w:behavior w:val="content"/>
        </w:behaviors>
        <w:guid w:val="{16DA2CB3-AFC4-4A5E-BC07-C6384A68F8FF}"/>
      </w:docPartPr>
      <w:docPartBody>
        <w:p w:rsidR="002349DB" w:rsidRDefault="0096234F" w:rsidP="0096234F">
          <w:pPr>
            <w:pStyle w:val="A99FCA35486F4BED81C01DC327154DA0"/>
          </w:pPr>
          <w:r w:rsidRPr="00072C95">
            <w:rPr>
              <w:rStyle w:val="PlaceholderText"/>
            </w:rPr>
            <w:t>[Abstract]</w:t>
          </w:r>
        </w:p>
      </w:docPartBody>
    </w:docPart>
    <w:docPart>
      <w:docPartPr>
        <w:name w:val="8C9F8A20B8AD4B008F313BFD179DC2F4"/>
        <w:category>
          <w:name w:val="General"/>
          <w:gallery w:val="placeholder"/>
        </w:category>
        <w:types>
          <w:type w:val="bbPlcHdr"/>
        </w:types>
        <w:behaviors>
          <w:behavior w:val="content"/>
        </w:behaviors>
        <w:guid w:val="{05F23DB6-6EDF-478A-BE57-13848687AD6F}"/>
      </w:docPartPr>
      <w:docPartBody>
        <w:p w:rsidR="002349DB" w:rsidRDefault="0096234F" w:rsidP="0096234F">
          <w:pPr>
            <w:pStyle w:val="8C9F8A20B8AD4B008F313BFD179DC2F4"/>
          </w:pPr>
          <w:r w:rsidRPr="00072C95">
            <w:rPr>
              <w:rStyle w:val="PlaceholderText"/>
            </w:rPr>
            <w:t>[Abstract]</w:t>
          </w:r>
        </w:p>
      </w:docPartBody>
    </w:docPart>
    <w:docPart>
      <w:docPartPr>
        <w:name w:val="7AC97DB320414ED59E9077F1ED25811D"/>
        <w:category>
          <w:name w:val="General"/>
          <w:gallery w:val="placeholder"/>
        </w:category>
        <w:types>
          <w:type w:val="bbPlcHdr"/>
        </w:types>
        <w:behaviors>
          <w:behavior w:val="content"/>
        </w:behaviors>
        <w:guid w:val="{09C04D0C-C5BF-433C-A354-CE4F1DE19695}"/>
      </w:docPartPr>
      <w:docPartBody>
        <w:p w:rsidR="002349DB" w:rsidRDefault="0096234F" w:rsidP="0096234F">
          <w:pPr>
            <w:pStyle w:val="7AC97DB320414ED59E9077F1ED25811D"/>
          </w:pPr>
          <w:r w:rsidRPr="00072C95">
            <w:rPr>
              <w:rStyle w:val="PlaceholderText"/>
            </w:rPr>
            <w:t>[Abstract]</w:t>
          </w:r>
        </w:p>
      </w:docPartBody>
    </w:docPart>
    <w:docPart>
      <w:docPartPr>
        <w:name w:val="19F79BFEA2A54E599C6295D07C187341"/>
        <w:category>
          <w:name w:val="General"/>
          <w:gallery w:val="placeholder"/>
        </w:category>
        <w:types>
          <w:type w:val="bbPlcHdr"/>
        </w:types>
        <w:behaviors>
          <w:behavior w:val="content"/>
        </w:behaviors>
        <w:guid w:val="{B0BDF3B6-5466-4871-9EC0-4DC6DCC848C8}"/>
      </w:docPartPr>
      <w:docPartBody>
        <w:p w:rsidR="002349DB" w:rsidRDefault="0096234F" w:rsidP="0096234F">
          <w:pPr>
            <w:pStyle w:val="19F79BFEA2A54E599C6295D07C187341"/>
          </w:pPr>
          <w:r w:rsidRPr="00072C95">
            <w:rPr>
              <w:rStyle w:val="PlaceholderText"/>
            </w:rPr>
            <w:t>[Abstract]</w:t>
          </w:r>
        </w:p>
      </w:docPartBody>
    </w:docPart>
    <w:docPart>
      <w:docPartPr>
        <w:name w:val="80FF16A2294A411A9EE7358E6D7684B5"/>
        <w:category>
          <w:name w:val="General"/>
          <w:gallery w:val="placeholder"/>
        </w:category>
        <w:types>
          <w:type w:val="bbPlcHdr"/>
        </w:types>
        <w:behaviors>
          <w:behavior w:val="content"/>
        </w:behaviors>
        <w:guid w:val="{C1D5C3BE-2EE7-4EC4-9712-153E0D8FED10}"/>
      </w:docPartPr>
      <w:docPartBody>
        <w:p w:rsidR="002349DB" w:rsidRDefault="0096234F" w:rsidP="0096234F">
          <w:pPr>
            <w:pStyle w:val="80FF16A2294A411A9EE7358E6D7684B5"/>
          </w:pPr>
          <w:r w:rsidRPr="00072C95">
            <w:rPr>
              <w:rStyle w:val="PlaceholderText"/>
            </w:rPr>
            <w:t>[Abstract]</w:t>
          </w:r>
        </w:p>
      </w:docPartBody>
    </w:docPart>
    <w:docPart>
      <w:docPartPr>
        <w:name w:val="44D47FB15DC14A75967F3F65AF03A2FA"/>
        <w:category>
          <w:name w:val="General"/>
          <w:gallery w:val="placeholder"/>
        </w:category>
        <w:types>
          <w:type w:val="bbPlcHdr"/>
        </w:types>
        <w:behaviors>
          <w:behavior w:val="content"/>
        </w:behaviors>
        <w:guid w:val="{8232BD4E-AC2E-4855-B08E-47CD5A4A6B26}"/>
      </w:docPartPr>
      <w:docPartBody>
        <w:p w:rsidR="002349DB" w:rsidRDefault="0096234F" w:rsidP="0096234F">
          <w:pPr>
            <w:pStyle w:val="44D47FB15DC14A75967F3F65AF03A2FA"/>
          </w:pPr>
          <w:r w:rsidRPr="00072C95">
            <w:rPr>
              <w:rStyle w:val="PlaceholderText"/>
            </w:rPr>
            <w:t>[Abstract]</w:t>
          </w:r>
        </w:p>
      </w:docPartBody>
    </w:docPart>
    <w:docPart>
      <w:docPartPr>
        <w:name w:val="5E3F4DE7F435465489FA1E2168775295"/>
        <w:category>
          <w:name w:val="General"/>
          <w:gallery w:val="placeholder"/>
        </w:category>
        <w:types>
          <w:type w:val="bbPlcHdr"/>
        </w:types>
        <w:behaviors>
          <w:behavior w:val="content"/>
        </w:behaviors>
        <w:guid w:val="{2711D8D8-40F8-43F9-84B4-56BED667699F}"/>
      </w:docPartPr>
      <w:docPartBody>
        <w:p w:rsidR="002349DB" w:rsidRDefault="0096234F" w:rsidP="0096234F">
          <w:pPr>
            <w:pStyle w:val="5E3F4DE7F435465489FA1E2168775295"/>
          </w:pPr>
          <w:r w:rsidRPr="00072C95">
            <w:rPr>
              <w:rStyle w:val="PlaceholderText"/>
            </w:rPr>
            <w:t>[Abstract]</w:t>
          </w:r>
        </w:p>
      </w:docPartBody>
    </w:docPart>
    <w:docPart>
      <w:docPartPr>
        <w:name w:val="6B24797C32DD43D9A2B4A5B6F8616093"/>
        <w:category>
          <w:name w:val="General"/>
          <w:gallery w:val="placeholder"/>
        </w:category>
        <w:types>
          <w:type w:val="bbPlcHdr"/>
        </w:types>
        <w:behaviors>
          <w:behavior w:val="content"/>
        </w:behaviors>
        <w:guid w:val="{12FF42E3-5DB4-483A-97B8-D128102D2D0D}"/>
      </w:docPartPr>
      <w:docPartBody>
        <w:p w:rsidR="002349DB" w:rsidRDefault="0096234F" w:rsidP="0096234F">
          <w:pPr>
            <w:pStyle w:val="6B24797C32DD43D9A2B4A5B6F8616093"/>
          </w:pPr>
          <w:r w:rsidRPr="00072C95">
            <w:rPr>
              <w:rStyle w:val="PlaceholderText"/>
            </w:rPr>
            <w:t>[Abstract]</w:t>
          </w:r>
        </w:p>
      </w:docPartBody>
    </w:docPart>
    <w:docPart>
      <w:docPartPr>
        <w:name w:val="56F3AE8FDAC14637ABD2214F1824A21C"/>
        <w:category>
          <w:name w:val="General"/>
          <w:gallery w:val="placeholder"/>
        </w:category>
        <w:types>
          <w:type w:val="bbPlcHdr"/>
        </w:types>
        <w:behaviors>
          <w:behavior w:val="content"/>
        </w:behaviors>
        <w:guid w:val="{D4A7A5DF-F0B3-4CAA-B050-BB6B60124251}"/>
      </w:docPartPr>
      <w:docPartBody>
        <w:p w:rsidR="002349DB" w:rsidRDefault="0096234F" w:rsidP="0096234F">
          <w:pPr>
            <w:pStyle w:val="56F3AE8FDAC14637ABD2214F1824A21C"/>
          </w:pPr>
          <w:r w:rsidRPr="00072C95">
            <w:rPr>
              <w:rStyle w:val="PlaceholderText"/>
            </w:rPr>
            <w:t>[Abstract]</w:t>
          </w:r>
        </w:p>
      </w:docPartBody>
    </w:docPart>
    <w:docPart>
      <w:docPartPr>
        <w:name w:val="FF72C29D8E0F44289DDABD00CB264FAB"/>
        <w:category>
          <w:name w:val="General"/>
          <w:gallery w:val="placeholder"/>
        </w:category>
        <w:types>
          <w:type w:val="bbPlcHdr"/>
        </w:types>
        <w:behaviors>
          <w:behavior w:val="content"/>
        </w:behaviors>
        <w:guid w:val="{8DE1685A-07D3-469E-A38A-402A4876972D}"/>
      </w:docPartPr>
      <w:docPartBody>
        <w:p w:rsidR="00AB2765" w:rsidRDefault="00514E21" w:rsidP="00514E21">
          <w:pPr>
            <w:pStyle w:val="FF72C29D8E0F44289DDABD00CB264FAB"/>
          </w:pPr>
          <w:r w:rsidRPr="00072C95">
            <w:rPr>
              <w:rStyle w:val="PlaceholderText"/>
            </w:rPr>
            <w:t>[Abstract]</w:t>
          </w:r>
        </w:p>
      </w:docPartBody>
    </w:docPart>
    <w:docPart>
      <w:docPartPr>
        <w:name w:val="6E3EBEB683FA477AA753C35FFE44E4D4"/>
        <w:category>
          <w:name w:val="General"/>
          <w:gallery w:val="placeholder"/>
        </w:category>
        <w:types>
          <w:type w:val="bbPlcHdr"/>
        </w:types>
        <w:behaviors>
          <w:behavior w:val="content"/>
        </w:behaviors>
        <w:guid w:val="{15165D60-35F2-4396-B87C-4DF3124B98C4}"/>
      </w:docPartPr>
      <w:docPartBody>
        <w:p w:rsidR="006F5FD5" w:rsidRDefault="006F5FD5" w:rsidP="006F5FD5">
          <w:pPr>
            <w:pStyle w:val="6E3EBEB683FA477AA753C35FFE44E4D4"/>
          </w:pPr>
          <w:r w:rsidRPr="00072C95">
            <w:rPr>
              <w:rStyle w:val="PlaceholderText"/>
            </w:rPr>
            <w:t>[Abstract]</w:t>
          </w:r>
        </w:p>
      </w:docPartBody>
    </w:docPart>
    <w:docPart>
      <w:docPartPr>
        <w:name w:val="7ACE016189B8404AAFAC30D0026E66CF"/>
        <w:category>
          <w:name w:val="General"/>
          <w:gallery w:val="placeholder"/>
        </w:category>
        <w:types>
          <w:type w:val="bbPlcHdr"/>
        </w:types>
        <w:behaviors>
          <w:behavior w:val="content"/>
        </w:behaviors>
        <w:guid w:val="{8FA17648-F941-49BC-8B24-B20029017219}"/>
      </w:docPartPr>
      <w:docPartBody>
        <w:p w:rsidR="00763531" w:rsidRDefault="00A73751" w:rsidP="00A73751">
          <w:pPr>
            <w:pStyle w:val="7ACE016189B8404AAFAC30D0026E66CF"/>
          </w:pPr>
          <w:r w:rsidRPr="00072C95">
            <w:rPr>
              <w:rStyle w:val="PlaceholderText"/>
            </w:rPr>
            <w:t>[Abstract]</w:t>
          </w:r>
        </w:p>
      </w:docPartBody>
    </w:docPart>
    <w:docPart>
      <w:docPartPr>
        <w:name w:val="4558E66BDCA242EDABCC0C9E719E3F51"/>
        <w:category>
          <w:name w:val="General"/>
          <w:gallery w:val="placeholder"/>
        </w:category>
        <w:types>
          <w:type w:val="bbPlcHdr"/>
        </w:types>
        <w:behaviors>
          <w:behavior w:val="content"/>
        </w:behaviors>
        <w:guid w:val="{C0EABEC4-E471-4D6F-9770-D8D17B110634}"/>
      </w:docPartPr>
      <w:docPartBody>
        <w:p w:rsidR="00763531" w:rsidRDefault="00A73751" w:rsidP="00A73751">
          <w:pPr>
            <w:pStyle w:val="4558E66BDCA242EDABCC0C9E719E3F51"/>
          </w:pPr>
          <w:r w:rsidRPr="00072C95">
            <w:rPr>
              <w:rStyle w:val="PlaceholderText"/>
            </w:rPr>
            <w:t>[Abstract]</w:t>
          </w:r>
        </w:p>
      </w:docPartBody>
    </w:docPart>
    <w:docPart>
      <w:docPartPr>
        <w:name w:val="C48B8696F96741E2A73F5B63AE6A9573"/>
        <w:category>
          <w:name w:val="General"/>
          <w:gallery w:val="placeholder"/>
        </w:category>
        <w:types>
          <w:type w:val="bbPlcHdr"/>
        </w:types>
        <w:behaviors>
          <w:behavior w:val="content"/>
        </w:behaviors>
        <w:guid w:val="{B4F5B0C1-3D32-4B63-B9A7-1BD4FFD5DE9B}"/>
      </w:docPartPr>
      <w:docPartBody>
        <w:p w:rsidR="00763531" w:rsidRDefault="00A73751" w:rsidP="00A73751">
          <w:pPr>
            <w:pStyle w:val="C48B8696F96741E2A73F5B63AE6A9573"/>
          </w:pPr>
          <w:r w:rsidRPr="00072C95">
            <w:rPr>
              <w:rStyle w:val="PlaceholderText"/>
            </w:rPr>
            <w:t>[Abstract]</w:t>
          </w:r>
        </w:p>
      </w:docPartBody>
    </w:docPart>
    <w:docPart>
      <w:docPartPr>
        <w:name w:val="9F4B12E3D3C74651B49E3BF79A06A458"/>
        <w:category>
          <w:name w:val="General"/>
          <w:gallery w:val="placeholder"/>
        </w:category>
        <w:types>
          <w:type w:val="bbPlcHdr"/>
        </w:types>
        <w:behaviors>
          <w:behavior w:val="content"/>
        </w:behaviors>
        <w:guid w:val="{A4F88012-174D-48F7-A189-D01F564BD9A7}"/>
      </w:docPartPr>
      <w:docPartBody>
        <w:p w:rsidR="00763531" w:rsidRDefault="00A73751" w:rsidP="00A73751">
          <w:pPr>
            <w:pStyle w:val="9F4B12E3D3C74651B49E3BF79A06A458"/>
          </w:pPr>
          <w:r w:rsidRPr="009D5615">
            <w:rPr>
              <w:rStyle w:val="PlaceholderText"/>
            </w:rPr>
            <w:t>Click or tap here to enter text.</w:t>
          </w:r>
        </w:p>
      </w:docPartBody>
    </w:docPart>
    <w:docPart>
      <w:docPartPr>
        <w:name w:val="922277F285B64AD3B6B9EA066A0BFA6F"/>
        <w:category>
          <w:name w:val="General"/>
          <w:gallery w:val="placeholder"/>
        </w:category>
        <w:types>
          <w:type w:val="bbPlcHdr"/>
        </w:types>
        <w:behaviors>
          <w:behavior w:val="content"/>
        </w:behaviors>
        <w:guid w:val="{232C9DC7-9321-4737-8A22-5068F3E0B0B6}"/>
      </w:docPartPr>
      <w:docPartBody>
        <w:p w:rsidR="00763531" w:rsidRDefault="00A73751" w:rsidP="00A73751">
          <w:pPr>
            <w:pStyle w:val="922277F285B64AD3B6B9EA066A0BFA6F"/>
          </w:pPr>
          <w:r w:rsidRPr="009D5615">
            <w:rPr>
              <w:rStyle w:val="PlaceholderText"/>
            </w:rPr>
            <w:t>Click or tap here to enter text.</w:t>
          </w:r>
        </w:p>
      </w:docPartBody>
    </w:docPart>
    <w:docPart>
      <w:docPartPr>
        <w:name w:val="535971E326EF452BA3699F3FD38FEA47"/>
        <w:category>
          <w:name w:val="General"/>
          <w:gallery w:val="placeholder"/>
        </w:category>
        <w:types>
          <w:type w:val="bbPlcHdr"/>
        </w:types>
        <w:behaviors>
          <w:behavior w:val="content"/>
        </w:behaviors>
        <w:guid w:val="{25A823D9-C8D8-4D7C-8777-CBDB51755E6A}"/>
      </w:docPartPr>
      <w:docPartBody>
        <w:p w:rsidR="00763531" w:rsidRDefault="00A73751" w:rsidP="00A73751">
          <w:pPr>
            <w:pStyle w:val="535971E326EF452BA3699F3FD38FEA47"/>
          </w:pPr>
          <w:r w:rsidRPr="009D5615">
            <w:rPr>
              <w:rStyle w:val="PlaceholderText"/>
            </w:rPr>
            <w:t>Click or tap here to enter text.</w:t>
          </w:r>
        </w:p>
      </w:docPartBody>
    </w:docPart>
    <w:docPart>
      <w:docPartPr>
        <w:name w:val="E03356031BB642DB9C4B673085539D10"/>
        <w:category>
          <w:name w:val="General"/>
          <w:gallery w:val="placeholder"/>
        </w:category>
        <w:types>
          <w:type w:val="bbPlcHdr"/>
        </w:types>
        <w:behaviors>
          <w:behavior w:val="content"/>
        </w:behaviors>
        <w:guid w:val="{F3DF892A-C2BD-4901-B673-4391F0DF2FCA}"/>
      </w:docPartPr>
      <w:docPartBody>
        <w:p w:rsidR="00763531" w:rsidRDefault="00A73751" w:rsidP="00A73751">
          <w:pPr>
            <w:pStyle w:val="E03356031BB642DB9C4B673085539D10"/>
          </w:pPr>
          <w:r w:rsidRPr="009D5615">
            <w:rPr>
              <w:rStyle w:val="PlaceholderText"/>
            </w:rPr>
            <w:t>Click or tap here to enter text.</w:t>
          </w:r>
        </w:p>
      </w:docPartBody>
    </w:docPart>
    <w:docPart>
      <w:docPartPr>
        <w:name w:val="B589ABE0F639417C98771168D50B2AB6"/>
        <w:category>
          <w:name w:val="General"/>
          <w:gallery w:val="placeholder"/>
        </w:category>
        <w:types>
          <w:type w:val="bbPlcHdr"/>
        </w:types>
        <w:behaviors>
          <w:behavior w:val="content"/>
        </w:behaviors>
        <w:guid w:val="{FFB1A777-ED80-462D-8810-F0789E2E8490}"/>
      </w:docPartPr>
      <w:docPartBody>
        <w:p w:rsidR="00763531" w:rsidRDefault="00A73751" w:rsidP="00A73751">
          <w:pPr>
            <w:pStyle w:val="B589ABE0F639417C98771168D50B2AB6"/>
          </w:pPr>
          <w:r w:rsidRPr="009D5615">
            <w:rPr>
              <w:rStyle w:val="PlaceholderText"/>
            </w:rPr>
            <w:t>Click or tap here to enter text.</w:t>
          </w:r>
        </w:p>
      </w:docPartBody>
    </w:docPart>
    <w:docPart>
      <w:docPartPr>
        <w:name w:val="FEA647B520DB4A77AE2D3FC0C44E6977"/>
        <w:category>
          <w:name w:val="General"/>
          <w:gallery w:val="placeholder"/>
        </w:category>
        <w:types>
          <w:type w:val="bbPlcHdr"/>
        </w:types>
        <w:behaviors>
          <w:behavior w:val="content"/>
        </w:behaviors>
        <w:guid w:val="{493F1ACE-417C-4542-A9A3-72DD48410380}"/>
      </w:docPartPr>
      <w:docPartBody>
        <w:p w:rsidR="00763531" w:rsidRDefault="00A73751" w:rsidP="00A73751">
          <w:pPr>
            <w:pStyle w:val="FEA647B520DB4A77AE2D3FC0C44E6977"/>
          </w:pPr>
          <w:r w:rsidRPr="009D5615">
            <w:rPr>
              <w:rStyle w:val="PlaceholderText"/>
            </w:rPr>
            <w:t>Click or tap here to enter text.</w:t>
          </w:r>
        </w:p>
      </w:docPartBody>
    </w:docPart>
    <w:docPart>
      <w:docPartPr>
        <w:name w:val="E8C037E264DE489893FA1ED8DDA4EEEE"/>
        <w:category>
          <w:name w:val="General"/>
          <w:gallery w:val="placeholder"/>
        </w:category>
        <w:types>
          <w:type w:val="bbPlcHdr"/>
        </w:types>
        <w:behaviors>
          <w:behavior w:val="content"/>
        </w:behaviors>
        <w:guid w:val="{527938D4-9026-42FB-8B55-4B93011EEF69}"/>
      </w:docPartPr>
      <w:docPartBody>
        <w:p w:rsidR="00763531" w:rsidRDefault="00A73751" w:rsidP="00A73751">
          <w:pPr>
            <w:pStyle w:val="E8C037E264DE489893FA1ED8DDA4EEEE"/>
          </w:pPr>
          <w:r w:rsidRPr="009D5615">
            <w:rPr>
              <w:rStyle w:val="PlaceholderText"/>
            </w:rPr>
            <w:t>Click or tap here to enter text.</w:t>
          </w:r>
        </w:p>
      </w:docPartBody>
    </w:docPart>
    <w:docPart>
      <w:docPartPr>
        <w:name w:val="303A39AAA3B54020A50B9EA936184FB9"/>
        <w:category>
          <w:name w:val="General"/>
          <w:gallery w:val="placeholder"/>
        </w:category>
        <w:types>
          <w:type w:val="bbPlcHdr"/>
        </w:types>
        <w:behaviors>
          <w:behavior w:val="content"/>
        </w:behaviors>
        <w:guid w:val="{716FF232-C2AE-48A3-B4D8-5E15E9504700}"/>
      </w:docPartPr>
      <w:docPartBody>
        <w:p w:rsidR="00763531" w:rsidRDefault="00A73751" w:rsidP="00A73751">
          <w:pPr>
            <w:pStyle w:val="303A39AAA3B54020A50B9EA936184FB9"/>
          </w:pPr>
          <w:r w:rsidRPr="009D5615">
            <w:rPr>
              <w:rStyle w:val="PlaceholderText"/>
            </w:rPr>
            <w:t>Click or tap here to enter text.</w:t>
          </w:r>
        </w:p>
      </w:docPartBody>
    </w:docPart>
    <w:docPart>
      <w:docPartPr>
        <w:name w:val="176C567E5ACC4CC7A39A5746C0FDED92"/>
        <w:category>
          <w:name w:val="General"/>
          <w:gallery w:val="placeholder"/>
        </w:category>
        <w:types>
          <w:type w:val="bbPlcHdr"/>
        </w:types>
        <w:behaviors>
          <w:behavior w:val="content"/>
        </w:behaviors>
        <w:guid w:val="{8C830554-60BC-4186-B772-6097405151FB}"/>
      </w:docPartPr>
      <w:docPartBody>
        <w:p w:rsidR="00763531" w:rsidRDefault="00A73751" w:rsidP="00A73751">
          <w:pPr>
            <w:pStyle w:val="176C567E5ACC4CC7A39A5746C0FDED92"/>
          </w:pPr>
          <w:r w:rsidRPr="009D5615">
            <w:rPr>
              <w:rStyle w:val="PlaceholderText"/>
            </w:rPr>
            <w:t>Click or tap here to enter text.</w:t>
          </w:r>
        </w:p>
      </w:docPartBody>
    </w:docPart>
    <w:docPart>
      <w:docPartPr>
        <w:name w:val="4283024D7225421C8FFB8DBA80EB7F23"/>
        <w:category>
          <w:name w:val="General"/>
          <w:gallery w:val="placeholder"/>
        </w:category>
        <w:types>
          <w:type w:val="bbPlcHdr"/>
        </w:types>
        <w:behaviors>
          <w:behavior w:val="content"/>
        </w:behaviors>
        <w:guid w:val="{96F24C33-26A2-495C-ACCF-E9701332674B}"/>
      </w:docPartPr>
      <w:docPartBody>
        <w:p w:rsidR="00763531" w:rsidRDefault="00A73751" w:rsidP="00A73751">
          <w:pPr>
            <w:pStyle w:val="4283024D7225421C8FFB8DBA80EB7F23"/>
          </w:pPr>
          <w:r w:rsidRPr="009D5615">
            <w:rPr>
              <w:rStyle w:val="PlaceholderText"/>
            </w:rPr>
            <w:t>Click or tap here to enter text.</w:t>
          </w:r>
        </w:p>
      </w:docPartBody>
    </w:docPart>
    <w:docPart>
      <w:docPartPr>
        <w:name w:val="31FB4C3A606349DC90B1E4DAB6196C7B"/>
        <w:category>
          <w:name w:val="General"/>
          <w:gallery w:val="placeholder"/>
        </w:category>
        <w:types>
          <w:type w:val="bbPlcHdr"/>
        </w:types>
        <w:behaviors>
          <w:behavior w:val="content"/>
        </w:behaviors>
        <w:guid w:val="{4090BA78-8EB3-472F-88A9-68103D6A329A}"/>
      </w:docPartPr>
      <w:docPartBody>
        <w:p w:rsidR="00763531" w:rsidRDefault="00A73751" w:rsidP="00A73751">
          <w:pPr>
            <w:pStyle w:val="31FB4C3A606349DC90B1E4DAB6196C7B"/>
          </w:pPr>
          <w:r w:rsidRPr="009D5615">
            <w:rPr>
              <w:rStyle w:val="PlaceholderText"/>
            </w:rPr>
            <w:t>Click or tap here to enter text.</w:t>
          </w:r>
        </w:p>
      </w:docPartBody>
    </w:docPart>
    <w:docPart>
      <w:docPartPr>
        <w:name w:val="526E695A69FE45628B7C47671CFD92C7"/>
        <w:category>
          <w:name w:val="General"/>
          <w:gallery w:val="placeholder"/>
        </w:category>
        <w:types>
          <w:type w:val="bbPlcHdr"/>
        </w:types>
        <w:behaviors>
          <w:behavior w:val="content"/>
        </w:behaviors>
        <w:guid w:val="{EEAF225E-9792-443B-BF36-C11A9B30C51D}"/>
      </w:docPartPr>
      <w:docPartBody>
        <w:p w:rsidR="00763531" w:rsidRDefault="00A73751" w:rsidP="00A73751">
          <w:pPr>
            <w:pStyle w:val="526E695A69FE45628B7C47671CFD92C7"/>
          </w:pPr>
          <w:r w:rsidRPr="009D5615">
            <w:rPr>
              <w:rStyle w:val="PlaceholderText"/>
            </w:rPr>
            <w:t>Click or tap here to enter text.</w:t>
          </w:r>
        </w:p>
      </w:docPartBody>
    </w:docPart>
    <w:docPart>
      <w:docPartPr>
        <w:name w:val="CD0D09D0608C4B7E8BE64F9D2039C300"/>
        <w:category>
          <w:name w:val="General"/>
          <w:gallery w:val="placeholder"/>
        </w:category>
        <w:types>
          <w:type w:val="bbPlcHdr"/>
        </w:types>
        <w:behaviors>
          <w:behavior w:val="content"/>
        </w:behaviors>
        <w:guid w:val="{221D343B-4CCF-437A-A07A-EB9F3D1D63F2}"/>
      </w:docPartPr>
      <w:docPartBody>
        <w:p w:rsidR="00763531" w:rsidRDefault="00A73751" w:rsidP="00A73751">
          <w:pPr>
            <w:pStyle w:val="CD0D09D0608C4B7E8BE64F9D2039C300"/>
          </w:pPr>
          <w:r w:rsidRPr="009D5615">
            <w:rPr>
              <w:rStyle w:val="PlaceholderText"/>
            </w:rPr>
            <w:t>Click or tap here to enter text.</w:t>
          </w:r>
        </w:p>
      </w:docPartBody>
    </w:docPart>
    <w:docPart>
      <w:docPartPr>
        <w:name w:val="C9CB1F95FF4B4E4C9A5B144008D515C1"/>
        <w:category>
          <w:name w:val="General"/>
          <w:gallery w:val="placeholder"/>
        </w:category>
        <w:types>
          <w:type w:val="bbPlcHdr"/>
        </w:types>
        <w:behaviors>
          <w:behavior w:val="content"/>
        </w:behaviors>
        <w:guid w:val="{7D841174-A82E-4624-9AAB-C06425C80B33}"/>
      </w:docPartPr>
      <w:docPartBody>
        <w:p w:rsidR="00E14E88" w:rsidRDefault="00E14E88" w:rsidP="00E14E88">
          <w:pPr>
            <w:pStyle w:val="C9CB1F95FF4B4E4C9A5B144008D515C1"/>
          </w:pPr>
          <w:r w:rsidRPr="00072C95">
            <w:rPr>
              <w:rStyle w:val="PlaceholderText"/>
            </w:rPr>
            <w:t>[Abstract]</w:t>
          </w:r>
        </w:p>
      </w:docPartBody>
    </w:docPart>
    <w:docPart>
      <w:docPartPr>
        <w:name w:val="F7C7EA5E84A2429D8019A035DE03BDE7"/>
        <w:category>
          <w:name w:val="General"/>
          <w:gallery w:val="placeholder"/>
        </w:category>
        <w:types>
          <w:type w:val="bbPlcHdr"/>
        </w:types>
        <w:behaviors>
          <w:behavior w:val="content"/>
        </w:behaviors>
        <w:guid w:val="{1F2ACE75-9FD8-4F48-B0FE-F5F135A789C6}"/>
      </w:docPartPr>
      <w:docPartBody>
        <w:p w:rsidR="00E14E88" w:rsidRDefault="00E14E88" w:rsidP="00E14E88">
          <w:pPr>
            <w:pStyle w:val="F7C7EA5E84A2429D8019A035DE03BDE7"/>
          </w:pPr>
          <w:r w:rsidRPr="00072C95">
            <w:rPr>
              <w:rStyle w:val="PlaceholderText"/>
            </w:rPr>
            <w:t>[Abstract]</w:t>
          </w:r>
        </w:p>
      </w:docPartBody>
    </w:docPart>
    <w:docPart>
      <w:docPartPr>
        <w:name w:val="C87952BF091841168E4B51E727D588AD"/>
        <w:category>
          <w:name w:val="General"/>
          <w:gallery w:val="placeholder"/>
        </w:category>
        <w:types>
          <w:type w:val="bbPlcHdr"/>
        </w:types>
        <w:behaviors>
          <w:behavior w:val="content"/>
        </w:behaviors>
        <w:guid w:val="{EB6F3D16-4FB8-4A15-B7E0-D6606B26D2AA}"/>
      </w:docPartPr>
      <w:docPartBody>
        <w:p w:rsidR="00E14E88" w:rsidRDefault="00E14E88" w:rsidP="00E14E88">
          <w:pPr>
            <w:pStyle w:val="C87952BF091841168E4B51E727D588AD"/>
          </w:pPr>
          <w:r w:rsidRPr="00072C95">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strument Sans">
    <w:altName w:val="Calibri"/>
    <w:charset w:val="00"/>
    <w:family w:val="auto"/>
    <w:pitch w:val="variable"/>
    <w:sig w:usb0="A000006F" w:usb1="00000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40"/>
    <w:rsid w:val="00026BBA"/>
    <w:rsid w:val="00051AC7"/>
    <w:rsid w:val="001260AA"/>
    <w:rsid w:val="00153828"/>
    <w:rsid w:val="002349DB"/>
    <w:rsid w:val="00343468"/>
    <w:rsid w:val="00394CCC"/>
    <w:rsid w:val="0040239E"/>
    <w:rsid w:val="004B18B6"/>
    <w:rsid w:val="004B67E7"/>
    <w:rsid w:val="00514E21"/>
    <w:rsid w:val="006A71ED"/>
    <w:rsid w:val="006F5FD5"/>
    <w:rsid w:val="00763531"/>
    <w:rsid w:val="007F168B"/>
    <w:rsid w:val="00875440"/>
    <w:rsid w:val="00886B1D"/>
    <w:rsid w:val="0096234F"/>
    <w:rsid w:val="00997F9D"/>
    <w:rsid w:val="009B7F83"/>
    <w:rsid w:val="009C5324"/>
    <w:rsid w:val="009E7D91"/>
    <w:rsid w:val="00A465A6"/>
    <w:rsid w:val="00A52C80"/>
    <w:rsid w:val="00A73751"/>
    <w:rsid w:val="00A86810"/>
    <w:rsid w:val="00AB2765"/>
    <w:rsid w:val="00C93FC4"/>
    <w:rsid w:val="00CC5CB7"/>
    <w:rsid w:val="00D54405"/>
    <w:rsid w:val="00D67C23"/>
    <w:rsid w:val="00DB26DE"/>
    <w:rsid w:val="00E14E88"/>
    <w:rsid w:val="00EC65AE"/>
    <w:rsid w:val="00F304EA"/>
    <w:rsid w:val="00F749EF"/>
    <w:rsid w:val="00FD32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E88"/>
    <w:rPr>
      <w:color w:val="808080"/>
    </w:rPr>
  </w:style>
  <w:style w:type="paragraph" w:customStyle="1" w:styleId="66F1CA90718D43AE9E4B19F299D7E0A5">
    <w:name w:val="66F1CA90718D43AE9E4B19F299D7E0A5"/>
    <w:rsid w:val="009B7F83"/>
  </w:style>
  <w:style w:type="paragraph" w:customStyle="1" w:styleId="77F79175645A43DFAE730E7213F48C05">
    <w:name w:val="77F79175645A43DFAE730E7213F48C05"/>
    <w:rsid w:val="009B7F83"/>
  </w:style>
  <w:style w:type="paragraph" w:customStyle="1" w:styleId="A99FCA35486F4BED81C01DC327154DA0">
    <w:name w:val="A99FCA35486F4BED81C01DC327154DA0"/>
    <w:rsid w:val="0096234F"/>
  </w:style>
  <w:style w:type="paragraph" w:customStyle="1" w:styleId="8C9F8A20B8AD4B008F313BFD179DC2F4">
    <w:name w:val="8C9F8A20B8AD4B008F313BFD179DC2F4"/>
    <w:rsid w:val="0096234F"/>
  </w:style>
  <w:style w:type="paragraph" w:customStyle="1" w:styleId="7AC97DB320414ED59E9077F1ED25811D">
    <w:name w:val="7AC97DB320414ED59E9077F1ED25811D"/>
    <w:rsid w:val="0096234F"/>
  </w:style>
  <w:style w:type="paragraph" w:customStyle="1" w:styleId="19F79BFEA2A54E599C6295D07C187341">
    <w:name w:val="19F79BFEA2A54E599C6295D07C187341"/>
    <w:rsid w:val="0096234F"/>
  </w:style>
  <w:style w:type="paragraph" w:customStyle="1" w:styleId="80FF16A2294A411A9EE7358E6D7684B5">
    <w:name w:val="80FF16A2294A411A9EE7358E6D7684B5"/>
    <w:rsid w:val="0096234F"/>
  </w:style>
  <w:style w:type="paragraph" w:customStyle="1" w:styleId="44D47FB15DC14A75967F3F65AF03A2FA">
    <w:name w:val="44D47FB15DC14A75967F3F65AF03A2FA"/>
    <w:rsid w:val="0096234F"/>
  </w:style>
  <w:style w:type="paragraph" w:customStyle="1" w:styleId="5E3F4DE7F435465489FA1E2168775295">
    <w:name w:val="5E3F4DE7F435465489FA1E2168775295"/>
    <w:rsid w:val="0096234F"/>
  </w:style>
  <w:style w:type="paragraph" w:customStyle="1" w:styleId="6B24797C32DD43D9A2B4A5B6F8616093">
    <w:name w:val="6B24797C32DD43D9A2B4A5B6F8616093"/>
    <w:rsid w:val="0096234F"/>
  </w:style>
  <w:style w:type="paragraph" w:customStyle="1" w:styleId="56F3AE8FDAC14637ABD2214F1824A21C">
    <w:name w:val="56F3AE8FDAC14637ABD2214F1824A21C"/>
    <w:rsid w:val="0096234F"/>
  </w:style>
  <w:style w:type="paragraph" w:customStyle="1" w:styleId="FF72C29D8E0F44289DDABD00CB264FAB">
    <w:name w:val="FF72C29D8E0F44289DDABD00CB264FAB"/>
    <w:rsid w:val="00514E21"/>
  </w:style>
  <w:style w:type="paragraph" w:customStyle="1" w:styleId="6E3EBEB683FA477AA753C35FFE44E4D4">
    <w:name w:val="6E3EBEB683FA477AA753C35FFE44E4D4"/>
    <w:rsid w:val="006F5FD5"/>
  </w:style>
  <w:style w:type="paragraph" w:customStyle="1" w:styleId="7ACE016189B8404AAFAC30D0026E66CF">
    <w:name w:val="7ACE016189B8404AAFAC30D0026E66CF"/>
    <w:rsid w:val="00A73751"/>
  </w:style>
  <w:style w:type="paragraph" w:customStyle="1" w:styleId="4558E66BDCA242EDABCC0C9E719E3F51">
    <w:name w:val="4558E66BDCA242EDABCC0C9E719E3F51"/>
    <w:rsid w:val="00A73751"/>
  </w:style>
  <w:style w:type="paragraph" w:customStyle="1" w:styleId="C48B8696F96741E2A73F5B63AE6A9573">
    <w:name w:val="C48B8696F96741E2A73F5B63AE6A9573"/>
    <w:rsid w:val="00A73751"/>
  </w:style>
  <w:style w:type="paragraph" w:customStyle="1" w:styleId="9F4B12E3D3C74651B49E3BF79A06A458">
    <w:name w:val="9F4B12E3D3C74651B49E3BF79A06A458"/>
    <w:rsid w:val="00A73751"/>
  </w:style>
  <w:style w:type="paragraph" w:customStyle="1" w:styleId="922277F285B64AD3B6B9EA066A0BFA6F">
    <w:name w:val="922277F285B64AD3B6B9EA066A0BFA6F"/>
    <w:rsid w:val="00A73751"/>
  </w:style>
  <w:style w:type="paragraph" w:customStyle="1" w:styleId="535971E326EF452BA3699F3FD38FEA47">
    <w:name w:val="535971E326EF452BA3699F3FD38FEA47"/>
    <w:rsid w:val="00A73751"/>
  </w:style>
  <w:style w:type="paragraph" w:customStyle="1" w:styleId="E03356031BB642DB9C4B673085539D10">
    <w:name w:val="E03356031BB642DB9C4B673085539D10"/>
    <w:rsid w:val="00A73751"/>
  </w:style>
  <w:style w:type="paragraph" w:customStyle="1" w:styleId="B589ABE0F639417C98771168D50B2AB6">
    <w:name w:val="B589ABE0F639417C98771168D50B2AB6"/>
    <w:rsid w:val="00A73751"/>
  </w:style>
  <w:style w:type="paragraph" w:customStyle="1" w:styleId="FEA647B520DB4A77AE2D3FC0C44E6977">
    <w:name w:val="FEA647B520DB4A77AE2D3FC0C44E6977"/>
    <w:rsid w:val="00A73751"/>
  </w:style>
  <w:style w:type="paragraph" w:customStyle="1" w:styleId="E8C037E264DE489893FA1ED8DDA4EEEE">
    <w:name w:val="E8C037E264DE489893FA1ED8DDA4EEEE"/>
    <w:rsid w:val="00A73751"/>
  </w:style>
  <w:style w:type="paragraph" w:customStyle="1" w:styleId="303A39AAA3B54020A50B9EA936184FB9">
    <w:name w:val="303A39AAA3B54020A50B9EA936184FB9"/>
    <w:rsid w:val="00A73751"/>
  </w:style>
  <w:style w:type="paragraph" w:customStyle="1" w:styleId="176C567E5ACC4CC7A39A5746C0FDED92">
    <w:name w:val="176C567E5ACC4CC7A39A5746C0FDED92"/>
    <w:rsid w:val="00A73751"/>
  </w:style>
  <w:style w:type="paragraph" w:customStyle="1" w:styleId="4283024D7225421C8FFB8DBA80EB7F23">
    <w:name w:val="4283024D7225421C8FFB8DBA80EB7F23"/>
    <w:rsid w:val="00A73751"/>
  </w:style>
  <w:style w:type="paragraph" w:customStyle="1" w:styleId="31FB4C3A606349DC90B1E4DAB6196C7B">
    <w:name w:val="31FB4C3A606349DC90B1E4DAB6196C7B"/>
    <w:rsid w:val="00A73751"/>
  </w:style>
  <w:style w:type="paragraph" w:customStyle="1" w:styleId="526E695A69FE45628B7C47671CFD92C7">
    <w:name w:val="526E695A69FE45628B7C47671CFD92C7"/>
    <w:rsid w:val="00A73751"/>
  </w:style>
  <w:style w:type="paragraph" w:customStyle="1" w:styleId="CD0D09D0608C4B7E8BE64F9D2039C300">
    <w:name w:val="CD0D09D0608C4B7E8BE64F9D2039C300"/>
    <w:rsid w:val="00A73751"/>
  </w:style>
  <w:style w:type="paragraph" w:customStyle="1" w:styleId="C9CB1F95FF4B4E4C9A5B144008D515C1">
    <w:name w:val="C9CB1F95FF4B4E4C9A5B144008D515C1"/>
    <w:rsid w:val="00E14E88"/>
    <w:pPr>
      <w:spacing w:line="278" w:lineRule="auto"/>
    </w:pPr>
    <w:rPr>
      <w:sz w:val="24"/>
      <w:szCs w:val="24"/>
    </w:rPr>
  </w:style>
  <w:style w:type="paragraph" w:customStyle="1" w:styleId="F7C7EA5E84A2429D8019A035DE03BDE7">
    <w:name w:val="F7C7EA5E84A2429D8019A035DE03BDE7"/>
    <w:rsid w:val="00E14E88"/>
    <w:pPr>
      <w:spacing w:line="278" w:lineRule="auto"/>
    </w:pPr>
    <w:rPr>
      <w:sz w:val="24"/>
      <w:szCs w:val="24"/>
    </w:rPr>
  </w:style>
  <w:style w:type="paragraph" w:customStyle="1" w:styleId="C87952BF091841168E4B51E727D588AD">
    <w:name w:val="C87952BF091841168E4B51E727D588AD"/>
    <w:rsid w:val="00E14E8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St Mary’s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C21D85A237DE48899DB9D1E13B587D" ma:contentTypeVersion="5" ma:contentTypeDescription="Create a new document." ma:contentTypeScope="" ma:versionID="ade43836799d6f037913da7d7818831b">
  <xsd:schema xmlns:xsd="http://www.w3.org/2001/XMLSchema" xmlns:xs="http://www.w3.org/2001/XMLSchema" xmlns:p="http://schemas.microsoft.com/office/2006/metadata/properties" xmlns:ns2="b3dab3b7-2d0e-441c-94e0-85ec903e1b54" xmlns:ns3="cad06a4e-c85a-441c-b599-643f4c2934bb" targetNamespace="http://schemas.microsoft.com/office/2006/metadata/properties" ma:root="true" ma:fieldsID="d0538864eabe95259c66ccf1a7fb4933" ns2:_="" ns3:_="">
    <xsd:import namespace="b3dab3b7-2d0e-441c-94e0-85ec903e1b54"/>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ab3b7-2d0e-441c-94e0-85ec903e1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65B32-87F9-4CC4-A96A-23F519A13624}">
  <ds:schemaRefs>
    <ds:schemaRef ds:uri="http://schemas.openxmlformats.org/officeDocument/2006/bibliography"/>
  </ds:schemaRefs>
</ds:datastoreItem>
</file>

<file path=customXml/itemProps3.xml><?xml version="1.0" encoding="utf-8"?>
<ds:datastoreItem xmlns:ds="http://schemas.openxmlformats.org/officeDocument/2006/customXml" ds:itemID="{B7B47827-B41A-43CC-AF38-3C9780E9E3BC}">
  <ds:schemaRefs>
    <ds:schemaRef ds:uri="http://schemas.microsoft.com/sharepoint/v3/contenttype/forms"/>
  </ds:schemaRefs>
</ds:datastoreItem>
</file>

<file path=customXml/itemProps4.xml><?xml version="1.0" encoding="utf-8"?>
<ds:datastoreItem xmlns:ds="http://schemas.openxmlformats.org/officeDocument/2006/customXml" ds:itemID="{6F593696-449A-4961-8177-2E8FDD41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ab3b7-2d0e-441c-94e0-85ec903e1b54"/>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AD2A3D-BDF9-4FC9-9BCF-B11607C0E4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54</Pages>
  <Words>19765</Words>
  <Characters>112663</Characters>
  <Application>Microsoft Office Word</Application>
  <DocSecurity>2</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132164</CharactersWithSpaces>
  <SharedDoc>false</SharedDoc>
  <HLinks>
    <vt:vector size="390" baseType="variant">
      <vt:variant>
        <vt:i4>327759</vt:i4>
      </vt:variant>
      <vt:variant>
        <vt:i4>366</vt:i4>
      </vt:variant>
      <vt:variant>
        <vt:i4>0</vt:i4>
      </vt:variant>
      <vt:variant>
        <vt:i4>5</vt:i4>
      </vt:variant>
      <vt:variant>
        <vt:lpwstr>https://safeguardingsupport.com/</vt:lpwstr>
      </vt:variant>
      <vt:variant>
        <vt:lpwstr/>
      </vt:variant>
      <vt:variant>
        <vt:i4>786541</vt:i4>
      </vt:variant>
      <vt:variant>
        <vt:i4>363</vt:i4>
      </vt:variant>
      <vt:variant>
        <vt:i4>0</vt:i4>
      </vt:variant>
      <vt:variant>
        <vt:i4>5</vt:i4>
      </vt:variant>
      <vt:variant>
        <vt:lpwstr>mailto:jbonson@stoccat.org.uk</vt:lpwstr>
      </vt:variant>
      <vt:variant>
        <vt:lpwstr/>
      </vt:variant>
      <vt:variant>
        <vt:i4>8257642</vt:i4>
      </vt:variant>
      <vt:variant>
        <vt:i4>360</vt:i4>
      </vt:variant>
      <vt:variant>
        <vt:i4>0</vt:i4>
      </vt:variant>
      <vt:variant>
        <vt:i4>5</vt:i4>
      </vt:variant>
      <vt:variant>
        <vt:lpwstr>https://www.greatermanchester-ca.gov.uk/what-we-do/police-and-fire/violence-reduction-unit/</vt:lpwstr>
      </vt:variant>
      <vt:variant>
        <vt:lpwstr/>
      </vt:variant>
      <vt:variant>
        <vt:i4>7471165</vt:i4>
      </vt:variant>
      <vt:variant>
        <vt:i4>357</vt:i4>
      </vt:variant>
      <vt:variant>
        <vt:i4>0</vt:i4>
      </vt:variant>
      <vt:variant>
        <vt:i4>5</vt:i4>
      </vt:variant>
      <vt:variant>
        <vt:lpwstr>https://www.gov.uk/government/publications/safeguarding-women-and-girls-at-risk-of-fgm</vt:lpwstr>
      </vt:variant>
      <vt:variant>
        <vt:lpwstr/>
      </vt:variant>
      <vt:variant>
        <vt:i4>1441847</vt:i4>
      </vt:variant>
      <vt:variant>
        <vt:i4>350</vt:i4>
      </vt:variant>
      <vt:variant>
        <vt:i4>0</vt:i4>
      </vt:variant>
      <vt:variant>
        <vt:i4>5</vt:i4>
      </vt:variant>
      <vt:variant>
        <vt:lpwstr/>
      </vt:variant>
      <vt:variant>
        <vt:lpwstr>_Toc145346701</vt:lpwstr>
      </vt:variant>
      <vt:variant>
        <vt:i4>1441847</vt:i4>
      </vt:variant>
      <vt:variant>
        <vt:i4>344</vt:i4>
      </vt:variant>
      <vt:variant>
        <vt:i4>0</vt:i4>
      </vt:variant>
      <vt:variant>
        <vt:i4>5</vt:i4>
      </vt:variant>
      <vt:variant>
        <vt:lpwstr/>
      </vt:variant>
      <vt:variant>
        <vt:lpwstr>_Toc145346700</vt:lpwstr>
      </vt:variant>
      <vt:variant>
        <vt:i4>2031670</vt:i4>
      </vt:variant>
      <vt:variant>
        <vt:i4>338</vt:i4>
      </vt:variant>
      <vt:variant>
        <vt:i4>0</vt:i4>
      </vt:variant>
      <vt:variant>
        <vt:i4>5</vt:i4>
      </vt:variant>
      <vt:variant>
        <vt:lpwstr/>
      </vt:variant>
      <vt:variant>
        <vt:lpwstr>_Toc145346699</vt:lpwstr>
      </vt:variant>
      <vt:variant>
        <vt:i4>2031670</vt:i4>
      </vt:variant>
      <vt:variant>
        <vt:i4>332</vt:i4>
      </vt:variant>
      <vt:variant>
        <vt:i4>0</vt:i4>
      </vt:variant>
      <vt:variant>
        <vt:i4>5</vt:i4>
      </vt:variant>
      <vt:variant>
        <vt:lpwstr/>
      </vt:variant>
      <vt:variant>
        <vt:lpwstr>_Toc145346698</vt:lpwstr>
      </vt:variant>
      <vt:variant>
        <vt:i4>2031670</vt:i4>
      </vt:variant>
      <vt:variant>
        <vt:i4>326</vt:i4>
      </vt:variant>
      <vt:variant>
        <vt:i4>0</vt:i4>
      </vt:variant>
      <vt:variant>
        <vt:i4>5</vt:i4>
      </vt:variant>
      <vt:variant>
        <vt:lpwstr/>
      </vt:variant>
      <vt:variant>
        <vt:lpwstr>_Toc145346697</vt:lpwstr>
      </vt:variant>
      <vt:variant>
        <vt:i4>2031670</vt:i4>
      </vt:variant>
      <vt:variant>
        <vt:i4>320</vt:i4>
      </vt:variant>
      <vt:variant>
        <vt:i4>0</vt:i4>
      </vt:variant>
      <vt:variant>
        <vt:i4>5</vt:i4>
      </vt:variant>
      <vt:variant>
        <vt:lpwstr/>
      </vt:variant>
      <vt:variant>
        <vt:lpwstr>_Toc145346696</vt:lpwstr>
      </vt:variant>
      <vt:variant>
        <vt:i4>2031670</vt:i4>
      </vt:variant>
      <vt:variant>
        <vt:i4>314</vt:i4>
      </vt:variant>
      <vt:variant>
        <vt:i4>0</vt:i4>
      </vt:variant>
      <vt:variant>
        <vt:i4>5</vt:i4>
      </vt:variant>
      <vt:variant>
        <vt:lpwstr/>
      </vt:variant>
      <vt:variant>
        <vt:lpwstr>_Toc145346695</vt:lpwstr>
      </vt:variant>
      <vt:variant>
        <vt:i4>2031670</vt:i4>
      </vt:variant>
      <vt:variant>
        <vt:i4>308</vt:i4>
      </vt:variant>
      <vt:variant>
        <vt:i4>0</vt:i4>
      </vt:variant>
      <vt:variant>
        <vt:i4>5</vt:i4>
      </vt:variant>
      <vt:variant>
        <vt:lpwstr/>
      </vt:variant>
      <vt:variant>
        <vt:lpwstr>_Toc145346694</vt:lpwstr>
      </vt:variant>
      <vt:variant>
        <vt:i4>2031670</vt:i4>
      </vt:variant>
      <vt:variant>
        <vt:i4>302</vt:i4>
      </vt:variant>
      <vt:variant>
        <vt:i4>0</vt:i4>
      </vt:variant>
      <vt:variant>
        <vt:i4>5</vt:i4>
      </vt:variant>
      <vt:variant>
        <vt:lpwstr/>
      </vt:variant>
      <vt:variant>
        <vt:lpwstr>_Toc145346693</vt:lpwstr>
      </vt:variant>
      <vt:variant>
        <vt:i4>2031670</vt:i4>
      </vt:variant>
      <vt:variant>
        <vt:i4>296</vt:i4>
      </vt:variant>
      <vt:variant>
        <vt:i4>0</vt:i4>
      </vt:variant>
      <vt:variant>
        <vt:i4>5</vt:i4>
      </vt:variant>
      <vt:variant>
        <vt:lpwstr/>
      </vt:variant>
      <vt:variant>
        <vt:lpwstr>_Toc145346692</vt:lpwstr>
      </vt:variant>
      <vt:variant>
        <vt:i4>2031670</vt:i4>
      </vt:variant>
      <vt:variant>
        <vt:i4>290</vt:i4>
      </vt:variant>
      <vt:variant>
        <vt:i4>0</vt:i4>
      </vt:variant>
      <vt:variant>
        <vt:i4>5</vt:i4>
      </vt:variant>
      <vt:variant>
        <vt:lpwstr/>
      </vt:variant>
      <vt:variant>
        <vt:lpwstr>_Toc145346691</vt:lpwstr>
      </vt:variant>
      <vt:variant>
        <vt:i4>2031670</vt:i4>
      </vt:variant>
      <vt:variant>
        <vt:i4>284</vt:i4>
      </vt:variant>
      <vt:variant>
        <vt:i4>0</vt:i4>
      </vt:variant>
      <vt:variant>
        <vt:i4>5</vt:i4>
      </vt:variant>
      <vt:variant>
        <vt:lpwstr/>
      </vt:variant>
      <vt:variant>
        <vt:lpwstr>_Toc145346690</vt:lpwstr>
      </vt:variant>
      <vt:variant>
        <vt:i4>1966134</vt:i4>
      </vt:variant>
      <vt:variant>
        <vt:i4>278</vt:i4>
      </vt:variant>
      <vt:variant>
        <vt:i4>0</vt:i4>
      </vt:variant>
      <vt:variant>
        <vt:i4>5</vt:i4>
      </vt:variant>
      <vt:variant>
        <vt:lpwstr/>
      </vt:variant>
      <vt:variant>
        <vt:lpwstr>_Toc145346689</vt:lpwstr>
      </vt:variant>
      <vt:variant>
        <vt:i4>1966134</vt:i4>
      </vt:variant>
      <vt:variant>
        <vt:i4>272</vt:i4>
      </vt:variant>
      <vt:variant>
        <vt:i4>0</vt:i4>
      </vt:variant>
      <vt:variant>
        <vt:i4>5</vt:i4>
      </vt:variant>
      <vt:variant>
        <vt:lpwstr/>
      </vt:variant>
      <vt:variant>
        <vt:lpwstr>_Toc145346688</vt:lpwstr>
      </vt:variant>
      <vt:variant>
        <vt:i4>1966134</vt:i4>
      </vt:variant>
      <vt:variant>
        <vt:i4>266</vt:i4>
      </vt:variant>
      <vt:variant>
        <vt:i4>0</vt:i4>
      </vt:variant>
      <vt:variant>
        <vt:i4>5</vt:i4>
      </vt:variant>
      <vt:variant>
        <vt:lpwstr/>
      </vt:variant>
      <vt:variant>
        <vt:lpwstr>_Toc145346687</vt:lpwstr>
      </vt:variant>
      <vt:variant>
        <vt:i4>1966134</vt:i4>
      </vt:variant>
      <vt:variant>
        <vt:i4>260</vt:i4>
      </vt:variant>
      <vt:variant>
        <vt:i4>0</vt:i4>
      </vt:variant>
      <vt:variant>
        <vt:i4>5</vt:i4>
      </vt:variant>
      <vt:variant>
        <vt:lpwstr/>
      </vt:variant>
      <vt:variant>
        <vt:lpwstr>_Toc145346686</vt:lpwstr>
      </vt:variant>
      <vt:variant>
        <vt:i4>1966134</vt:i4>
      </vt:variant>
      <vt:variant>
        <vt:i4>254</vt:i4>
      </vt:variant>
      <vt:variant>
        <vt:i4>0</vt:i4>
      </vt:variant>
      <vt:variant>
        <vt:i4>5</vt:i4>
      </vt:variant>
      <vt:variant>
        <vt:lpwstr/>
      </vt:variant>
      <vt:variant>
        <vt:lpwstr>_Toc145346685</vt:lpwstr>
      </vt:variant>
      <vt:variant>
        <vt:i4>1966134</vt:i4>
      </vt:variant>
      <vt:variant>
        <vt:i4>248</vt:i4>
      </vt:variant>
      <vt:variant>
        <vt:i4>0</vt:i4>
      </vt:variant>
      <vt:variant>
        <vt:i4>5</vt:i4>
      </vt:variant>
      <vt:variant>
        <vt:lpwstr/>
      </vt:variant>
      <vt:variant>
        <vt:lpwstr>_Toc145346684</vt:lpwstr>
      </vt:variant>
      <vt:variant>
        <vt:i4>1966134</vt:i4>
      </vt:variant>
      <vt:variant>
        <vt:i4>242</vt:i4>
      </vt:variant>
      <vt:variant>
        <vt:i4>0</vt:i4>
      </vt:variant>
      <vt:variant>
        <vt:i4>5</vt:i4>
      </vt:variant>
      <vt:variant>
        <vt:lpwstr/>
      </vt:variant>
      <vt:variant>
        <vt:lpwstr>_Toc145346683</vt:lpwstr>
      </vt:variant>
      <vt:variant>
        <vt:i4>1966134</vt:i4>
      </vt:variant>
      <vt:variant>
        <vt:i4>236</vt:i4>
      </vt:variant>
      <vt:variant>
        <vt:i4>0</vt:i4>
      </vt:variant>
      <vt:variant>
        <vt:i4>5</vt:i4>
      </vt:variant>
      <vt:variant>
        <vt:lpwstr/>
      </vt:variant>
      <vt:variant>
        <vt:lpwstr>_Toc145346682</vt:lpwstr>
      </vt:variant>
      <vt:variant>
        <vt:i4>1966134</vt:i4>
      </vt:variant>
      <vt:variant>
        <vt:i4>230</vt:i4>
      </vt:variant>
      <vt:variant>
        <vt:i4>0</vt:i4>
      </vt:variant>
      <vt:variant>
        <vt:i4>5</vt:i4>
      </vt:variant>
      <vt:variant>
        <vt:lpwstr/>
      </vt:variant>
      <vt:variant>
        <vt:lpwstr>_Toc145346681</vt:lpwstr>
      </vt:variant>
      <vt:variant>
        <vt:i4>1966134</vt:i4>
      </vt:variant>
      <vt:variant>
        <vt:i4>224</vt:i4>
      </vt:variant>
      <vt:variant>
        <vt:i4>0</vt:i4>
      </vt:variant>
      <vt:variant>
        <vt:i4>5</vt:i4>
      </vt:variant>
      <vt:variant>
        <vt:lpwstr/>
      </vt:variant>
      <vt:variant>
        <vt:lpwstr>_Toc145346680</vt:lpwstr>
      </vt:variant>
      <vt:variant>
        <vt:i4>1114166</vt:i4>
      </vt:variant>
      <vt:variant>
        <vt:i4>218</vt:i4>
      </vt:variant>
      <vt:variant>
        <vt:i4>0</vt:i4>
      </vt:variant>
      <vt:variant>
        <vt:i4>5</vt:i4>
      </vt:variant>
      <vt:variant>
        <vt:lpwstr/>
      </vt:variant>
      <vt:variant>
        <vt:lpwstr>_Toc145346679</vt:lpwstr>
      </vt:variant>
      <vt:variant>
        <vt:i4>1114166</vt:i4>
      </vt:variant>
      <vt:variant>
        <vt:i4>212</vt:i4>
      </vt:variant>
      <vt:variant>
        <vt:i4>0</vt:i4>
      </vt:variant>
      <vt:variant>
        <vt:i4>5</vt:i4>
      </vt:variant>
      <vt:variant>
        <vt:lpwstr/>
      </vt:variant>
      <vt:variant>
        <vt:lpwstr>_Toc145346678</vt:lpwstr>
      </vt:variant>
      <vt:variant>
        <vt:i4>1114166</vt:i4>
      </vt:variant>
      <vt:variant>
        <vt:i4>206</vt:i4>
      </vt:variant>
      <vt:variant>
        <vt:i4>0</vt:i4>
      </vt:variant>
      <vt:variant>
        <vt:i4>5</vt:i4>
      </vt:variant>
      <vt:variant>
        <vt:lpwstr/>
      </vt:variant>
      <vt:variant>
        <vt:lpwstr>_Toc145346677</vt:lpwstr>
      </vt:variant>
      <vt:variant>
        <vt:i4>1114166</vt:i4>
      </vt:variant>
      <vt:variant>
        <vt:i4>200</vt:i4>
      </vt:variant>
      <vt:variant>
        <vt:i4>0</vt:i4>
      </vt:variant>
      <vt:variant>
        <vt:i4>5</vt:i4>
      </vt:variant>
      <vt:variant>
        <vt:lpwstr/>
      </vt:variant>
      <vt:variant>
        <vt:lpwstr>_Toc145346676</vt:lpwstr>
      </vt:variant>
      <vt:variant>
        <vt:i4>1114166</vt:i4>
      </vt:variant>
      <vt:variant>
        <vt:i4>194</vt:i4>
      </vt:variant>
      <vt:variant>
        <vt:i4>0</vt:i4>
      </vt:variant>
      <vt:variant>
        <vt:i4>5</vt:i4>
      </vt:variant>
      <vt:variant>
        <vt:lpwstr/>
      </vt:variant>
      <vt:variant>
        <vt:lpwstr>_Toc145346675</vt:lpwstr>
      </vt:variant>
      <vt:variant>
        <vt:i4>1114166</vt:i4>
      </vt:variant>
      <vt:variant>
        <vt:i4>188</vt:i4>
      </vt:variant>
      <vt:variant>
        <vt:i4>0</vt:i4>
      </vt:variant>
      <vt:variant>
        <vt:i4>5</vt:i4>
      </vt:variant>
      <vt:variant>
        <vt:lpwstr/>
      </vt:variant>
      <vt:variant>
        <vt:lpwstr>_Toc145346674</vt:lpwstr>
      </vt:variant>
      <vt:variant>
        <vt:i4>1114166</vt:i4>
      </vt:variant>
      <vt:variant>
        <vt:i4>182</vt:i4>
      </vt:variant>
      <vt:variant>
        <vt:i4>0</vt:i4>
      </vt:variant>
      <vt:variant>
        <vt:i4>5</vt:i4>
      </vt:variant>
      <vt:variant>
        <vt:lpwstr/>
      </vt:variant>
      <vt:variant>
        <vt:lpwstr>_Toc145346673</vt:lpwstr>
      </vt:variant>
      <vt:variant>
        <vt:i4>1114166</vt:i4>
      </vt:variant>
      <vt:variant>
        <vt:i4>176</vt:i4>
      </vt:variant>
      <vt:variant>
        <vt:i4>0</vt:i4>
      </vt:variant>
      <vt:variant>
        <vt:i4>5</vt:i4>
      </vt:variant>
      <vt:variant>
        <vt:lpwstr/>
      </vt:variant>
      <vt:variant>
        <vt:lpwstr>_Toc145346672</vt:lpwstr>
      </vt:variant>
      <vt:variant>
        <vt:i4>1114166</vt:i4>
      </vt:variant>
      <vt:variant>
        <vt:i4>170</vt:i4>
      </vt:variant>
      <vt:variant>
        <vt:i4>0</vt:i4>
      </vt:variant>
      <vt:variant>
        <vt:i4>5</vt:i4>
      </vt:variant>
      <vt:variant>
        <vt:lpwstr/>
      </vt:variant>
      <vt:variant>
        <vt:lpwstr>_Toc145346671</vt:lpwstr>
      </vt:variant>
      <vt:variant>
        <vt:i4>1114166</vt:i4>
      </vt:variant>
      <vt:variant>
        <vt:i4>164</vt:i4>
      </vt:variant>
      <vt:variant>
        <vt:i4>0</vt:i4>
      </vt:variant>
      <vt:variant>
        <vt:i4>5</vt:i4>
      </vt:variant>
      <vt:variant>
        <vt:lpwstr/>
      </vt:variant>
      <vt:variant>
        <vt:lpwstr>_Toc145346670</vt:lpwstr>
      </vt:variant>
      <vt:variant>
        <vt:i4>1048630</vt:i4>
      </vt:variant>
      <vt:variant>
        <vt:i4>158</vt:i4>
      </vt:variant>
      <vt:variant>
        <vt:i4>0</vt:i4>
      </vt:variant>
      <vt:variant>
        <vt:i4>5</vt:i4>
      </vt:variant>
      <vt:variant>
        <vt:lpwstr/>
      </vt:variant>
      <vt:variant>
        <vt:lpwstr>_Toc145346669</vt:lpwstr>
      </vt:variant>
      <vt:variant>
        <vt:i4>1048630</vt:i4>
      </vt:variant>
      <vt:variant>
        <vt:i4>152</vt:i4>
      </vt:variant>
      <vt:variant>
        <vt:i4>0</vt:i4>
      </vt:variant>
      <vt:variant>
        <vt:i4>5</vt:i4>
      </vt:variant>
      <vt:variant>
        <vt:lpwstr/>
      </vt:variant>
      <vt:variant>
        <vt:lpwstr>_Toc145346668</vt:lpwstr>
      </vt:variant>
      <vt:variant>
        <vt:i4>1048630</vt:i4>
      </vt:variant>
      <vt:variant>
        <vt:i4>146</vt:i4>
      </vt:variant>
      <vt:variant>
        <vt:i4>0</vt:i4>
      </vt:variant>
      <vt:variant>
        <vt:i4>5</vt:i4>
      </vt:variant>
      <vt:variant>
        <vt:lpwstr/>
      </vt:variant>
      <vt:variant>
        <vt:lpwstr>_Toc145346667</vt:lpwstr>
      </vt:variant>
      <vt:variant>
        <vt:i4>1048630</vt:i4>
      </vt:variant>
      <vt:variant>
        <vt:i4>140</vt:i4>
      </vt:variant>
      <vt:variant>
        <vt:i4>0</vt:i4>
      </vt:variant>
      <vt:variant>
        <vt:i4>5</vt:i4>
      </vt:variant>
      <vt:variant>
        <vt:lpwstr/>
      </vt:variant>
      <vt:variant>
        <vt:lpwstr>_Toc145346666</vt:lpwstr>
      </vt:variant>
      <vt:variant>
        <vt:i4>1048630</vt:i4>
      </vt:variant>
      <vt:variant>
        <vt:i4>134</vt:i4>
      </vt:variant>
      <vt:variant>
        <vt:i4>0</vt:i4>
      </vt:variant>
      <vt:variant>
        <vt:i4>5</vt:i4>
      </vt:variant>
      <vt:variant>
        <vt:lpwstr/>
      </vt:variant>
      <vt:variant>
        <vt:lpwstr>_Toc145346665</vt:lpwstr>
      </vt:variant>
      <vt:variant>
        <vt:i4>1048630</vt:i4>
      </vt:variant>
      <vt:variant>
        <vt:i4>128</vt:i4>
      </vt:variant>
      <vt:variant>
        <vt:i4>0</vt:i4>
      </vt:variant>
      <vt:variant>
        <vt:i4>5</vt:i4>
      </vt:variant>
      <vt:variant>
        <vt:lpwstr/>
      </vt:variant>
      <vt:variant>
        <vt:lpwstr>_Toc145346664</vt:lpwstr>
      </vt:variant>
      <vt:variant>
        <vt:i4>1048630</vt:i4>
      </vt:variant>
      <vt:variant>
        <vt:i4>122</vt:i4>
      </vt:variant>
      <vt:variant>
        <vt:i4>0</vt:i4>
      </vt:variant>
      <vt:variant>
        <vt:i4>5</vt:i4>
      </vt:variant>
      <vt:variant>
        <vt:lpwstr/>
      </vt:variant>
      <vt:variant>
        <vt:lpwstr>_Toc145346663</vt:lpwstr>
      </vt:variant>
      <vt:variant>
        <vt:i4>1048630</vt:i4>
      </vt:variant>
      <vt:variant>
        <vt:i4>116</vt:i4>
      </vt:variant>
      <vt:variant>
        <vt:i4>0</vt:i4>
      </vt:variant>
      <vt:variant>
        <vt:i4>5</vt:i4>
      </vt:variant>
      <vt:variant>
        <vt:lpwstr/>
      </vt:variant>
      <vt:variant>
        <vt:lpwstr>_Toc145346662</vt:lpwstr>
      </vt:variant>
      <vt:variant>
        <vt:i4>1048630</vt:i4>
      </vt:variant>
      <vt:variant>
        <vt:i4>110</vt:i4>
      </vt:variant>
      <vt:variant>
        <vt:i4>0</vt:i4>
      </vt:variant>
      <vt:variant>
        <vt:i4>5</vt:i4>
      </vt:variant>
      <vt:variant>
        <vt:lpwstr/>
      </vt:variant>
      <vt:variant>
        <vt:lpwstr>_Toc145346661</vt:lpwstr>
      </vt:variant>
      <vt:variant>
        <vt:i4>1048630</vt:i4>
      </vt:variant>
      <vt:variant>
        <vt:i4>104</vt:i4>
      </vt:variant>
      <vt:variant>
        <vt:i4>0</vt:i4>
      </vt:variant>
      <vt:variant>
        <vt:i4>5</vt:i4>
      </vt:variant>
      <vt:variant>
        <vt:lpwstr/>
      </vt:variant>
      <vt:variant>
        <vt:lpwstr>_Toc145346660</vt:lpwstr>
      </vt:variant>
      <vt:variant>
        <vt:i4>1245238</vt:i4>
      </vt:variant>
      <vt:variant>
        <vt:i4>98</vt:i4>
      </vt:variant>
      <vt:variant>
        <vt:i4>0</vt:i4>
      </vt:variant>
      <vt:variant>
        <vt:i4>5</vt:i4>
      </vt:variant>
      <vt:variant>
        <vt:lpwstr/>
      </vt:variant>
      <vt:variant>
        <vt:lpwstr>_Toc145346659</vt:lpwstr>
      </vt:variant>
      <vt:variant>
        <vt:i4>1245238</vt:i4>
      </vt:variant>
      <vt:variant>
        <vt:i4>92</vt:i4>
      </vt:variant>
      <vt:variant>
        <vt:i4>0</vt:i4>
      </vt:variant>
      <vt:variant>
        <vt:i4>5</vt:i4>
      </vt:variant>
      <vt:variant>
        <vt:lpwstr/>
      </vt:variant>
      <vt:variant>
        <vt:lpwstr>_Toc145346658</vt:lpwstr>
      </vt:variant>
      <vt:variant>
        <vt:i4>1245238</vt:i4>
      </vt:variant>
      <vt:variant>
        <vt:i4>86</vt:i4>
      </vt:variant>
      <vt:variant>
        <vt:i4>0</vt:i4>
      </vt:variant>
      <vt:variant>
        <vt:i4>5</vt:i4>
      </vt:variant>
      <vt:variant>
        <vt:lpwstr/>
      </vt:variant>
      <vt:variant>
        <vt:lpwstr>_Toc145346657</vt:lpwstr>
      </vt:variant>
      <vt:variant>
        <vt:i4>1245238</vt:i4>
      </vt:variant>
      <vt:variant>
        <vt:i4>80</vt:i4>
      </vt:variant>
      <vt:variant>
        <vt:i4>0</vt:i4>
      </vt:variant>
      <vt:variant>
        <vt:i4>5</vt:i4>
      </vt:variant>
      <vt:variant>
        <vt:lpwstr/>
      </vt:variant>
      <vt:variant>
        <vt:lpwstr>_Toc145346656</vt:lpwstr>
      </vt:variant>
      <vt:variant>
        <vt:i4>1245238</vt:i4>
      </vt:variant>
      <vt:variant>
        <vt:i4>74</vt:i4>
      </vt:variant>
      <vt:variant>
        <vt:i4>0</vt:i4>
      </vt:variant>
      <vt:variant>
        <vt:i4>5</vt:i4>
      </vt:variant>
      <vt:variant>
        <vt:lpwstr/>
      </vt:variant>
      <vt:variant>
        <vt:lpwstr>_Toc145346655</vt:lpwstr>
      </vt:variant>
      <vt:variant>
        <vt:i4>1245238</vt:i4>
      </vt:variant>
      <vt:variant>
        <vt:i4>68</vt:i4>
      </vt:variant>
      <vt:variant>
        <vt:i4>0</vt:i4>
      </vt:variant>
      <vt:variant>
        <vt:i4>5</vt:i4>
      </vt:variant>
      <vt:variant>
        <vt:lpwstr/>
      </vt:variant>
      <vt:variant>
        <vt:lpwstr>_Toc145346654</vt:lpwstr>
      </vt:variant>
      <vt:variant>
        <vt:i4>1245238</vt:i4>
      </vt:variant>
      <vt:variant>
        <vt:i4>62</vt:i4>
      </vt:variant>
      <vt:variant>
        <vt:i4>0</vt:i4>
      </vt:variant>
      <vt:variant>
        <vt:i4>5</vt:i4>
      </vt:variant>
      <vt:variant>
        <vt:lpwstr/>
      </vt:variant>
      <vt:variant>
        <vt:lpwstr>_Toc145346653</vt:lpwstr>
      </vt:variant>
      <vt:variant>
        <vt:i4>1245238</vt:i4>
      </vt:variant>
      <vt:variant>
        <vt:i4>56</vt:i4>
      </vt:variant>
      <vt:variant>
        <vt:i4>0</vt:i4>
      </vt:variant>
      <vt:variant>
        <vt:i4>5</vt:i4>
      </vt:variant>
      <vt:variant>
        <vt:lpwstr/>
      </vt:variant>
      <vt:variant>
        <vt:lpwstr>_Toc145346652</vt:lpwstr>
      </vt:variant>
      <vt:variant>
        <vt:i4>1245238</vt:i4>
      </vt:variant>
      <vt:variant>
        <vt:i4>50</vt:i4>
      </vt:variant>
      <vt:variant>
        <vt:i4>0</vt:i4>
      </vt:variant>
      <vt:variant>
        <vt:i4>5</vt:i4>
      </vt:variant>
      <vt:variant>
        <vt:lpwstr/>
      </vt:variant>
      <vt:variant>
        <vt:lpwstr>_Toc145346651</vt:lpwstr>
      </vt:variant>
      <vt:variant>
        <vt:i4>1245238</vt:i4>
      </vt:variant>
      <vt:variant>
        <vt:i4>44</vt:i4>
      </vt:variant>
      <vt:variant>
        <vt:i4>0</vt:i4>
      </vt:variant>
      <vt:variant>
        <vt:i4>5</vt:i4>
      </vt:variant>
      <vt:variant>
        <vt:lpwstr/>
      </vt:variant>
      <vt:variant>
        <vt:lpwstr>_Toc145346650</vt:lpwstr>
      </vt:variant>
      <vt:variant>
        <vt:i4>1179702</vt:i4>
      </vt:variant>
      <vt:variant>
        <vt:i4>38</vt:i4>
      </vt:variant>
      <vt:variant>
        <vt:i4>0</vt:i4>
      </vt:variant>
      <vt:variant>
        <vt:i4>5</vt:i4>
      </vt:variant>
      <vt:variant>
        <vt:lpwstr/>
      </vt:variant>
      <vt:variant>
        <vt:lpwstr>_Toc145346649</vt:lpwstr>
      </vt:variant>
      <vt:variant>
        <vt:i4>1179702</vt:i4>
      </vt:variant>
      <vt:variant>
        <vt:i4>32</vt:i4>
      </vt:variant>
      <vt:variant>
        <vt:i4>0</vt:i4>
      </vt:variant>
      <vt:variant>
        <vt:i4>5</vt:i4>
      </vt:variant>
      <vt:variant>
        <vt:lpwstr/>
      </vt:variant>
      <vt:variant>
        <vt:lpwstr>_Toc145346648</vt:lpwstr>
      </vt:variant>
      <vt:variant>
        <vt:i4>1179702</vt:i4>
      </vt:variant>
      <vt:variant>
        <vt:i4>26</vt:i4>
      </vt:variant>
      <vt:variant>
        <vt:i4>0</vt:i4>
      </vt:variant>
      <vt:variant>
        <vt:i4>5</vt:i4>
      </vt:variant>
      <vt:variant>
        <vt:lpwstr/>
      </vt:variant>
      <vt:variant>
        <vt:lpwstr>_Toc145346647</vt:lpwstr>
      </vt:variant>
      <vt:variant>
        <vt:i4>1179702</vt:i4>
      </vt:variant>
      <vt:variant>
        <vt:i4>20</vt:i4>
      </vt:variant>
      <vt:variant>
        <vt:i4>0</vt:i4>
      </vt:variant>
      <vt:variant>
        <vt:i4>5</vt:i4>
      </vt:variant>
      <vt:variant>
        <vt:lpwstr/>
      </vt:variant>
      <vt:variant>
        <vt:lpwstr>_Toc145346646</vt:lpwstr>
      </vt:variant>
      <vt:variant>
        <vt:i4>1179702</vt:i4>
      </vt:variant>
      <vt:variant>
        <vt:i4>14</vt:i4>
      </vt:variant>
      <vt:variant>
        <vt:i4>0</vt:i4>
      </vt:variant>
      <vt:variant>
        <vt:i4>5</vt:i4>
      </vt:variant>
      <vt:variant>
        <vt:lpwstr/>
      </vt:variant>
      <vt:variant>
        <vt:lpwstr>_Toc145346645</vt:lpwstr>
      </vt:variant>
      <vt:variant>
        <vt:i4>1179702</vt:i4>
      </vt:variant>
      <vt:variant>
        <vt:i4>8</vt:i4>
      </vt:variant>
      <vt:variant>
        <vt:i4>0</vt:i4>
      </vt:variant>
      <vt:variant>
        <vt:i4>5</vt:i4>
      </vt:variant>
      <vt:variant>
        <vt:lpwstr/>
      </vt:variant>
      <vt:variant>
        <vt:lpwstr>_Toc145346644</vt:lpwstr>
      </vt:variant>
      <vt:variant>
        <vt:i4>1179702</vt:i4>
      </vt:variant>
      <vt:variant>
        <vt:i4>2</vt:i4>
      </vt:variant>
      <vt:variant>
        <vt:i4>0</vt:i4>
      </vt:variant>
      <vt:variant>
        <vt:i4>5</vt:i4>
      </vt:variant>
      <vt:variant>
        <vt:lpwstr/>
      </vt:variant>
      <vt:variant>
        <vt:lpwstr>_Toc145346643</vt:lpwstr>
      </vt:variant>
      <vt:variant>
        <vt:i4>2621483</vt:i4>
      </vt:variant>
      <vt:variant>
        <vt:i4>3</vt:i4>
      </vt:variant>
      <vt:variant>
        <vt:i4>0</vt:i4>
      </vt:variant>
      <vt:variant>
        <vt:i4>5</vt:i4>
      </vt:variant>
      <vt:variant>
        <vt:lpwstr>http://www.scie.org.uk/</vt:lpwstr>
      </vt:variant>
      <vt:variant>
        <vt:lpwstr/>
      </vt:variant>
      <vt:variant>
        <vt:i4>2818103</vt:i4>
      </vt:variant>
      <vt:variant>
        <vt:i4>0</vt:i4>
      </vt:variant>
      <vt:variant>
        <vt:i4>0</vt:i4>
      </vt:variant>
      <vt:variant>
        <vt:i4>5</vt:i4>
      </vt:variant>
      <vt:variant>
        <vt:lpwstr>https://www.greatermanchester-ca.gov.uk/what-we-do/police-and-fire/gender-based-violence-strategy/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Allen</dc:creator>
  <cp:keywords/>
  <dc:description/>
  <cp:lastModifiedBy>Katherine McCarthy</cp:lastModifiedBy>
  <cp:revision>70</cp:revision>
  <cp:lastPrinted>2023-09-13T09:03:00Z</cp:lastPrinted>
  <dcterms:created xsi:type="dcterms:W3CDTF">2024-09-16T09:38:00Z</dcterms:created>
  <dcterms:modified xsi:type="dcterms:W3CDTF">2024-09-16T13:24:00Z</dcterms:modified>
  <cp:contentStatus>Jane Myerscough</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0x0101002CC21D85A237DE48899DB9D1E13B587D</vt:lpwstr>
  </property>
</Properties>
</file>