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29857" w14:textId="2D8E4ADC" w:rsidR="00F17435" w:rsidRPr="00214E6E" w:rsidRDefault="00752E39" w:rsidP="00F17435">
      <w:pPr>
        <w:tabs>
          <w:tab w:val="left" w:pos="6240"/>
        </w:tabs>
        <w:spacing w:line="259" w:lineRule="auto"/>
        <w:rPr>
          <w:rFonts w:ascii="Aptos" w:eastAsia="Aptos" w:hAnsi="Aptos" w:cs="Arial"/>
          <w:sz w:val="22"/>
          <w:szCs w:val="22"/>
          <w:lang w:eastAsia="en-US"/>
        </w:rPr>
      </w:pPr>
      <w:r w:rsidRPr="00214E6E">
        <w:rPr>
          <w:rFonts w:ascii="Avenir Next LT Pro" w:eastAsia="Avenir Next LT Pro" w:hAnsi="Avenir Next LT Pro" w:cs="Avenir Next LT Pro"/>
          <w:sz w:val="22"/>
          <w:szCs w:val="22"/>
          <w:lang w:eastAsia="en-US"/>
        </w:rPr>
        <mc:AlternateContent>
          <mc:Choice Requires="wps">
            <w:drawing>
              <wp:anchor distT="45720" distB="45720" distL="114300" distR="114300" simplePos="0" relativeHeight="251660288" behindDoc="0" locked="0" layoutInCell="1" allowOverlap="1" wp14:anchorId="4F5664BA" wp14:editId="64160C47">
                <wp:simplePos x="0" y="0"/>
                <wp:positionH relativeFrom="margin">
                  <wp:align>center</wp:align>
                </wp:positionH>
                <wp:positionV relativeFrom="paragraph">
                  <wp:posOffset>828675</wp:posOffset>
                </wp:positionV>
                <wp:extent cx="6962775" cy="478790"/>
                <wp:effectExtent l="0" t="0" r="28575" b="26035"/>
                <wp:wrapSquare wrapText="bothSides"/>
                <wp:docPr id="21313653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962775" cy="478790"/>
                        </a:xfrm>
                        <a:prstGeom prst="rect">
                          <a:avLst/>
                        </a:prstGeom>
                        <a:solidFill>
                          <a:srgbClr val="8EBFDC"/>
                        </a:solidFill>
                        <a:ln w="9525">
                          <a:solidFill>
                            <a:srgbClr val="000000"/>
                          </a:solidFill>
                          <a:miter/>
                        </a:ln>
                      </wps:spPr>
                      <wps:txbx>
                        <w:txbxContent>
                          <w:p w14:paraId="54314B42" w14:textId="77777777" w:rsidR="00F17435" w:rsidRPr="00214E6E" w:rsidRDefault="00F17435" w:rsidP="00F17435">
                            <w:pPr>
                              <w:spacing w:line="276" w:lineRule="auto"/>
                              <w:rPr>
                                <w:rFonts w:ascii="Avenir Next LT Pro" w:hAnsi="Avenir Next LT Pro"/>
                                <w:b/>
                                <w:bCs/>
                                <w:color w:val="FFFFFF"/>
                                <w:kern w:val="0"/>
                                <w:sz w:val="28"/>
                                <w:szCs w:val="28"/>
                                <w14:ligatures w14:val="none"/>
                              </w:rPr>
                            </w:pPr>
                            <w:r w:rsidRPr="00214E6E">
                              <w:rPr>
                                <w:rFonts w:ascii="Avenir Next LT Pro" w:hAnsi="Avenir Next LT Pro"/>
                                <w:b/>
                                <w:bCs/>
                                <w:color w:val="FFFFFF"/>
                                <w:sz w:val="28"/>
                                <w:szCs w:val="28"/>
                              </w:rPr>
                              <w:t>Consultation</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rect w14:anchorId="4F5664BA" id="Text Box 2" o:spid="_x0000_s1026" style="position:absolute;margin-left:0;margin-top:65.25pt;width:548.25pt;height:37.7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" fillcolor="#8ebfdc">
                <v:textbox style="mso-fit-shape-to-text:t">
                  <w:txbxContent>
                    <w:p w14:paraId="54314B42" w14:textId="77777777" w:rsidR="00F17435" w:rsidRPr="00214E6E" w:rsidRDefault="00F17435" w:rsidP="00F17435">
                      <w:pPr>
                        <w:spacing w:line="276" w:lineRule="auto"/>
                        <w:rPr>
                          <w:rFonts w:ascii="Avenir Next LT Pro" w:hAnsi="Avenir Next LT Pro"/>
                          <w:b/>
                          <w:bCs/>
                          <w:color w:val="FFFFFF"/>
                          <w:kern w:val="0"/>
                          <w:sz w:val="28"/>
                          <w:szCs w:val="28"/>
                          <w14:ligatures w14:val="none"/>
                        </w:rPr>
                      </w:pPr>
                      <w:r w:rsidRPr="00214E6E">
                        <w:rPr>
                          <w:rFonts w:ascii="Avenir Next LT Pro" w:hAnsi="Avenir Next LT Pro"/>
                          <w:b/>
                          <w:bCs/>
                          <w:color w:val="FFFFFF"/>
                          <w:sz w:val="28"/>
                          <w:szCs w:val="28"/>
                        </w:rPr>
                        <w:t>Consultation</w:t>
                      </w:r>
                    </w:p>
                  </w:txbxContent>
                </v:textbox>
                <w10:wrap type="square" anchorx="margin"/>
              </v:rect>
            </w:pict>
          </mc:Fallback>
        </mc:AlternateContent>
      </w:r>
      <w:r w:rsidR="00F17435" w:rsidRPr="00214E6E">
        <w:rPr>
          <w:rFonts w:ascii="Avenir Next LT Pro" w:eastAsia="Avenir Next LT Pro" w:hAnsi="Avenir Next LT Pro" w:cs="Avenir Next LT Pro"/>
          <w:sz w:val="22"/>
          <w:szCs w:val="22"/>
          <w:lang w:eastAsia="en-US"/>
        </w:rPr>
        <mc:AlternateContent>
          <mc:Choice Requires="wps">
            <w:drawing>
              <wp:anchor distT="45720" distB="45720" distL="114300" distR="114300" simplePos="0" relativeHeight="251659264" behindDoc="0" locked="0" layoutInCell="1" allowOverlap="1" wp14:anchorId="776384A7" wp14:editId="0B38207D">
                <wp:simplePos x="0" y="0"/>
                <wp:positionH relativeFrom="margin">
                  <wp:align>center</wp:align>
                </wp:positionH>
                <wp:positionV relativeFrom="paragraph">
                  <wp:posOffset>249555</wp:posOffset>
                </wp:positionV>
                <wp:extent cx="6962775" cy="478790"/>
                <wp:effectExtent l="0" t="0" r="28575" b="26035"/>
                <wp:wrapSquare wrapText="bothSides"/>
                <wp:docPr id="1299373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962775" cy="478790"/>
                        </a:xfrm>
                        <a:prstGeom prst="rect">
                          <a:avLst/>
                        </a:prstGeom>
                        <a:solidFill>
                          <a:srgbClr val="22355B"/>
                        </a:solidFill>
                        <a:ln w="9525">
                          <a:solidFill>
                            <a:srgbClr val="000000"/>
                          </a:solidFill>
                          <a:miter/>
                        </a:ln>
                      </wps:spPr>
                      <wps:txbx>
                        <w:txbxContent>
                          <w:p w14:paraId="3CB3AE44" w14:textId="77777777" w:rsidR="00F17435" w:rsidRPr="00214E6E" w:rsidRDefault="00F17435" w:rsidP="00F17435">
                            <w:pPr>
                              <w:spacing w:line="276" w:lineRule="auto"/>
                              <w:jc w:val="center"/>
                              <w:rPr>
                                <w:rFonts w:ascii="Avenir Next LT Pro" w:hAnsi="Avenir Next LT Pro"/>
                                <w:b/>
                                <w:bCs/>
                                <w:color w:val="FFFFFF"/>
                                <w:kern w:val="0"/>
                                <w:sz w:val="28"/>
                                <w:szCs w:val="28"/>
                                <w14:ligatures w14:val="none"/>
                              </w:rPr>
                            </w:pPr>
                            <w:r w:rsidRPr="00214E6E">
                              <w:rPr>
                                <w:rFonts w:ascii="Avenir Next LT Pro" w:hAnsi="Avenir Next LT Pro"/>
                                <w:b/>
                                <w:bCs/>
                                <w:color w:val="FFFFFF"/>
                                <w:sz w:val="28"/>
                                <w:szCs w:val="28"/>
                              </w:rPr>
                              <w:t>Consultation to Reduce PAN from September 2027 </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rect w14:anchorId="776384A7" id="_x0000_s1027" style="position:absolute;margin-left:0;margin-top:19.65pt;width:548.25pt;height:37.7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" fillcolor="#22355b">
                <v:textbox style="mso-fit-shape-to-text:t">
                  <w:txbxContent>
                    <w:p w14:paraId="3CB3AE44" w14:textId="77777777" w:rsidR="00F17435" w:rsidRPr="00214E6E" w:rsidRDefault="00F17435" w:rsidP="00F17435">
                      <w:pPr>
                        <w:spacing w:line="276" w:lineRule="auto"/>
                        <w:jc w:val="center"/>
                        <w:rPr>
                          <w:rFonts w:ascii="Avenir Next LT Pro" w:hAnsi="Avenir Next LT Pro"/>
                          <w:b/>
                          <w:bCs/>
                          <w:color w:val="FFFFFF"/>
                          <w:kern w:val="0"/>
                          <w:sz w:val="28"/>
                          <w:szCs w:val="28"/>
                          <w14:ligatures w14:val="none"/>
                        </w:rPr>
                      </w:pPr>
                      <w:r w:rsidRPr="00214E6E">
                        <w:rPr>
                          <w:rFonts w:ascii="Avenir Next LT Pro" w:hAnsi="Avenir Next LT Pro"/>
                          <w:b/>
                          <w:bCs/>
                          <w:color w:val="FFFFFF"/>
                          <w:sz w:val="28"/>
                          <w:szCs w:val="28"/>
                        </w:rPr>
                        <w:t>Consultation to Reduce PAN from September 2027 </w:t>
                      </w:r>
                    </w:p>
                  </w:txbxContent>
                </v:textbox>
                <w10:wrap type="square" anchorx="margin"/>
              </v:rect>
            </w:pict>
          </mc:Fallback>
        </mc:AlternateContent>
      </w:r>
    </w:p>
    <w:p w14:paraId="041FD4D0" w14:textId="3FCF6621" w:rsidR="00F17435" w:rsidRPr="00214E6E" w:rsidRDefault="00F17435" w:rsidP="008C18C9">
      <w:pPr>
        <w:tabs>
          <w:tab w:val="left" w:pos="6240"/>
        </w:tabs>
        <w:spacing w:after="0" w:line="259" w:lineRule="auto"/>
        <w:rPr>
          <w:rFonts w:ascii="Aptos" w:eastAsia="Aptos" w:hAnsi="Aptos" w:cs="Arial"/>
          <w:sz w:val="22"/>
          <w:szCs w:val="22"/>
          <w:lang w:eastAsia="en-US"/>
        </w:rPr>
      </w:pPr>
      <w:r w:rsidRPr="00214E6E">
        <w:rPr>
          <w:rFonts w:ascii="Avenir Next LT Pro Light" w:eastAsia="Aptos" w:hAnsi="Avenir Next LT Pro Light" w:cs="Arial"/>
          <w:sz w:val="22"/>
          <w:szCs w:val="22"/>
          <w:lang w:eastAsia="en-US"/>
        </w:rPr>
        <w:t>A reduction in the school’s Published Admission Number (PAN) from 60 to 45 pupils to be admitted to Reception with effect from 1 September 2027. </w:t>
      </w:r>
    </w:p>
    <w:p w14:paraId="5433DC25" w14:textId="77777777" w:rsidR="00F17435" w:rsidRPr="00214E6E" w:rsidRDefault="00F17435" w:rsidP="008C18C9">
      <w:pPr>
        <w:spacing w:after="0" w:line="259" w:lineRule="auto"/>
        <w:rPr>
          <w:rFonts w:ascii="Avenir Next LT Pro Light" w:eastAsia="Aptos" w:hAnsi="Avenir Next LT Pro Light" w:cs="Arial"/>
          <w:sz w:val="22"/>
          <w:szCs w:val="22"/>
          <w:lang w:eastAsia="en-US"/>
        </w:rPr>
      </w:pPr>
      <w:r w:rsidRPr="00214E6E">
        <w:rPr>
          <w:rFonts w:ascii="Avenir Next LT Pro Light" w:eastAsia="Aptos" w:hAnsi="Avenir Next LT Pro Light" w:cs="Arial"/>
          <w:sz w:val="22"/>
          <w:szCs w:val="22"/>
          <w:lang w:eastAsia="en-US"/>
        </w:rPr>
        <w:t>This proposed change is to update the admission number held by the Local Authority and the Funding Agreement held with the Department for Education. </w:t>
      </w:r>
    </w:p>
    <w:p w14:paraId="365823C9" w14:textId="145F0546" w:rsidR="00F17435" w:rsidRPr="00214E6E" w:rsidRDefault="00F17435" w:rsidP="008C18C9">
      <w:pPr>
        <w:spacing w:after="0" w:line="259" w:lineRule="auto"/>
        <w:rPr>
          <w:rFonts w:ascii="Avenir Next LT Pro Light" w:eastAsia="Aptos" w:hAnsi="Avenir Next LT Pro Light" w:cs="Arial"/>
          <w:sz w:val="22"/>
          <w:szCs w:val="22"/>
          <w:lang w:eastAsia="en-US"/>
        </w:rPr>
      </w:pPr>
      <w:r w:rsidRPr="00214E6E">
        <w:rPr>
          <w:rFonts w:ascii="Avenir Next LT Pro" w:eastAsia="Avenir Next LT Pro" w:hAnsi="Avenir Next LT Pro" w:cs="Avenir Next LT Pro"/>
          <w:sz w:val="22"/>
          <w:szCs w:val="22"/>
          <w:lang w:eastAsia="en-US"/>
        </w:rPr>
        <mc:AlternateContent>
          <mc:Choice Requires="wps">
            <w:drawing>
              <wp:anchor distT="45720" distB="45720" distL="114300" distR="114300" simplePos="0" relativeHeight="251661312" behindDoc="0" locked="0" layoutInCell="1" allowOverlap="1" wp14:anchorId="31657992" wp14:editId="1CF59F2C">
                <wp:simplePos x="0" y="0"/>
                <wp:positionH relativeFrom="margin">
                  <wp:align>center</wp:align>
                </wp:positionH>
                <wp:positionV relativeFrom="paragraph">
                  <wp:posOffset>288925</wp:posOffset>
                </wp:positionV>
                <wp:extent cx="6962775" cy="478790"/>
                <wp:effectExtent l="0" t="0" r="28575" b="26035"/>
                <wp:wrapSquare wrapText="bothSides"/>
                <wp:docPr id="5498320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962775" cy="478790"/>
                        </a:xfrm>
                        <a:prstGeom prst="rect">
                          <a:avLst/>
                        </a:prstGeom>
                        <a:solidFill>
                          <a:srgbClr val="8EBFDC"/>
                        </a:solidFill>
                        <a:ln w="9525">
                          <a:solidFill>
                            <a:srgbClr val="000000"/>
                          </a:solidFill>
                          <a:miter/>
                        </a:ln>
                      </wps:spPr>
                      <wps:txbx>
                        <w:txbxContent>
                          <w:p w14:paraId="0220F3AE" w14:textId="77777777" w:rsidR="00F17435" w:rsidRPr="00214E6E" w:rsidRDefault="00F17435" w:rsidP="00F17435">
                            <w:pPr>
                              <w:pStyle w:val="ListParagraph"/>
                              <w:numPr>
                                <w:ilvl w:val="0"/>
                                <w:numId w:val="17"/>
                              </w:numPr>
                              <w:spacing w:line="276" w:lineRule="auto"/>
                              <w:rPr>
                                <w:rFonts w:ascii="Avenir Next LT Pro" w:hAnsi="Avenir Next LT Pro"/>
                                <w:b/>
                                <w:bCs/>
                                <w:color w:val="FFFFFF"/>
                                <w:kern w:val="0"/>
                                <w:sz w:val="28"/>
                                <w:szCs w:val="28"/>
                                <w14:ligatures w14:val="none"/>
                              </w:rPr>
                            </w:pPr>
                            <w:r w:rsidRPr="00214E6E">
                              <w:rPr>
                                <w:rFonts w:ascii="Avenir Next LT Pro" w:hAnsi="Avenir Next LT Pro"/>
                                <w:b/>
                                <w:bCs/>
                                <w:color w:val="FFFFFF"/>
                                <w:kern w:val="0"/>
                                <w:sz w:val="28"/>
                                <w:szCs w:val="28"/>
                                <w14:ligatures w14:val="none"/>
                              </w:rPr>
                              <w:t>Background</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rect w14:anchorId="31657992" id="_x0000_s1028" style="position:absolute;margin-left:0;margin-top:22.75pt;width:548.25pt;height:37.7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" fillcolor="#8ebfdc">
                <v:textbox style="mso-fit-shape-to-text:t">
                  <w:txbxContent>
                    <w:p w14:paraId="0220F3AE" w14:textId="77777777" w:rsidR="00F17435" w:rsidRPr="00214E6E" w:rsidRDefault="00F17435" w:rsidP="00F17435">
                      <w:pPr>
                        <w:pStyle w:val="ListParagraph"/>
                        <w:numPr>
                          <w:ilvl w:val="0"/>
                          <w:numId w:val="17"/>
                        </w:numPr>
                        <w:spacing w:line="276" w:lineRule="auto"/>
                        <w:rPr>
                          <w:rFonts w:ascii="Avenir Next LT Pro" w:hAnsi="Avenir Next LT Pro"/>
                          <w:b/>
                          <w:bCs/>
                          <w:color w:val="FFFFFF"/>
                          <w:kern w:val="0"/>
                          <w:sz w:val="28"/>
                          <w:szCs w:val="28"/>
                          <w14:ligatures w14:val="none"/>
                        </w:rPr>
                      </w:pPr>
                      <w:r w:rsidRPr="00214E6E">
                        <w:rPr>
                          <w:rFonts w:ascii="Avenir Next LT Pro" w:hAnsi="Avenir Next LT Pro"/>
                          <w:b/>
                          <w:bCs/>
                          <w:color w:val="FFFFFF"/>
                          <w:kern w:val="0"/>
                          <w:sz w:val="28"/>
                          <w:szCs w:val="28"/>
                          <w14:ligatures w14:val="none"/>
                        </w:rPr>
                        <w:t>Background</w:t>
                      </w:r>
                    </w:p>
                  </w:txbxContent>
                </v:textbox>
                <w10:wrap type="square" anchorx="margin"/>
              </v:rect>
            </w:pict>
          </mc:Fallback>
        </mc:AlternateContent>
      </w:r>
      <w:r w:rsidRPr="00214E6E">
        <w:rPr>
          <w:rFonts w:ascii="Avenir Next LT Pro Light" w:eastAsia="Aptos" w:hAnsi="Avenir Next LT Pro Light" w:cs="Arial"/>
          <w:sz w:val="22"/>
          <w:szCs w:val="22"/>
          <w:lang w:eastAsia="en-US"/>
        </w:rPr>
        <w:t>No pupil who already has a place in school will be affected by the proposed change. </w:t>
      </w:r>
    </w:p>
    <w:p w14:paraId="6E61A823" w14:textId="77777777" w:rsidR="00F17435" w:rsidRPr="00214E6E" w:rsidRDefault="00F17435" w:rsidP="00F17435">
      <w:pPr>
        <w:numPr>
          <w:ilvl w:val="1"/>
          <w:numId w:val="18"/>
        </w:numPr>
        <w:spacing w:after="0" w:line="259" w:lineRule="auto"/>
        <w:contextualSpacing/>
        <w:rPr>
          <w:rFonts w:ascii="Avenir Next LT Pro Light" w:eastAsia="Aptos" w:hAnsi="Avenir Next LT Pro Light" w:cs="Arial"/>
          <w:sz w:val="22"/>
          <w:szCs w:val="22"/>
          <w:lang w:eastAsia="en-US"/>
        </w:rPr>
      </w:pPr>
      <w:r w:rsidRPr="00214E6E">
        <w:rPr>
          <w:rFonts w:ascii="Avenir Next LT Pro Light" w:eastAsia="Aptos" w:hAnsi="Avenir Next LT Pro Light" w:cs="Arial"/>
          <w:sz w:val="22"/>
          <w:szCs w:val="22"/>
          <w:lang w:eastAsia="en-US"/>
        </w:rPr>
        <w:t>The current Published Admission Number (PAN) for St Mary’s RC Primary School, Radcliffe is 60. This means that the number of pupils admitted into Reception is limited to 60. The following appendix provides historic and projected pupil numbers, showing a clear decline in intake and overall roll. </w:t>
      </w:r>
    </w:p>
    <w:p w14:paraId="337C49EA" w14:textId="77777777" w:rsidR="00F17435" w:rsidRPr="00214E6E" w:rsidRDefault="00F17435" w:rsidP="00F17435">
      <w:pPr>
        <w:spacing w:after="0" w:line="259" w:lineRule="auto"/>
        <w:ind w:left="360"/>
        <w:contextualSpacing/>
        <w:rPr>
          <w:rFonts w:ascii="Avenir Next LT Pro Light" w:eastAsia="Aptos" w:hAnsi="Avenir Next LT Pro Light" w:cs="Arial"/>
          <w:sz w:val="22"/>
          <w:szCs w:val="22"/>
          <w:lang w:eastAsia="en-US"/>
        </w:rPr>
      </w:pPr>
    </w:p>
    <w:p w14:paraId="422C71F2" w14:textId="77777777" w:rsidR="00F17435" w:rsidRPr="00214E6E" w:rsidRDefault="00F17435" w:rsidP="00F17435">
      <w:pPr>
        <w:numPr>
          <w:ilvl w:val="1"/>
          <w:numId w:val="18"/>
        </w:numPr>
        <w:spacing w:after="0" w:line="259" w:lineRule="auto"/>
        <w:contextualSpacing/>
        <w:rPr>
          <w:rFonts w:ascii="Avenir Next LT Pro Light" w:eastAsia="Aptos" w:hAnsi="Avenir Next LT Pro Light" w:cs="Arial"/>
          <w:sz w:val="22"/>
          <w:szCs w:val="22"/>
          <w:lang w:eastAsia="en-US"/>
        </w:rPr>
      </w:pPr>
      <w:r w:rsidRPr="00214E6E">
        <w:rPr>
          <w:rFonts w:ascii="Avenir Next LT Pro Light" w:eastAsia="Aptos" w:hAnsi="Avenir Next LT Pro Light" w:cs="Arial"/>
          <w:sz w:val="22"/>
          <w:szCs w:val="22"/>
          <w:lang w:eastAsia="en-US"/>
        </w:rPr>
        <w:t>Birth rate data and local demographic trends indicate a sustained reduction in demand for places. The Trust has reviewed projections and confirms that reducing PAN will not negatively impact parental choice or access to Catholic education in the area. </w:t>
      </w:r>
    </w:p>
    <w:p w14:paraId="3E1C25E2" w14:textId="77777777" w:rsidR="00F17435" w:rsidRPr="00214E6E" w:rsidRDefault="00F17435" w:rsidP="00F17435">
      <w:pPr>
        <w:spacing w:after="0" w:line="259" w:lineRule="auto"/>
        <w:rPr>
          <w:rFonts w:ascii="Avenir Next LT Pro Light" w:eastAsia="Aptos" w:hAnsi="Avenir Next LT Pro Light" w:cs="Arial"/>
          <w:sz w:val="22"/>
          <w:szCs w:val="22"/>
          <w:lang w:eastAsia="en-US"/>
        </w:rPr>
      </w:pPr>
    </w:p>
    <w:p w14:paraId="58E62831" w14:textId="77777777" w:rsidR="00F17435" w:rsidRPr="00214E6E" w:rsidRDefault="00F17435" w:rsidP="00F17435">
      <w:pPr>
        <w:numPr>
          <w:ilvl w:val="1"/>
          <w:numId w:val="18"/>
        </w:numPr>
        <w:spacing w:after="0" w:line="259" w:lineRule="auto"/>
        <w:contextualSpacing/>
        <w:rPr>
          <w:rFonts w:ascii="Avenir Next LT Pro Light" w:eastAsia="Aptos" w:hAnsi="Avenir Next LT Pro Light" w:cs="Arial"/>
          <w:sz w:val="22"/>
          <w:szCs w:val="22"/>
          <w:lang w:eastAsia="en-US"/>
        </w:rPr>
      </w:pPr>
      <w:r w:rsidRPr="00214E6E">
        <w:rPr>
          <w:rFonts w:ascii="Avenir Next LT Pro Light" w:eastAsia="Aptos" w:hAnsi="Avenir Next LT Pro Light" w:cs="Arial"/>
          <w:sz w:val="22"/>
          <w:szCs w:val="22"/>
          <w:lang w:eastAsia="en-US"/>
        </w:rPr>
        <w:t>No pupil currently on roll will be affected by this change. </w:t>
      </w:r>
    </w:p>
    <w:p w14:paraId="10A0B885" w14:textId="77777777" w:rsidR="00F17435" w:rsidRPr="00214E6E" w:rsidRDefault="00F17435" w:rsidP="00F17435">
      <w:pPr>
        <w:spacing w:after="0" w:line="259" w:lineRule="auto"/>
        <w:rPr>
          <w:rFonts w:ascii="Avenir Next LT Pro Light" w:eastAsia="Aptos" w:hAnsi="Avenir Next LT Pro Light" w:cs="Arial"/>
          <w:sz w:val="22"/>
          <w:szCs w:val="22"/>
          <w:lang w:eastAsia="en-US"/>
        </w:rPr>
      </w:pPr>
    </w:p>
    <w:p w14:paraId="3B0C48C3" w14:textId="00E833C1" w:rsidR="00F17435" w:rsidRPr="00214E6E" w:rsidRDefault="00752E39" w:rsidP="00F17435">
      <w:pPr>
        <w:spacing w:after="0" w:line="259" w:lineRule="auto"/>
        <w:rPr>
          <w:rFonts w:ascii="Avenir Next LT Pro Light" w:eastAsia="Aptos" w:hAnsi="Avenir Next LT Pro Light" w:cs="Arial"/>
          <w:sz w:val="22"/>
          <w:szCs w:val="22"/>
          <w:lang w:eastAsia="en-US"/>
        </w:rPr>
      </w:pPr>
      <w:r w:rsidRPr="00214E6E">
        <w:rPr>
          <w:rFonts w:ascii="Avenir Next LT Pro" w:eastAsia="Avenir Next LT Pro" w:hAnsi="Avenir Next LT Pro" w:cs="Avenir Next LT Pro"/>
          <w:sz w:val="22"/>
          <w:szCs w:val="22"/>
          <w:lang w:eastAsia="en-US"/>
        </w:rPr>
        <mc:AlternateContent>
          <mc:Choice Requires="wps">
            <w:drawing>
              <wp:anchor distT="45720" distB="45720" distL="114300" distR="114300" simplePos="0" relativeHeight="251662336" behindDoc="0" locked="0" layoutInCell="1" allowOverlap="1" wp14:anchorId="15E81941" wp14:editId="0FBB3F27">
                <wp:simplePos x="0" y="0"/>
                <wp:positionH relativeFrom="margin">
                  <wp:align>center</wp:align>
                </wp:positionH>
                <wp:positionV relativeFrom="paragraph">
                  <wp:posOffset>440055</wp:posOffset>
                </wp:positionV>
                <wp:extent cx="6962775" cy="478790"/>
                <wp:effectExtent l="0" t="0" r="28575" b="26035"/>
                <wp:wrapSquare wrapText="bothSides"/>
                <wp:docPr id="9868636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962775" cy="478790"/>
                        </a:xfrm>
                        <a:prstGeom prst="rect">
                          <a:avLst/>
                        </a:prstGeom>
                        <a:solidFill>
                          <a:srgbClr val="8EBFDC"/>
                        </a:solidFill>
                        <a:ln w="9525">
                          <a:solidFill>
                            <a:srgbClr val="000000"/>
                          </a:solidFill>
                          <a:miter/>
                        </a:ln>
                      </wps:spPr>
                      <wps:txbx>
                        <w:txbxContent>
                          <w:p w14:paraId="4530FF60" w14:textId="77777777" w:rsidR="00F17435" w:rsidRPr="00214E6E" w:rsidRDefault="00F17435" w:rsidP="00F17435">
                            <w:pPr>
                              <w:pStyle w:val="ListParagraph"/>
                              <w:numPr>
                                <w:ilvl w:val="0"/>
                                <w:numId w:val="17"/>
                              </w:numPr>
                              <w:spacing w:line="276" w:lineRule="auto"/>
                              <w:rPr>
                                <w:rFonts w:ascii="Avenir Next LT Pro" w:hAnsi="Avenir Next LT Pro"/>
                                <w:b/>
                                <w:bCs/>
                                <w:color w:val="FFFFFF"/>
                                <w:kern w:val="0"/>
                                <w:sz w:val="28"/>
                                <w:szCs w:val="28"/>
                                <w14:ligatures w14:val="none"/>
                              </w:rPr>
                            </w:pPr>
                            <w:r w:rsidRPr="00214E6E">
                              <w:rPr>
                                <w:rFonts w:ascii="Avenir Next LT Pro" w:hAnsi="Avenir Next LT Pro"/>
                                <w:b/>
                                <w:bCs/>
                                <w:color w:val="FFFFFF"/>
                                <w:kern w:val="0"/>
                                <w:sz w:val="28"/>
                                <w:szCs w:val="28"/>
                                <w14:ligatures w14:val="none"/>
                              </w:rPr>
                              <w:t>Specific Proposal</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rect w14:anchorId="15E81941" id="_x0000_s1029" style="position:absolute;margin-left:0;margin-top:34.65pt;width:548.25pt;height:37.7pt;z-index:25166233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" fillcolor="#8ebfdc">
                <v:textbox style="mso-fit-shape-to-text:t">
                  <w:txbxContent>
                    <w:p w14:paraId="4530FF60" w14:textId="77777777" w:rsidR="00F17435" w:rsidRPr="00214E6E" w:rsidRDefault="00F17435" w:rsidP="00F17435">
                      <w:pPr>
                        <w:pStyle w:val="ListParagraph"/>
                        <w:numPr>
                          <w:ilvl w:val="0"/>
                          <w:numId w:val="17"/>
                        </w:numPr>
                        <w:spacing w:line="276" w:lineRule="auto"/>
                        <w:rPr>
                          <w:rFonts w:ascii="Avenir Next LT Pro" w:hAnsi="Avenir Next LT Pro"/>
                          <w:b/>
                          <w:bCs/>
                          <w:color w:val="FFFFFF"/>
                          <w:kern w:val="0"/>
                          <w:sz w:val="28"/>
                          <w:szCs w:val="28"/>
                          <w14:ligatures w14:val="none"/>
                        </w:rPr>
                      </w:pPr>
                      <w:r w:rsidRPr="00214E6E">
                        <w:rPr>
                          <w:rFonts w:ascii="Avenir Next LT Pro" w:hAnsi="Avenir Next LT Pro"/>
                          <w:b/>
                          <w:bCs/>
                          <w:color w:val="FFFFFF"/>
                          <w:kern w:val="0"/>
                          <w:sz w:val="28"/>
                          <w:szCs w:val="28"/>
                          <w14:ligatures w14:val="none"/>
                        </w:rPr>
                        <w:t>Specific Proposal</w:t>
                      </w:r>
                    </w:p>
                  </w:txbxContent>
                </v:textbox>
                <w10:wrap type="square" anchorx="margin"/>
              </v:rect>
            </w:pict>
          </mc:Fallback>
        </mc:AlternateContent>
      </w:r>
      <w:r w:rsidR="00F17435" w:rsidRPr="00214E6E">
        <w:rPr>
          <w:rFonts w:ascii="Avenir Next LT Pro Light" w:eastAsia="Aptos" w:hAnsi="Avenir Next LT Pro Light" w:cs="Arial"/>
          <w:sz w:val="22"/>
          <w:szCs w:val="22"/>
          <w:lang w:eastAsia="en-US"/>
        </w:rPr>
        <w:t>1.4 Reducing the PAN will assist the Trust Board and the Local Governing Body in providing stability for long-term planning while continuing to offer sufficient places for local children. </w:t>
      </w:r>
    </w:p>
    <w:p w14:paraId="61504684" w14:textId="77777777" w:rsidR="00F17435" w:rsidRPr="00214E6E" w:rsidRDefault="00F17435" w:rsidP="00F17435">
      <w:pPr>
        <w:spacing w:after="0" w:line="259" w:lineRule="auto"/>
        <w:rPr>
          <w:rFonts w:ascii="Avenir Next LT Pro Light" w:eastAsia="Aptos" w:hAnsi="Avenir Next LT Pro Light" w:cs="Arial"/>
          <w:sz w:val="22"/>
          <w:szCs w:val="22"/>
          <w:lang w:eastAsia="en-US"/>
        </w:rPr>
      </w:pPr>
      <w:r w:rsidRPr="00214E6E">
        <w:rPr>
          <w:rFonts w:ascii="Avenir Next LT Pro Light" w:eastAsia="Aptos" w:hAnsi="Avenir Next LT Pro Light" w:cs="Arial"/>
          <w:sz w:val="22"/>
          <w:szCs w:val="22"/>
          <w:lang w:eastAsia="en-US"/>
        </w:rPr>
        <w:t>2.1 The Trust Board proposes to reduce the PAN from 60 to 45 with effect from September 2027. </w:t>
      </w:r>
    </w:p>
    <w:p w14:paraId="5FAE2273" w14:textId="77777777" w:rsidR="00F17435" w:rsidRPr="00214E6E" w:rsidRDefault="00F17435" w:rsidP="00F17435">
      <w:pPr>
        <w:spacing w:after="0" w:line="259" w:lineRule="auto"/>
        <w:rPr>
          <w:rFonts w:ascii="Avenir Next LT Pro Light" w:eastAsia="Aptos" w:hAnsi="Avenir Next LT Pro Light" w:cs="Arial"/>
          <w:sz w:val="22"/>
          <w:szCs w:val="22"/>
          <w:lang w:eastAsia="en-US"/>
        </w:rPr>
      </w:pPr>
    </w:p>
    <w:p w14:paraId="366C7037" w14:textId="77777777" w:rsidR="00F17435" w:rsidRPr="00214E6E" w:rsidRDefault="00F17435" w:rsidP="00F17435">
      <w:pPr>
        <w:spacing w:after="0" w:line="259" w:lineRule="auto"/>
        <w:rPr>
          <w:rFonts w:ascii="Avenir Next LT Pro Light" w:eastAsia="Aptos" w:hAnsi="Avenir Next LT Pro Light" w:cs="Arial"/>
          <w:sz w:val="22"/>
          <w:szCs w:val="22"/>
          <w:lang w:eastAsia="en-US"/>
        </w:rPr>
      </w:pPr>
      <w:r w:rsidRPr="00214E6E">
        <w:rPr>
          <w:rFonts w:ascii="Avenir Next LT Pro Light" w:eastAsia="Aptos" w:hAnsi="Avenir Next LT Pro Light" w:cs="Arial"/>
          <w:sz w:val="22"/>
          <w:szCs w:val="22"/>
          <w:lang w:eastAsia="en-US"/>
        </w:rPr>
        <w:t>2.2 This means that the number of places available for children in Reception in 2026, and all subsequent cohorts, will be 45. </w:t>
      </w:r>
    </w:p>
    <w:p w14:paraId="7919D108" w14:textId="77777777" w:rsidR="00F17435" w:rsidRPr="00214E6E" w:rsidRDefault="00F17435" w:rsidP="00F17435">
      <w:pPr>
        <w:spacing w:after="0" w:line="259" w:lineRule="auto"/>
        <w:rPr>
          <w:rFonts w:ascii="Avenir Next LT Pro Light" w:eastAsia="Aptos" w:hAnsi="Avenir Next LT Pro Light" w:cs="Arial"/>
          <w:sz w:val="22"/>
          <w:szCs w:val="22"/>
          <w:lang w:eastAsia="en-US"/>
        </w:rPr>
      </w:pPr>
    </w:p>
    <w:p w14:paraId="6E75250D" w14:textId="77777777" w:rsidR="00F17435" w:rsidRPr="00214E6E" w:rsidRDefault="00F17435" w:rsidP="00F17435">
      <w:pPr>
        <w:spacing w:after="0" w:line="259" w:lineRule="auto"/>
        <w:rPr>
          <w:rFonts w:ascii="Avenir Next LT Pro Light" w:eastAsia="Aptos" w:hAnsi="Avenir Next LT Pro Light" w:cs="Arial"/>
          <w:sz w:val="22"/>
          <w:szCs w:val="22"/>
          <w:lang w:eastAsia="en-US"/>
        </w:rPr>
      </w:pPr>
      <w:r w:rsidRPr="00214E6E">
        <w:rPr>
          <w:rFonts w:ascii="Avenir Next LT Pro Light" w:eastAsia="Aptos" w:hAnsi="Avenir Next LT Pro Light" w:cs="Arial"/>
          <w:sz w:val="22"/>
          <w:szCs w:val="22"/>
          <w:lang w:eastAsia="en-US"/>
        </w:rPr>
        <w:t>2.3 All other admission criteria, including oversubscription, will remain unchanged. </w:t>
      </w:r>
    </w:p>
    <w:p w14:paraId="1F1B5B63" w14:textId="77777777" w:rsidR="00F17435" w:rsidRPr="00214E6E" w:rsidRDefault="00F17435" w:rsidP="00F17435">
      <w:pPr>
        <w:spacing w:after="0" w:line="259" w:lineRule="auto"/>
        <w:rPr>
          <w:rFonts w:ascii="Avenir Next LT Pro Light" w:eastAsia="Aptos" w:hAnsi="Avenir Next LT Pro Light" w:cs="Arial"/>
          <w:sz w:val="22"/>
          <w:szCs w:val="22"/>
          <w:lang w:eastAsia="en-US"/>
        </w:rPr>
      </w:pPr>
    </w:p>
    <w:p w14:paraId="778D9B96" w14:textId="77777777" w:rsidR="00F17435" w:rsidRPr="00214E6E" w:rsidRDefault="00F17435" w:rsidP="00F17435">
      <w:pPr>
        <w:spacing w:after="0" w:line="259" w:lineRule="auto"/>
        <w:rPr>
          <w:rFonts w:ascii="Avenir Next LT Pro Light" w:eastAsia="Aptos" w:hAnsi="Avenir Next LT Pro Light" w:cs="Arial"/>
          <w:sz w:val="22"/>
          <w:szCs w:val="22"/>
          <w:lang w:eastAsia="en-US"/>
        </w:rPr>
      </w:pPr>
      <w:r w:rsidRPr="00214E6E">
        <w:rPr>
          <w:rFonts w:ascii="Avenir Next LT Pro Light" w:eastAsia="Aptos" w:hAnsi="Avenir Next LT Pro Light" w:cs="Arial"/>
          <w:sz w:val="22"/>
          <w:szCs w:val="22"/>
          <w:lang w:eastAsia="en-US"/>
        </w:rPr>
        <w:t>2.4 Factors considered: </w:t>
      </w:r>
    </w:p>
    <w:p w14:paraId="0E96B34B" w14:textId="77777777" w:rsidR="00F17435" w:rsidRPr="00214E6E" w:rsidRDefault="00F17435" w:rsidP="00F17435">
      <w:pPr>
        <w:numPr>
          <w:ilvl w:val="0"/>
          <w:numId w:val="19"/>
        </w:numPr>
        <w:spacing w:after="0" w:line="259" w:lineRule="auto"/>
        <w:rPr>
          <w:rFonts w:ascii="Avenir Next LT Pro Light" w:eastAsia="Aptos" w:hAnsi="Avenir Next LT Pro Light" w:cs="Arial"/>
          <w:sz w:val="22"/>
          <w:szCs w:val="22"/>
          <w:lang w:eastAsia="en-US"/>
        </w:rPr>
      </w:pPr>
      <w:r w:rsidRPr="00214E6E">
        <w:rPr>
          <w:rFonts w:ascii="Avenir Next LT Pro Light" w:eastAsia="Aptos" w:hAnsi="Avenir Next LT Pro Light" w:cs="Arial"/>
          <w:sz w:val="22"/>
          <w:szCs w:val="22"/>
          <w:lang w:eastAsia="en-US"/>
        </w:rPr>
        <w:t>Ability to provide sufficient places for local Catholic families. </w:t>
      </w:r>
    </w:p>
    <w:p w14:paraId="46690A01" w14:textId="77777777" w:rsidR="00F17435" w:rsidRPr="00214E6E" w:rsidRDefault="00F17435" w:rsidP="00F17435">
      <w:pPr>
        <w:numPr>
          <w:ilvl w:val="0"/>
          <w:numId w:val="20"/>
        </w:numPr>
        <w:spacing w:after="0" w:line="259" w:lineRule="auto"/>
        <w:rPr>
          <w:rFonts w:ascii="Avenir Next LT Pro Light" w:eastAsia="Aptos" w:hAnsi="Avenir Next LT Pro Light" w:cs="Arial"/>
          <w:sz w:val="22"/>
          <w:szCs w:val="22"/>
          <w:lang w:eastAsia="en-US"/>
        </w:rPr>
      </w:pPr>
      <w:r w:rsidRPr="00214E6E">
        <w:rPr>
          <w:rFonts w:ascii="Avenir Next LT Pro Light" w:eastAsia="Aptos" w:hAnsi="Avenir Next LT Pro Light" w:cs="Arial"/>
          <w:sz w:val="22"/>
          <w:szCs w:val="22"/>
          <w:lang w:eastAsia="en-US"/>
        </w:rPr>
        <w:t>Maintaining high-quality learning environments. </w:t>
      </w:r>
    </w:p>
    <w:p w14:paraId="46B1A653" w14:textId="77777777" w:rsidR="00F17435" w:rsidRPr="00214E6E" w:rsidRDefault="00F17435" w:rsidP="00F17435">
      <w:pPr>
        <w:numPr>
          <w:ilvl w:val="0"/>
          <w:numId w:val="21"/>
        </w:numPr>
        <w:spacing w:after="0" w:line="259" w:lineRule="auto"/>
        <w:rPr>
          <w:rFonts w:ascii="Avenir Next LT Pro Light" w:eastAsia="Aptos" w:hAnsi="Avenir Next LT Pro Light" w:cs="Arial"/>
          <w:sz w:val="22"/>
          <w:szCs w:val="22"/>
          <w:lang w:eastAsia="en-US"/>
        </w:rPr>
      </w:pPr>
      <w:r w:rsidRPr="00214E6E">
        <w:rPr>
          <w:rFonts w:ascii="Avenir Next LT Pro Light" w:eastAsia="Aptos" w:hAnsi="Avenir Next LT Pro Light" w:cs="Arial"/>
          <w:sz w:val="22"/>
          <w:szCs w:val="22"/>
          <w:lang w:eastAsia="en-US"/>
        </w:rPr>
        <w:t>Effective resource planning and management. </w:t>
      </w:r>
    </w:p>
    <w:p w14:paraId="2ACF481D" w14:textId="77777777" w:rsidR="00D67BEA" w:rsidRPr="00214E6E" w:rsidRDefault="00D67BEA" w:rsidP="00D67BEA">
      <w:pPr>
        <w:spacing w:after="0" w:line="259" w:lineRule="auto"/>
        <w:ind w:left="720"/>
        <w:rPr>
          <w:rFonts w:ascii="Avenir Next LT Pro Light" w:eastAsia="Aptos" w:hAnsi="Avenir Next LT Pro Light" w:cs="Arial"/>
          <w:sz w:val="22"/>
          <w:szCs w:val="22"/>
          <w:lang w:eastAsia="en-US"/>
        </w:rPr>
      </w:pPr>
    </w:p>
    <w:p w14:paraId="5A99C773" w14:textId="77777777" w:rsidR="00D67BEA" w:rsidRPr="00214E6E" w:rsidRDefault="00D67BEA" w:rsidP="00D67BEA">
      <w:pPr>
        <w:spacing w:after="0" w:line="259" w:lineRule="auto"/>
        <w:ind w:left="720"/>
        <w:rPr>
          <w:rFonts w:ascii="Avenir Next LT Pro Light" w:eastAsia="Aptos" w:hAnsi="Avenir Next LT Pro Light" w:cs="Arial"/>
          <w:sz w:val="22"/>
          <w:szCs w:val="22"/>
          <w:lang w:eastAsia="en-US"/>
        </w:rPr>
      </w:pPr>
    </w:p>
    <w:p w14:paraId="0D6F67E6" w14:textId="57DE842F" w:rsidR="00F17435" w:rsidRPr="00214E6E" w:rsidRDefault="00F17435" w:rsidP="00F17435">
      <w:pPr>
        <w:numPr>
          <w:ilvl w:val="0"/>
          <w:numId w:val="22"/>
        </w:numPr>
        <w:spacing w:after="0" w:line="259" w:lineRule="auto"/>
        <w:rPr>
          <w:rFonts w:ascii="Avenir Next LT Pro Light" w:eastAsia="Aptos" w:hAnsi="Avenir Next LT Pro Light" w:cs="Arial"/>
          <w:sz w:val="22"/>
          <w:szCs w:val="22"/>
          <w:lang w:eastAsia="en-US"/>
        </w:rPr>
      </w:pPr>
      <w:r w:rsidRPr="00214E6E">
        <w:rPr>
          <w:rFonts w:ascii="Avenir Next LT Pro Light" w:eastAsia="Aptos" w:hAnsi="Avenir Next LT Pro Light" w:cs="Arial"/>
          <w:sz w:val="22"/>
          <w:szCs w:val="22"/>
          <w:lang w:eastAsia="en-US"/>
        </w:rPr>
        <w:t>Alignment with diocesan guidance and Trust strategy. </w:t>
      </w:r>
      <w:r w:rsidRPr="00214E6E">
        <w:rPr>
          <w:rFonts w:ascii="Avenir Next LT Pro" w:eastAsia="Avenir Next LT Pro" w:hAnsi="Avenir Next LT Pro" w:cs="Avenir Next LT Pro"/>
          <w:sz w:val="22"/>
          <w:szCs w:val="22"/>
          <w:lang w:eastAsia="en-US"/>
        </w:rPr>
        <mc:AlternateContent>
          <mc:Choice Requires="wps">
            <w:drawing>
              <wp:anchor distT="45720" distB="45720" distL="114300" distR="114300" simplePos="0" relativeHeight="251663360" behindDoc="0" locked="0" layoutInCell="1" allowOverlap="1" wp14:anchorId="7B5A95C6" wp14:editId="5D30D11A">
                <wp:simplePos x="0" y="0"/>
                <wp:positionH relativeFrom="margin">
                  <wp:align>center</wp:align>
                </wp:positionH>
                <wp:positionV relativeFrom="paragraph">
                  <wp:posOffset>108585</wp:posOffset>
                </wp:positionV>
                <wp:extent cx="6962775" cy="478790"/>
                <wp:effectExtent l="0" t="0" r="28575" b="26035"/>
                <wp:wrapSquare wrapText="bothSides"/>
                <wp:docPr id="15814019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962775" cy="478790"/>
                        </a:xfrm>
                        <a:prstGeom prst="rect">
                          <a:avLst/>
                        </a:prstGeom>
                        <a:solidFill>
                          <a:srgbClr val="8EBFDC"/>
                        </a:solidFill>
                        <a:ln w="9525">
                          <a:solidFill>
                            <a:srgbClr val="000000"/>
                          </a:solidFill>
                          <a:miter/>
                        </a:ln>
                      </wps:spPr>
                      <wps:txbx>
                        <w:txbxContent>
                          <w:p w14:paraId="03C1E351" w14:textId="77777777" w:rsidR="00F17435" w:rsidRPr="00214E6E" w:rsidRDefault="00F17435" w:rsidP="00F17435">
                            <w:pPr>
                              <w:pStyle w:val="ListParagraph"/>
                              <w:numPr>
                                <w:ilvl w:val="0"/>
                                <w:numId w:val="17"/>
                              </w:numPr>
                              <w:spacing w:line="276" w:lineRule="auto"/>
                              <w:rPr>
                                <w:rFonts w:ascii="Avenir Next LT Pro" w:hAnsi="Avenir Next LT Pro"/>
                                <w:b/>
                                <w:bCs/>
                                <w:color w:val="FFFFFF"/>
                                <w:kern w:val="0"/>
                                <w:sz w:val="28"/>
                                <w:szCs w:val="28"/>
                                <w14:ligatures w14:val="none"/>
                              </w:rPr>
                            </w:pPr>
                            <w:r w:rsidRPr="00214E6E">
                              <w:rPr>
                                <w:rFonts w:ascii="Avenir Next LT Pro" w:hAnsi="Avenir Next LT Pro"/>
                                <w:b/>
                                <w:bCs/>
                                <w:color w:val="FFFFFF"/>
                                <w:kern w:val="0"/>
                                <w:sz w:val="28"/>
                                <w:szCs w:val="28"/>
                                <w14:ligatures w14:val="none"/>
                              </w:rPr>
                              <w:t>Who is being consulted?</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rect w14:anchorId="7B5A95C6" id="_x0000_s1030" style="position:absolute;left:0;text-align:left;margin-left:0;margin-top:8.55pt;width:548.25pt;height:37.7pt;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" fillcolor="#8ebfdc">
                <v:textbox style="mso-fit-shape-to-text:t">
                  <w:txbxContent>
                    <w:p w14:paraId="03C1E351" w14:textId="77777777" w:rsidR="00F17435" w:rsidRPr="00214E6E" w:rsidRDefault="00F17435" w:rsidP="00F17435">
                      <w:pPr>
                        <w:pStyle w:val="ListParagraph"/>
                        <w:numPr>
                          <w:ilvl w:val="0"/>
                          <w:numId w:val="17"/>
                        </w:numPr>
                        <w:spacing w:line="276" w:lineRule="auto"/>
                        <w:rPr>
                          <w:rFonts w:ascii="Avenir Next LT Pro" w:hAnsi="Avenir Next LT Pro"/>
                          <w:b/>
                          <w:bCs/>
                          <w:color w:val="FFFFFF"/>
                          <w:kern w:val="0"/>
                          <w:sz w:val="28"/>
                          <w:szCs w:val="28"/>
                          <w14:ligatures w14:val="none"/>
                        </w:rPr>
                      </w:pPr>
                      <w:r w:rsidRPr="00214E6E">
                        <w:rPr>
                          <w:rFonts w:ascii="Avenir Next LT Pro" w:hAnsi="Avenir Next LT Pro"/>
                          <w:b/>
                          <w:bCs/>
                          <w:color w:val="FFFFFF"/>
                          <w:kern w:val="0"/>
                          <w:sz w:val="28"/>
                          <w:szCs w:val="28"/>
                          <w14:ligatures w14:val="none"/>
                        </w:rPr>
                        <w:t>Who is being consulted?</w:t>
                      </w:r>
                    </w:p>
                  </w:txbxContent>
                </v:textbox>
                <w10:wrap type="square" anchorx="margin"/>
              </v:rect>
            </w:pict>
          </mc:Fallback>
        </mc:AlternateContent>
      </w:r>
    </w:p>
    <w:p w14:paraId="05F18E51" w14:textId="77777777" w:rsidR="00F17435" w:rsidRPr="00214E6E" w:rsidRDefault="00F17435" w:rsidP="00F17435">
      <w:pPr>
        <w:numPr>
          <w:ilvl w:val="0"/>
          <w:numId w:val="23"/>
        </w:numPr>
        <w:spacing w:after="0" w:line="259" w:lineRule="auto"/>
        <w:rPr>
          <w:rFonts w:ascii="Avenir Next LT Pro Light" w:eastAsia="Aptos" w:hAnsi="Avenir Next LT Pro Light" w:cs="Arial"/>
          <w:sz w:val="22"/>
          <w:szCs w:val="22"/>
          <w:lang w:eastAsia="en-US"/>
        </w:rPr>
      </w:pPr>
      <w:r w:rsidRPr="00214E6E">
        <w:rPr>
          <w:rFonts w:ascii="Avenir Next LT Pro Light" w:eastAsia="Aptos" w:hAnsi="Avenir Next LT Pro Light" w:cs="Arial"/>
          <w:sz w:val="22"/>
          <w:szCs w:val="22"/>
          <w:lang w:eastAsia="en-US"/>
        </w:rPr>
        <w:t>Parents of children aged 2–18 </w:t>
      </w:r>
    </w:p>
    <w:p w14:paraId="1EED6FE7" w14:textId="77777777" w:rsidR="00F17435" w:rsidRPr="00214E6E" w:rsidRDefault="00F17435" w:rsidP="00F17435">
      <w:pPr>
        <w:numPr>
          <w:ilvl w:val="0"/>
          <w:numId w:val="24"/>
        </w:numPr>
        <w:spacing w:after="0" w:line="259" w:lineRule="auto"/>
        <w:rPr>
          <w:rFonts w:ascii="Avenir Next LT Pro Light" w:eastAsia="Aptos" w:hAnsi="Avenir Next LT Pro Light" w:cs="Arial"/>
          <w:sz w:val="22"/>
          <w:szCs w:val="22"/>
          <w:lang w:eastAsia="en-US"/>
        </w:rPr>
      </w:pPr>
      <w:r w:rsidRPr="00214E6E">
        <w:rPr>
          <w:rFonts w:ascii="Avenir Next LT Pro Light" w:eastAsia="Aptos" w:hAnsi="Avenir Next LT Pro Light" w:cs="Arial"/>
          <w:sz w:val="22"/>
          <w:szCs w:val="22"/>
          <w:lang w:eastAsia="en-US"/>
        </w:rPr>
        <w:t>Staff </w:t>
      </w:r>
    </w:p>
    <w:p w14:paraId="15EAA66B" w14:textId="77777777" w:rsidR="00F17435" w:rsidRPr="00214E6E" w:rsidRDefault="00F17435" w:rsidP="00F17435">
      <w:pPr>
        <w:numPr>
          <w:ilvl w:val="0"/>
          <w:numId w:val="25"/>
        </w:numPr>
        <w:spacing w:after="0" w:line="259" w:lineRule="auto"/>
        <w:rPr>
          <w:rFonts w:ascii="Avenir Next LT Pro Light" w:eastAsia="Aptos" w:hAnsi="Avenir Next LT Pro Light" w:cs="Arial"/>
          <w:sz w:val="22"/>
          <w:szCs w:val="22"/>
          <w:lang w:eastAsia="en-US"/>
        </w:rPr>
      </w:pPr>
      <w:r w:rsidRPr="00214E6E">
        <w:rPr>
          <w:rFonts w:ascii="Avenir Next LT Pro Light" w:eastAsia="Aptos" w:hAnsi="Avenir Next LT Pro Light" w:cs="Arial"/>
          <w:sz w:val="22"/>
          <w:szCs w:val="22"/>
          <w:lang w:eastAsia="en-US"/>
        </w:rPr>
        <w:t>Local community </w:t>
      </w:r>
    </w:p>
    <w:p w14:paraId="65FF24DF" w14:textId="77777777" w:rsidR="00F17435" w:rsidRPr="00214E6E" w:rsidRDefault="00F17435" w:rsidP="00F17435">
      <w:pPr>
        <w:numPr>
          <w:ilvl w:val="0"/>
          <w:numId w:val="26"/>
        </w:numPr>
        <w:spacing w:after="0" w:line="259" w:lineRule="auto"/>
        <w:rPr>
          <w:rFonts w:ascii="Avenir Next LT Pro Light" w:eastAsia="Aptos" w:hAnsi="Avenir Next LT Pro Light" w:cs="Arial"/>
          <w:sz w:val="22"/>
          <w:szCs w:val="22"/>
          <w:lang w:eastAsia="en-US"/>
        </w:rPr>
      </w:pPr>
      <w:r w:rsidRPr="00214E6E">
        <w:rPr>
          <w:rFonts w:ascii="Avenir Next LT Pro Light" w:eastAsia="Aptos" w:hAnsi="Avenir Next LT Pro Light" w:cs="Arial"/>
          <w:sz w:val="22"/>
          <w:szCs w:val="22"/>
          <w:lang w:eastAsia="en-US"/>
        </w:rPr>
        <w:t>Other local schools </w:t>
      </w:r>
    </w:p>
    <w:p w14:paraId="08365C3A" w14:textId="77777777" w:rsidR="00F17435" w:rsidRPr="00214E6E" w:rsidRDefault="00F17435" w:rsidP="00F17435">
      <w:pPr>
        <w:numPr>
          <w:ilvl w:val="0"/>
          <w:numId w:val="27"/>
        </w:numPr>
        <w:spacing w:after="0" w:line="259" w:lineRule="auto"/>
        <w:rPr>
          <w:rFonts w:ascii="Avenir Next LT Pro Light" w:eastAsia="Aptos" w:hAnsi="Avenir Next LT Pro Light" w:cs="Arial"/>
          <w:sz w:val="22"/>
          <w:szCs w:val="22"/>
          <w:lang w:eastAsia="en-US"/>
        </w:rPr>
      </w:pPr>
      <w:r w:rsidRPr="00214E6E">
        <w:rPr>
          <w:rFonts w:ascii="Avenir Next LT Pro Light" w:eastAsia="Aptos" w:hAnsi="Avenir Next LT Pro Light" w:cs="Arial"/>
          <w:sz w:val="22"/>
          <w:szCs w:val="22"/>
          <w:lang w:eastAsia="en-US"/>
        </w:rPr>
        <w:t>Local Authority </w:t>
      </w:r>
    </w:p>
    <w:p w14:paraId="287CCF0D" w14:textId="77777777" w:rsidR="00F17435" w:rsidRPr="00214E6E" w:rsidRDefault="00F17435" w:rsidP="00F17435">
      <w:pPr>
        <w:numPr>
          <w:ilvl w:val="0"/>
          <w:numId w:val="28"/>
        </w:numPr>
        <w:spacing w:after="0" w:line="259" w:lineRule="auto"/>
        <w:rPr>
          <w:rFonts w:ascii="Avenir Next LT Pro Light" w:eastAsia="Aptos" w:hAnsi="Avenir Next LT Pro Light" w:cs="Arial"/>
          <w:sz w:val="22"/>
          <w:szCs w:val="22"/>
          <w:lang w:eastAsia="en-US"/>
        </w:rPr>
      </w:pPr>
      <w:r w:rsidRPr="00214E6E">
        <w:rPr>
          <w:rFonts w:ascii="Avenir Next LT Pro Light" w:eastAsia="Aptos" w:hAnsi="Avenir Next LT Pro Light" w:cs="Arial"/>
          <w:sz w:val="22"/>
          <w:szCs w:val="22"/>
          <w:lang w:eastAsia="en-US"/>
        </w:rPr>
        <w:t>Salford Diocese </w:t>
      </w:r>
    </w:p>
    <w:p w14:paraId="571FDF1E" w14:textId="5344B659" w:rsidR="00F17435" w:rsidRPr="00214E6E" w:rsidRDefault="00214E6E" w:rsidP="00F17435">
      <w:pPr>
        <w:numPr>
          <w:ilvl w:val="0"/>
          <w:numId w:val="29"/>
        </w:numPr>
        <w:spacing w:after="0" w:line="259" w:lineRule="auto"/>
        <w:rPr>
          <w:rFonts w:ascii="Avenir Next LT Pro Light" w:eastAsia="Aptos" w:hAnsi="Avenir Next LT Pro Light" w:cs="Arial"/>
          <w:sz w:val="22"/>
          <w:szCs w:val="22"/>
          <w:lang w:eastAsia="en-US"/>
        </w:rPr>
      </w:pPr>
      <w:r w:rsidRPr="00214E6E">
        <w:rPr>
          <w:rFonts w:ascii="Avenir Next LT Pro Light" w:eastAsia="Aptos" w:hAnsi="Avenir Next LT Pro Light" w:cs="Arial"/>
          <w:sz w:val="22"/>
          <w:szCs w:val="22"/>
          <w:lang w:eastAsia="en-US"/>
        </w:rPr>
        <w:t>Neighbouring</w:t>
      </w:r>
      <w:r w:rsidR="00F17435" w:rsidRPr="00214E6E">
        <w:rPr>
          <w:rFonts w:ascii="Avenir Next LT Pro Light" w:eastAsia="Aptos" w:hAnsi="Avenir Next LT Pro Light" w:cs="Arial"/>
          <w:sz w:val="22"/>
          <w:szCs w:val="22"/>
          <w:lang w:eastAsia="en-US"/>
        </w:rPr>
        <w:t> local authorities </w:t>
      </w:r>
    </w:p>
    <w:p w14:paraId="54F86A47" w14:textId="2B493D62" w:rsidR="00F17435" w:rsidRPr="00214E6E" w:rsidRDefault="00F17435" w:rsidP="00F17435">
      <w:pPr>
        <w:spacing w:after="0" w:line="259" w:lineRule="auto"/>
        <w:rPr>
          <w:rFonts w:ascii="Avenir Next LT Pro Light" w:eastAsia="Aptos" w:hAnsi="Avenir Next LT Pro Light" w:cs="Arial"/>
          <w:sz w:val="22"/>
          <w:szCs w:val="22"/>
          <w:u w:val="single"/>
          <w:lang w:eastAsia="en-US"/>
        </w:rPr>
      </w:pPr>
      <w:r w:rsidRPr="00214E6E">
        <w:rPr>
          <w:rFonts w:ascii="Avenir Next LT Pro" w:eastAsia="Avenir Next LT Pro" w:hAnsi="Avenir Next LT Pro" w:cs="Avenir Next LT Pro"/>
          <w:sz w:val="22"/>
          <w:szCs w:val="22"/>
          <w:lang w:eastAsia="en-US"/>
        </w:rPr>
        <mc:AlternateContent>
          <mc:Choice Requires="wps">
            <w:drawing>
              <wp:anchor distT="45720" distB="45720" distL="114300" distR="114300" simplePos="0" relativeHeight="251664384" behindDoc="0" locked="0" layoutInCell="1" allowOverlap="1" wp14:anchorId="34D2BC2C" wp14:editId="1389A2C7">
                <wp:simplePos x="0" y="0"/>
                <wp:positionH relativeFrom="margin">
                  <wp:align>center</wp:align>
                </wp:positionH>
                <wp:positionV relativeFrom="paragraph">
                  <wp:posOffset>266700</wp:posOffset>
                </wp:positionV>
                <wp:extent cx="6962775" cy="478790"/>
                <wp:effectExtent l="0" t="0" r="28575" b="26035"/>
                <wp:wrapSquare wrapText="bothSides"/>
                <wp:docPr id="20190709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962775" cy="478790"/>
                        </a:xfrm>
                        <a:prstGeom prst="rect">
                          <a:avLst/>
                        </a:prstGeom>
                        <a:solidFill>
                          <a:srgbClr val="8EBFDC"/>
                        </a:solidFill>
                        <a:ln w="9525">
                          <a:solidFill>
                            <a:srgbClr val="000000"/>
                          </a:solidFill>
                          <a:miter/>
                        </a:ln>
                      </wps:spPr>
                      <wps:txbx>
                        <w:txbxContent>
                          <w:p w14:paraId="403A51F3" w14:textId="77777777" w:rsidR="00F17435" w:rsidRPr="00214E6E" w:rsidRDefault="00F17435" w:rsidP="00F17435">
                            <w:pPr>
                              <w:pStyle w:val="ListParagraph"/>
                              <w:numPr>
                                <w:ilvl w:val="0"/>
                                <w:numId w:val="17"/>
                              </w:numPr>
                              <w:spacing w:line="276" w:lineRule="auto"/>
                              <w:rPr>
                                <w:rFonts w:ascii="Avenir Next LT Pro" w:hAnsi="Avenir Next LT Pro"/>
                                <w:b/>
                                <w:bCs/>
                                <w:color w:val="FFFFFF"/>
                                <w:kern w:val="0"/>
                                <w:sz w:val="28"/>
                                <w:szCs w:val="28"/>
                                <w14:ligatures w14:val="none"/>
                              </w:rPr>
                            </w:pPr>
                            <w:r w:rsidRPr="00214E6E">
                              <w:rPr>
                                <w:rFonts w:ascii="Avenir Next LT Pro" w:hAnsi="Avenir Next LT Pro"/>
                                <w:b/>
                                <w:bCs/>
                                <w:color w:val="FFFFFF"/>
                                <w:kern w:val="0"/>
                                <w:sz w:val="28"/>
                                <w:szCs w:val="28"/>
                                <w14:ligatures w14:val="none"/>
                              </w:rPr>
                              <w:t>How to respond</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rect w14:anchorId="34D2BC2C" id="_x0000_s1031" style="position:absolute;margin-left:0;margin-top:21pt;width:548.25pt;height:37.7pt;z-index:25166438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" fillcolor="#8ebfdc">
                <v:textbox style="mso-fit-shape-to-text:t">
                  <w:txbxContent>
                    <w:p w14:paraId="403A51F3" w14:textId="77777777" w:rsidR="00F17435" w:rsidRPr="00214E6E" w:rsidRDefault="00F17435" w:rsidP="00F17435">
                      <w:pPr>
                        <w:pStyle w:val="ListParagraph"/>
                        <w:numPr>
                          <w:ilvl w:val="0"/>
                          <w:numId w:val="17"/>
                        </w:numPr>
                        <w:spacing w:line="276" w:lineRule="auto"/>
                        <w:rPr>
                          <w:rFonts w:ascii="Avenir Next LT Pro" w:hAnsi="Avenir Next LT Pro"/>
                          <w:b/>
                          <w:bCs/>
                          <w:color w:val="FFFFFF"/>
                          <w:kern w:val="0"/>
                          <w:sz w:val="28"/>
                          <w:szCs w:val="28"/>
                          <w14:ligatures w14:val="none"/>
                        </w:rPr>
                      </w:pPr>
                      <w:r w:rsidRPr="00214E6E">
                        <w:rPr>
                          <w:rFonts w:ascii="Avenir Next LT Pro" w:hAnsi="Avenir Next LT Pro"/>
                          <w:b/>
                          <w:bCs/>
                          <w:color w:val="FFFFFF"/>
                          <w:kern w:val="0"/>
                          <w:sz w:val="28"/>
                          <w:szCs w:val="28"/>
                          <w14:ligatures w14:val="none"/>
                        </w:rPr>
                        <w:t>How to respond</w:t>
                      </w:r>
                    </w:p>
                  </w:txbxContent>
                </v:textbox>
                <w10:wrap type="square" anchorx="margin"/>
              </v:rect>
            </w:pict>
          </mc:Fallback>
        </mc:AlternateContent>
      </w:r>
    </w:p>
    <w:p w14:paraId="5912119D" w14:textId="77777777" w:rsidR="00F17435" w:rsidRPr="00214E6E" w:rsidRDefault="00F17435" w:rsidP="00F17435">
      <w:pPr>
        <w:spacing w:after="0" w:line="259" w:lineRule="auto"/>
        <w:rPr>
          <w:rFonts w:ascii="Avenir Next LT Pro Light" w:eastAsia="Aptos" w:hAnsi="Avenir Next LT Pro Light" w:cs="Arial"/>
          <w:sz w:val="22"/>
          <w:szCs w:val="22"/>
          <w:lang w:eastAsia="en-US"/>
        </w:rPr>
      </w:pPr>
      <w:r w:rsidRPr="00214E6E">
        <w:rPr>
          <w:rFonts w:ascii="Avenir Next LT Pro Light" w:eastAsia="Aptos" w:hAnsi="Avenir Next LT Pro Light" w:cs="Arial"/>
          <w:sz w:val="22"/>
          <w:szCs w:val="22"/>
          <w:lang w:eastAsia="en-US"/>
        </w:rPr>
        <w:t>The consultation will run from Monday 1 December 2025 until Friday 23 January 2026. </w:t>
      </w:r>
    </w:p>
    <w:p w14:paraId="253A9C7D" w14:textId="77777777" w:rsidR="00F17435" w:rsidRPr="00214E6E" w:rsidRDefault="00F17435" w:rsidP="00F17435">
      <w:pPr>
        <w:spacing w:after="0" w:line="259" w:lineRule="auto"/>
        <w:rPr>
          <w:rFonts w:ascii="Avenir Next LT Pro Light" w:eastAsia="Aptos" w:hAnsi="Avenir Next LT Pro Light" w:cs="Arial"/>
          <w:sz w:val="22"/>
          <w:szCs w:val="22"/>
          <w:lang w:eastAsia="en-US"/>
        </w:rPr>
      </w:pPr>
    </w:p>
    <w:p w14:paraId="549222D4" w14:textId="77777777" w:rsidR="00F17435" w:rsidRPr="00214E6E" w:rsidRDefault="00F17435" w:rsidP="00F17435">
      <w:pPr>
        <w:spacing w:after="0" w:line="259" w:lineRule="auto"/>
        <w:rPr>
          <w:rFonts w:ascii="Avenir Next LT Pro Light" w:eastAsia="Aptos" w:hAnsi="Avenir Next LT Pro Light" w:cs="Arial"/>
          <w:sz w:val="22"/>
          <w:szCs w:val="22"/>
          <w:lang w:eastAsia="en-US"/>
        </w:rPr>
      </w:pPr>
      <w:r w:rsidRPr="00214E6E">
        <w:rPr>
          <w:rFonts w:ascii="Avenir Next LT Pro Light" w:eastAsia="Aptos" w:hAnsi="Avenir Next LT Pro Light" w:cs="Arial"/>
          <w:sz w:val="22"/>
          <w:szCs w:val="22"/>
          <w:lang w:eastAsia="en-US"/>
        </w:rPr>
        <w:t>You can respond in the following ways: </w:t>
      </w:r>
    </w:p>
    <w:p w14:paraId="054EFA6F" w14:textId="77777777" w:rsidR="00F17435" w:rsidRPr="00214E6E" w:rsidRDefault="00F17435" w:rsidP="00F17435">
      <w:pPr>
        <w:numPr>
          <w:ilvl w:val="0"/>
          <w:numId w:val="30"/>
        </w:numPr>
        <w:spacing w:after="0" w:line="259" w:lineRule="auto"/>
        <w:rPr>
          <w:rFonts w:ascii="Avenir Next LT Pro Light" w:eastAsia="Aptos" w:hAnsi="Avenir Next LT Pro Light" w:cs="Arial"/>
          <w:sz w:val="22"/>
          <w:szCs w:val="22"/>
          <w:lang w:eastAsia="en-US"/>
        </w:rPr>
      </w:pPr>
      <w:r w:rsidRPr="00214E6E">
        <w:rPr>
          <w:rFonts w:ascii="Avenir Next LT Pro Light" w:eastAsia="Aptos" w:hAnsi="Avenir Next LT Pro Light" w:cs="Arial"/>
          <w:sz w:val="22"/>
          <w:szCs w:val="22"/>
          <w:lang w:eastAsia="en-US"/>
        </w:rPr>
        <w:t xml:space="preserve">By email: </w:t>
      </w:r>
      <w:hyperlink r:id="rId7" w:history="1">
        <w:r w:rsidRPr="00214E6E">
          <w:rPr>
            <w:rFonts w:ascii="Avenir Next LT Pro Light" w:eastAsia="Aptos" w:hAnsi="Avenir Next LT Pro Light" w:cs="Arial"/>
            <w:b/>
            <w:bCs/>
            <w:color w:val="467886"/>
            <w:sz w:val="22"/>
            <w:szCs w:val="22"/>
            <w:u w:val="single"/>
            <w:lang w:eastAsia="en-US"/>
          </w:rPr>
          <w:t>office@stmarysradcliffe.stoccat.org.uk</w:t>
        </w:r>
      </w:hyperlink>
    </w:p>
    <w:p w14:paraId="48E6C423" w14:textId="77777777" w:rsidR="00F17435" w:rsidRPr="00214E6E" w:rsidRDefault="00F17435" w:rsidP="00F17435">
      <w:pPr>
        <w:numPr>
          <w:ilvl w:val="0"/>
          <w:numId w:val="33"/>
        </w:numPr>
        <w:spacing w:after="0" w:line="259" w:lineRule="auto"/>
        <w:rPr>
          <w:rFonts w:ascii="Avenir Next LT Pro Light" w:eastAsia="Aptos" w:hAnsi="Avenir Next LT Pro Light" w:cs="Arial"/>
          <w:sz w:val="22"/>
          <w:szCs w:val="22"/>
          <w:lang w:eastAsia="en-US"/>
        </w:rPr>
      </w:pPr>
      <w:r w:rsidRPr="00214E6E">
        <w:rPr>
          <w:rFonts w:ascii="Avenir Next LT Pro Light" w:eastAsia="Aptos" w:hAnsi="Avenir Next LT Pro Light" w:cs="Arial"/>
          <w:sz w:val="22"/>
          <w:szCs w:val="22"/>
          <w:lang w:eastAsia="en-US"/>
        </w:rPr>
        <w:t>In writing: Jane Myerscough, St Mary’s RC Primary School, Belgrave Street, Radcliffe, Manchester, M26 4DG</w:t>
      </w:r>
    </w:p>
    <w:p w14:paraId="57FF413D" w14:textId="77777777" w:rsidR="00F17435" w:rsidRPr="00214E6E" w:rsidRDefault="00F17435" w:rsidP="00F17435">
      <w:pPr>
        <w:spacing w:after="0" w:line="259" w:lineRule="auto"/>
        <w:ind w:left="720"/>
        <w:rPr>
          <w:rFonts w:ascii="Avenir Next LT Pro Light" w:eastAsia="Aptos" w:hAnsi="Avenir Next LT Pro Light" w:cs="Arial"/>
          <w:sz w:val="22"/>
          <w:szCs w:val="22"/>
          <w:lang w:eastAsia="en-US"/>
        </w:rPr>
      </w:pPr>
    </w:p>
    <w:p w14:paraId="7676A8C8" w14:textId="0E3F70F8" w:rsidR="00F17435" w:rsidRPr="00214E6E" w:rsidRDefault="00F17435" w:rsidP="00F17435">
      <w:pPr>
        <w:spacing w:after="0" w:line="259" w:lineRule="auto"/>
        <w:rPr>
          <w:rFonts w:ascii="Avenir Next LT Pro Light" w:eastAsia="Aptos" w:hAnsi="Avenir Next LT Pro Light" w:cs="Arial"/>
          <w:sz w:val="22"/>
          <w:szCs w:val="22"/>
          <w:lang w:eastAsia="en-US"/>
        </w:rPr>
      </w:pPr>
      <w:r w:rsidRPr="00214E6E">
        <w:rPr>
          <w:rFonts w:ascii="Avenir Next LT Pro Light" w:eastAsia="Aptos" w:hAnsi="Avenir Next LT Pro Light" w:cs="Arial"/>
          <w:sz w:val="22"/>
          <w:szCs w:val="22"/>
          <w:lang w:eastAsia="en-US"/>
        </w:rPr>
        <w:t>Following the consultation, an update will be published on our website. In line with Local Authority guidance, the admission policy for 202</w:t>
      </w:r>
      <w:r w:rsidR="00974E44">
        <w:rPr>
          <w:rFonts w:ascii="Avenir Next LT Pro Light" w:eastAsia="Aptos" w:hAnsi="Avenir Next LT Pro Light" w:cs="Arial"/>
          <w:sz w:val="22"/>
          <w:szCs w:val="22"/>
          <w:lang w:eastAsia="en-US"/>
        </w:rPr>
        <w:t>6</w:t>
      </w:r>
      <w:r w:rsidRPr="00214E6E">
        <w:rPr>
          <w:rFonts w:ascii="Avenir Next LT Pro Light" w:eastAsia="Aptos" w:hAnsi="Avenir Next LT Pro Light" w:cs="Arial"/>
          <w:sz w:val="22"/>
          <w:szCs w:val="22"/>
          <w:lang w:eastAsia="en-US"/>
        </w:rPr>
        <w:t>/2</w:t>
      </w:r>
      <w:r w:rsidR="00974E44">
        <w:rPr>
          <w:rFonts w:ascii="Avenir Next LT Pro Light" w:eastAsia="Aptos" w:hAnsi="Avenir Next LT Pro Light" w:cs="Arial"/>
          <w:sz w:val="22"/>
          <w:szCs w:val="22"/>
          <w:lang w:eastAsia="en-US"/>
        </w:rPr>
        <w:t>7</w:t>
      </w:r>
      <w:r w:rsidRPr="00214E6E">
        <w:rPr>
          <w:rFonts w:ascii="Avenir Next LT Pro Light" w:eastAsia="Aptos" w:hAnsi="Avenir Next LT Pro Light" w:cs="Arial"/>
          <w:sz w:val="22"/>
          <w:szCs w:val="22"/>
          <w:lang w:eastAsia="en-US"/>
        </w:rPr>
        <w:t xml:space="preserve"> will be set by 28 February 2026 and published by 15 March 2026. </w:t>
      </w:r>
    </w:p>
    <w:p w14:paraId="413608E0" w14:textId="0D15B837" w:rsidR="00F17435" w:rsidRPr="00214E6E" w:rsidRDefault="00752E39" w:rsidP="00F17435">
      <w:pPr>
        <w:spacing w:after="0" w:line="259" w:lineRule="auto"/>
        <w:rPr>
          <w:rFonts w:ascii="Avenir Next LT Pro Light" w:eastAsia="Aptos" w:hAnsi="Avenir Next LT Pro Light" w:cs="Arial"/>
          <w:sz w:val="22"/>
          <w:szCs w:val="22"/>
          <w:u w:val="single"/>
          <w:lang w:eastAsia="en-US"/>
        </w:rPr>
      </w:pPr>
      <w:r w:rsidRPr="00214E6E">
        <w:rPr>
          <w:rFonts w:ascii="Avenir Next LT Pro" w:eastAsia="Avenir Next LT Pro" w:hAnsi="Avenir Next LT Pro" w:cs="Avenir Next LT Pro"/>
          <w:sz w:val="22"/>
          <w:szCs w:val="22"/>
          <w:lang w:eastAsia="en-US"/>
        </w:rPr>
        <mc:AlternateContent>
          <mc:Choice Requires="wps">
            <w:drawing>
              <wp:anchor distT="45720" distB="45720" distL="114300" distR="114300" simplePos="0" relativeHeight="251665408" behindDoc="0" locked="0" layoutInCell="1" allowOverlap="1" wp14:anchorId="22366803" wp14:editId="1548DCA4">
                <wp:simplePos x="0" y="0"/>
                <wp:positionH relativeFrom="margin">
                  <wp:align>center</wp:align>
                </wp:positionH>
                <wp:positionV relativeFrom="paragraph">
                  <wp:posOffset>249555</wp:posOffset>
                </wp:positionV>
                <wp:extent cx="6962775" cy="478790"/>
                <wp:effectExtent l="0" t="0" r="28575" b="26035"/>
                <wp:wrapSquare wrapText="bothSides"/>
                <wp:docPr id="8080631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962775" cy="478790"/>
                        </a:xfrm>
                        <a:prstGeom prst="rect">
                          <a:avLst/>
                        </a:prstGeom>
                        <a:solidFill>
                          <a:srgbClr val="8EBFDC"/>
                        </a:solidFill>
                        <a:ln w="9525">
                          <a:solidFill>
                            <a:srgbClr val="000000"/>
                          </a:solidFill>
                          <a:miter/>
                        </a:ln>
                      </wps:spPr>
                      <wps:txbx>
                        <w:txbxContent>
                          <w:p w14:paraId="1866A19C" w14:textId="77777777" w:rsidR="00F17435" w:rsidRPr="00214E6E" w:rsidRDefault="00F17435" w:rsidP="00F17435">
                            <w:pPr>
                              <w:spacing w:line="276" w:lineRule="auto"/>
                              <w:rPr>
                                <w:rFonts w:ascii="Avenir Next LT Pro" w:hAnsi="Avenir Next LT Pro"/>
                                <w:b/>
                                <w:bCs/>
                                <w:color w:val="FFFFFF"/>
                                <w:kern w:val="0"/>
                                <w:sz w:val="28"/>
                                <w:szCs w:val="28"/>
                                <w14:ligatures w14:val="none"/>
                              </w:rPr>
                            </w:pPr>
                            <w:r w:rsidRPr="00214E6E">
                              <w:rPr>
                                <w:rFonts w:ascii="Avenir Next LT Pro" w:hAnsi="Avenir Next LT Pro"/>
                                <w:b/>
                                <w:bCs/>
                                <w:color w:val="FFFFFF"/>
                                <w:kern w:val="0"/>
                                <w:sz w:val="28"/>
                                <w:szCs w:val="28"/>
                                <w14:ligatures w14:val="none"/>
                              </w:rPr>
                              <w:t>Appendix: Pupil Number Trends</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rect w14:anchorId="22366803" id="_x0000_s1032" style="position:absolute;margin-left:0;margin-top:19.65pt;width:548.25pt;height:37.7pt;z-index:25166540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" fillcolor="#8ebfdc">
                <v:textbox style="mso-fit-shape-to-text:t">
                  <w:txbxContent>
                    <w:p w14:paraId="1866A19C" w14:textId="77777777" w:rsidR="00F17435" w:rsidRPr="00214E6E" w:rsidRDefault="00F17435" w:rsidP="00F17435">
                      <w:pPr>
                        <w:spacing w:line="276" w:lineRule="auto"/>
                        <w:rPr>
                          <w:rFonts w:ascii="Avenir Next LT Pro" w:hAnsi="Avenir Next LT Pro"/>
                          <w:b/>
                          <w:bCs/>
                          <w:color w:val="FFFFFF"/>
                          <w:kern w:val="0"/>
                          <w:sz w:val="28"/>
                          <w:szCs w:val="28"/>
                          <w14:ligatures w14:val="none"/>
                        </w:rPr>
                      </w:pPr>
                      <w:r w:rsidRPr="00214E6E">
                        <w:rPr>
                          <w:rFonts w:ascii="Avenir Next LT Pro" w:hAnsi="Avenir Next LT Pro"/>
                          <w:b/>
                          <w:bCs/>
                          <w:color w:val="FFFFFF"/>
                          <w:kern w:val="0"/>
                          <w:sz w:val="28"/>
                          <w:szCs w:val="28"/>
                          <w14:ligatures w14:val="none"/>
                        </w:rPr>
                        <w:t>Appendix: Pupil Number Trends</w:t>
                      </w:r>
                    </w:p>
                  </w:txbxContent>
                </v:textbox>
                <w10:wrap type="square" anchorx="margin"/>
              </v:rect>
            </w:pict>
          </mc:Fallback>
        </mc:AlternateContent>
      </w:r>
    </w:p>
    <w:p w14:paraId="6F75A7A6" w14:textId="77777777" w:rsidR="00F17435" w:rsidRPr="00214E6E" w:rsidRDefault="00F17435" w:rsidP="00F17435">
      <w:pPr>
        <w:spacing w:after="0" w:line="259" w:lineRule="auto"/>
        <w:rPr>
          <w:rFonts w:ascii="Avenir Next LT Pro Light" w:eastAsia="Aptos" w:hAnsi="Avenir Next LT Pro Light" w:cs="Arial"/>
          <w:sz w:val="22"/>
          <w:szCs w:val="22"/>
          <w:u w:val="single"/>
          <w:lang w:eastAsia="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5"/>
        <w:gridCol w:w="1005"/>
        <w:gridCol w:w="1335"/>
        <w:gridCol w:w="975"/>
        <w:gridCol w:w="975"/>
        <w:gridCol w:w="975"/>
        <w:gridCol w:w="975"/>
        <w:gridCol w:w="975"/>
        <w:gridCol w:w="975"/>
      </w:tblGrid>
      <w:tr w:rsidR="00F17435" w:rsidRPr="00214E6E" w14:paraId="255C3DE7" w14:textId="77777777" w:rsidTr="00F52C78">
        <w:trPr>
          <w:trHeight w:val="300"/>
        </w:trPr>
        <w:tc>
          <w:tcPr>
            <w:tcW w:w="1065" w:type="dxa"/>
            <w:tcBorders>
              <w:top w:val="single" w:sz="6" w:space="0" w:color="auto"/>
              <w:left w:val="single" w:sz="6" w:space="0" w:color="auto"/>
              <w:bottom w:val="single" w:sz="6" w:space="0" w:color="auto"/>
              <w:right w:val="single" w:sz="6" w:space="0" w:color="auto"/>
            </w:tcBorders>
            <w:hideMark/>
          </w:tcPr>
          <w:p w14:paraId="0FAD7961" w14:textId="77777777" w:rsidR="00F17435" w:rsidRPr="00214E6E" w:rsidRDefault="00F17435" w:rsidP="00F17435">
            <w:pPr>
              <w:spacing w:line="259" w:lineRule="auto"/>
              <w:rPr>
                <w:rFonts w:ascii="Avenir Next LT Pro" w:eastAsia="Avenir Next LT Pro" w:hAnsi="Avenir Next LT Pro" w:cs="Avenir Next LT Pro"/>
                <w:sz w:val="22"/>
                <w:szCs w:val="22"/>
                <w:lang w:eastAsia="en-US"/>
              </w:rPr>
            </w:pPr>
            <w:r w:rsidRPr="00214E6E">
              <w:rPr>
                <w:rFonts w:ascii="Avenir Next LT Pro" w:eastAsia="Avenir Next LT Pro" w:hAnsi="Avenir Next LT Pro" w:cs="Avenir Next LT Pro"/>
                <w:b/>
                <w:bCs/>
                <w:sz w:val="22"/>
                <w:szCs w:val="22"/>
                <w:lang w:eastAsia="en-US"/>
              </w:rPr>
              <w:t>Year</w:t>
            </w:r>
            <w:r w:rsidRPr="00214E6E">
              <w:rPr>
                <w:rFonts w:ascii="Avenir Next LT Pro" w:eastAsia="Avenir Next LT Pro" w:hAnsi="Avenir Next LT Pro" w:cs="Avenir Next LT Pro"/>
                <w:sz w:val="22"/>
                <w:szCs w:val="22"/>
                <w:lang w:eastAsia="en-US"/>
              </w:rPr>
              <w:t> </w:t>
            </w:r>
          </w:p>
        </w:tc>
        <w:tc>
          <w:tcPr>
            <w:tcW w:w="1005" w:type="dxa"/>
            <w:tcBorders>
              <w:top w:val="single" w:sz="6" w:space="0" w:color="auto"/>
              <w:left w:val="single" w:sz="6" w:space="0" w:color="auto"/>
              <w:bottom w:val="single" w:sz="6" w:space="0" w:color="auto"/>
              <w:right w:val="single" w:sz="6" w:space="0" w:color="auto"/>
            </w:tcBorders>
            <w:hideMark/>
          </w:tcPr>
          <w:p w14:paraId="0D162B46" w14:textId="77777777" w:rsidR="00F17435" w:rsidRPr="00214E6E" w:rsidRDefault="00F17435" w:rsidP="00F17435">
            <w:pPr>
              <w:spacing w:line="259" w:lineRule="auto"/>
              <w:rPr>
                <w:rFonts w:ascii="Avenir Next LT Pro" w:eastAsia="Avenir Next LT Pro" w:hAnsi="Avenir Next LT Pro" w:cs="Avenir Next LT Pro"/>
                <w:sz w:val="22"/>
                <w:szCs w:val="22"/>
                <w:lang w:eastAsia="en-US"/>
              </w:rPr>
            </w:pPr>
            <w:r w:rsidRPr="00214E6E">
              <w:rPr>
                <w:rFonts w:ascii="Avenir Next LT Pro" w:eastAsia="Avenir Next LT Pro" w:hAnsi="Avenir Next LT Pro" w:cs="Avenir Next LT Pro"/>
                <w:b/>
                <w:bCs/>
                <w:sz w:val="22"/>
                <w:szCs w:val="22"/>
                <w:lang w:eastAsia="en-US"/>
              </w:rPr>
              <w:t>Total Pupils</w:t>
            </w:r>
            <w:r w:rsidRPr="00214E6E">
              <w:rPr>
                <w:rFonts w:ascii="Avenir Next LT Pro" w:eastAsia="Avenir Next LT Pro" w:hAnsi="Avenir Next LT Pro" w:cs="Avenir Next LT Pro"/>
                <w:sz w:val="22"/>
                <w:szCs w:val="22"/>
                <w:lang w:eastAsia="en-US"/>
              </w:rPr>
              <w:t> </w:t>
            </w:r>
          </w:p>
        </w:tc>
        <w:tc>
          <w:tcPr>
            <w:tcW w:w="1335" w:type="dxa"/>
            <w:tcBorders>
              <w:top w:val="single" w:sz="6" w:space="0" w:color="auto"/>
              <w:left w:val="single" w:sz="6" w:space="0" w:color="auto"/>
              <w:bottom w:val="single" w:sz="6" w:space="0" w:color="auto"/>
              <w:right w:val="single" w:sz="6" w:space="0" w:color="auto"/>
            </w:tcBorders>
            <w:hideMark/>
          </w:tcPr>
          <w:p w14:paraId="2686D647" w14:textId="77777777" w:rsidR="00F17435" w:rsidRPr="00214E6E" w:rsidRDefault="00F17435" w:rsidP="00F17435">
            <w:pPr>
              <w:spacing w:line="259" w:lineRule="auto"/>
              <w:rPr>
                <w:rFonts w:ascii="Avenir Next LT Pro" w:eastAsia="Avenir Next LT Pro" w:hAnsi="Avenir Next LT Pro" w:cs="Avenir Next LT Pro"/>
                <w:sz w:val="22"/>
                <w:szCs w:val="22"/>
                <w:lang w:eastAsia="en-US"/>
              </w:rPr>
            </w:pPr>
            <w:r w:rsidRPr="00214E6E">
              <w:rPr>
                <w:rFonts w:ascii="Avenir Next LT Pro" w:eastAsia="Avenir Next LT Pro" w:hAnsi="Avenir Next LT Pro" w:cs="Avenir Next LT Pro"/>
                <w:b/>
                <w:bCs/>
                <w:sz w:val="22"/>
                <w:szCs w:val="22"/>
                <w:lang w:eastAsia="en-US"/>
              </w:rPr>
              <w:t>Reception</w:t>
            </w:r>
            <w:r w:rsidRPr="00214E6E">
              <w:rPr>
                <w:rFonts w:ascii="Avenir Next LT Pro" w:eastAsia="Avenir Next LT Pro" w:hAnsi="Avenir Next LT Pro" w:cs="Avenir Next LT Pro"/>
                <w:sz w:val="22"/>
                <w:szCs w:val="22"/>
                <w:lang w:eastAsia="en-US"/>
              </w:rPr>
              <w:t> </w:t>
            </w:r>
          </w:p>
        </w:tc>
        <w:tc>
          <w:tcPr>
            <w:tcW w:w="975" w:type="dxa"/>
            <w:tcBorders>
              <w:top w:val="single" w:sz="6" w:space="0" w:color="auto"/>
              <w:left w:val="single" w:sz="6" w:space="0" w:color="auto"/>
              <w:bottom w:val="single" w:sz="6" w:space="0" w:color="auto"/>
              <w:right w:val="single" w:sz="6" w:space="0" w:color="auto"/>
            </w:tcBorders>
            <w:hideMark/>
          </w:tcPr>
          <w:p w14:paraId="1DD71DF6" w14:textId="77777777" w:rsidR="00F17435" w:rsidRPr="00214E6E" w:rsidRDefault="00F17435" w:rsidP="00F17435">
            <w:pPr>
              <w:spacing w:line="259" w:lineRule="auto"/>
              <w:rPr>
                <w:rFonts w:ascii="Avenir Next LT Pro" w:eastAsia="Avenir Next LT Pro" w:hAnsi="Avenir Next LT Pro" w:cs="Avenir Next LT Pro"/>
                <w:sz w:val="22"/>
                <w:szCs w:val="22"/>
                <w:lang w:eastAsia="en-US"/>
              </w:rPr>
            </w:pPr>
            <w:r w:rsidRPr="00214E6E">
              <w:rPr>
                <w:rFonts w:ascii="Avenir Next LT Pro" w:eastAsia="Avenir Next LT Pro" w:hAnsi="Avenir Next LT Pro" w:cs="Avenir Next LT Pro"/>
                <w:b/>
                <w:bCs/>
                <w:sz w:val="22"/>
                <w:szCs w:val="22"/>
                <w:lang w:eastAsia="en-US"/>
              </w:rPr>
              <w:t>Year 1</w:t>
            </w:r>
            <w:r w:rsidRPr="00214E6E">
              <w:rPr>
                <w:rFonts w:ascii="Avenir Next LT Pro" w:eastAsia="Avenir Next LT Pro" w:hAnsi="Avenir Next LT Pro" w:cs="Avenir Next LT Pro"/>
                <w:sz w:val="22"/>
                <w:szCs w:val="22"/>
                <w:lang w:eastAsia="en-US"/>
              </w:rPr>
              <w:t> </w:t>
            </w:r>
          </w:p>
        </w:tc>
        <w:tc>
          <w:tcPr>
            <w:tcW w:w="975" w:type="dxa"/>
            <w:tcBorders>
              <w:top w:val="single" w:sz="6" w:space="0" w:color="auto"/>
              <w:left w:val="single" w:sz="6" w:space="0" w:color="auto"/>
              <w:bottom w:val="single" w:sz="6" w:space="0" w:color="auto"/>
              <w:right w:val="single" w:sz="6" w:space="0" w:color="auto"/>
            </w:tcBorders>
            <w:hideMark/>
          </w:tcPr>
          <w:p w14:paraId="60A53ABC" w14:textId="77777777" w:rsidR="00F17435" w:rsidRPr="00214E6E" w:rsidRDefault="00F17435" w:rsidP="00F17435">
            <w:pPr>
              <w:spacing w:line="259" w:lineRule="auto"/>
              <w:rPr>
                <w:rFonts w:ascii="Avenir Next LT Pro" w:eastAsia="Avenir Next LT Pro" w:hAnsi="Avenir Next LT Pro" w:cs="Avenir Next LT Pro"/>
                <w:sz w:val="22"/>
                <w:szCs w:val="22"/>
                <w:lang w:eastAsia="en-US"/>
              </w:rPr>
            </w:pPr>
            <w:r w:rsidRPr="00214E6E">
              <w:rPr>
                <w:rFonts w:ascii="Avenir Next LT Pro" w:eastAsia="Avenir Next LT Pro" w:hAnsi="Avenir Next LT Pro" w:cs="Avenir Next LT Pro"/>
                <w:b/>
                <w:bCs/>
                <w:sz w:val="22"/>
                <w:szCs w:val="22"/>
                <w:lang w:eastAsia="en-US"/>
              </w:rPr>
              <w:t>Year 2</w:t>
            </w:r>
            <w:r w:rsidRPr="00214E6E">
              <w:rPr>
                <w:rFonts w:ascii="Avenir Next LT Pro" w:eastAsia="Avenir Next LT Pro" w:hAnsi="Avenir Next LT Pro" w:cs="Avenir Next LT Pro"/>
                <w:sz w:val="22"/>
                <w:szCs w:val="22"/>
                <w:lang w:eastAsia="en-US"/>
              </w:rPr>
              <w:t> </w:t>
            </w:r>
          </w:p>
        </w:tc>
        <w:tc>
          <w:tcPr>
            <w:tcW w:w="975" w:type="dxa"/>
            <w:tcBorders>
              <w:top w:val="single" w:sz="6" w:space="0" w:color="auto"/>
              <w:left w:val="single" w:sz="6" w:space="0" w:color="auto"/>
              <w:bottom w:val="single" w:sz="6" w:space="0" w:color="auto"/>
              <w:right w:val="single" w:sz="6" w:space="0" w:color="auto"/>
            </w:tcBorders>
            <w:hideMark/>
          </w:tcPr>
          <w:p w14:paraId="3DCB2C5E" w14:textId="77777777" w:rsidR="00F17435" w:rsidRPr="00214E6E" w:rsidRDefault="00F17435" w:rsidP="00F17435">
            <w:pPr>
              <w:spacing w:line="259" w:lineRule="auto"/>
              <w:rPr>
                <w:rFonts w:ascii="Avenir Next LT Pro" w:eastAsia="Avenir Next LT Pro" w:hAnsi="Avenir Next LT Pro" w:cs="Avenir Next LT Pro"/>
                <w:sz w:val="22"/>
                <w:szCs w:val="22"/>
                <w:lang w:eastAsia="en-US"/>
              </w:rPr>
            </w:pPr>
            <w:r w:rsidRPr="00214E6E">
              <w:rPr>
                <w:rFonts w:ascii="Avenir Next LT Pro" w:eastAsia="Avenir Next LT Pro" w:hAnsi="Avenir Next LT Pro" w:cs="Avenir Next LT Pro"/>
                <w:b/>
                <w:bCs/>
                <w:sz w:val="22"/>
                <w:szCs w:val="22"/>
                <w:lang w:eastAsia="en-US"/>
              </w:rPr>
              <w:t>Year 3</w:t>
            </w:r>
            <w:r w:rsidRPr="00214E6E">
              <w:rPr>
                <w:rFonts w:ascii="Avenir Next LT Pro" w:eastAsia="Avenir Next LT Pro" w:hAnsi="Avenir Next LT Pro" w:cs="Avenir Next LT Pro"/>
                <w:sz w:val="22"/>
                <w:szCs w:val="22"/>
                <w:lang w:eastAsia="en-US"/>
              </w:rPr>
              <w:t> </w:t>
            </w:r>
          </w:p>
        </w:tc>
        <w:tc>
          <w:tcPr>
            <w:tcW w:w="975" w:type="dxa"/>
            <w:tcBorders>
              <w:top w:val="single" w:sz="6" w:space="0" w:color="auto"/>
              <w:left w:val="single" w:sz="6" w:space="0" w:color="auto"/>
              <w:bottom w:val="single" w:sz="6" w:space="0" w:color="auto"/>
              <w:right w:val="single" w:sz="6" w:space="0" w:color="auto"/>
            </w:tcBorders>
            <w:hideMark/>
          </w:tcPr>
          <w:p w14:paraId="3671E578" w14:textId="77777777" w:rsidR="00F17435" w:rsidRPr="00214E6E" w:rsidRDefault="00F17435" w:rsidP="00F17435">
            <w:pPr>
              <w:spacing w:line="259" w:lineRule="auto"/>
              <w:rPr>
                <w:rFonts w:ascii="Avenir Next LT Pro" w:eastAsia="Avenir Next LT Pro" w:hAnsi="Avenir Next LT Pro" w:cs="Avenir Next LT Pro"/>
                <w:sz w:val="22"/>
                <w:szCs w:val="22"/>
                <w:lang w:eastAsia="en-US"/>
              </w:rPr>
            </w:pPr>
            <w:r w:rsidRPr="00214E6E">
              <w:rPr>
                <w:rFonts w:ascii="Avenir Next LT Pro" w:eastAsia="Avenir Next LT Pro" w:hAnsi="Avenir Next LT Pro" w:cs="Avenir Next LT Pro"/>
                <w:b/>
                <w:bCs/>
                <w:sz w:val="22"/>
                <w:szCs w:val="22"/>
                <w:lang w:eastAsia="en-US"/>
              </w:rPr>
              <w:t>Year 4</w:t>
            </w:r>
            <w:r w:rsidRPr="00214E6E">
              <w:rPr>
                <w:rFonts w:ascii="Avenir Next LT Pro" w:eastAsia="Avenir Next LT Pro" w:hAnsi="Avenir Next LT Pro" w:cs="Avenir Next LT Pro"/>
                <w:sz w:val="22"/>
                <w:szCs w:val="22"/>
                <w:lang w:eastAsia="en-US"/>
              </w:rPr>
              <w:t> </w:t>
            </w:r>
          </w:p>
        </w:tc>
        <w:tc>
          <w:tcPr>
            <w:tcW w:w="975" w:type="dxa"/>
            <w:tcBorders>
              <w:top w:val="single" w:sz="6" w:space="0" w:color="auto"/>
              <w:left w:val="single" w:sz="6" w:space="0" w:color="auto"/>
              <w:bottom w:val="single" w:sz="6" w:space="0" w:color="auto"/>
              <w:right w:val="single" w:sz="6" w:space="0" w:color="auto"/>
            </w:tcBorders>
            <w:hideMark/>
          </w:tcPr>
          <w:p w14:paraId="4A7D05D5" w14:textId="77777777" w:rsidR="00F17435" w:rsidRPr="00214E6E" w:rsidRDefault="00F17435" w:rsidP="00F17435">
            <w:pPr>
              <w:spacing w:line="259" w:lineRule="auto"/>
              <w:rPr>
                <w:rFonts w:ascii="Avenir Next LT Pro" w:eastAsia="Avenir Next LT Pro" w:hAnsi="Avenir Next LT Pro" w:cs="Avenir Next LT Pro"/>
                <w:sz w:val="22"/>
                <w:szCs w:val="22"/>
                <w:lang w:eastAsia="en-US"/>
              </w:rPr>
            </w:pPr>
            <w:r w:rsidRPr="00214E6E">
              <w:rPr>
                <w:rFonts w:ascii="Avenir Next LT Pro" w:eastAsia="Avenir Next LT Pro" w:hAnsi="Avenir Next LT Pro" w:cs="Avenir Next LT Pro"/>
                <w:b/>
                <w:bCs/>
                <w:sz w:val="22"/>
                <w:szCs w:val="22"/>
                <w:lang w:eastAsia="en-US"/>
              </w:rPr>
              <w:t>Year 5</w:t>
            </w:r>
            <w:r w:rsidRPr="00214E6E">
              <w:rPr>
                <w:rFonts w:ascii="Avenir Next LT Pro" w:eastAsia="Avenir Next LT Pro" w:hAnsi="Avenir Next LT Pro" w:cs="Avenir Next LT Pro"/>
                <w:sz w:val="22"/>
                <w:szCs w:val="22"/>
                <w:lang w:eastAsia="en-US"/>
              </w:rPr>
              <w:t> </w:t>
            </w:r>
          </w:p>
        </w:tc>
        <w:tc>
          <w:tcPr>
            <w:tcW w:w="975" w:type="dxa"/>
            <w:tcBorders>
              <w:top w:val="single" w:sz="6" w:space="0" w:color="auto"/>
              <w:left w:val="single" w:sz="6" w:space="0" w:color="auto"/>
              <w:bottom w:val="single" w:sz="6" w:space="0" w:color="auto"/>
              <w:right w:val="single" w:sz="6" w:space="0" w:color="auto"/>
            </w:tcBorders>
            <w:hideMark/>
          </w:tcPr>
          <w:p w14:paraId="3955A308" w14:textId="77777777" w:rsidR="00F17435" w:rsidRPr="00214E6E" w:rsidRDefault="00F17435" w:rsidP="00F17435">
            <w:pPr>
              <w:spacing w:line="259" w:lineRule="auto"/>
              <w:rPr>
                <w:rFonts w:ascii="Avenir Next LT Pro" w:eastAsia="Avenir Next LT Pro" w:hAnsi="Avenir Next LT Pro" w:cs="Avenir Next LT Pro"/>
                <w:sz w:val="22"/>
                <w:szCs w:val="22"/>
                <w:lang w:eastAsia="en-US"/>
              </w:rPr>
            </w:pPr>
            <w:r w:rsidRPr="00214E6E">
              <w:rPr>
                <w:rFonts w:ascii="Avenir Next LT Pro" w:eastAsia="Avenir Next LT Pro" w:hAnsi="Avenir Next LT Pro" w:cs="Avenir Next LT Pro"/>
                <w:b/>
                <w:bCs/>
                <w:sz w:val="22"/>
                <w:szCs w:val="22"/>
                <w:lang w:eastAsia="en-US"/>
              </w:rPr>
              <w:t>Year 6</w:t>
            </w:r>
            <w:r w:rsidRPr="00214E6E">
              <w:rPr>
                <w:rFonts w:ascii="Avenir Next LT Pro" w:eastAsia="Avenir Next LT Pro" w:hAnsi="Avenir Next LT Pro" w:cs="Avenir Next LT Pro"/>
                <w:sz w:val="22"/>
                <w:szCs w:val="22"/>
                <w:lang w:eastAsia="en-US"/>
              </w:rPr>
              <w:t> </w:t>
            </w:r>
          </w:p>
        </w:tc>
      </w:tr>
      <w:tr w:rsidR="00F17435" w:rsidRPr="00214E6E" w14:paraId="59BFBD27" w14:textId="77777777" w:rsidTr="00F52C78">
        <w:trPr>
          <w:trHeight w:val="300"/>
        </w:trPr>
        <w:tc>
          <w:tcPr>
            <w:tcW w:w="1065" w:type="dxa"/>
            <w:tcBorders>
              <w:top w:val="single" w:sz="6" w:space="0" w:color="auto"/>
              <w:left w:val="single" w:sz="6" w:space="0" w:color="auto"/>
              <w:bottom w:val="single" w:sz="6" w:space="0" w:color="auto"/>
              <w:right w:val="single" w:sz="6" w:space="0" w:color="auto"/>
            </w:tcBorders>
            <w:hideMark/>
          </w:tcPr>
          <w:p w14:paraId="5EBF9225" w14:textId="77777777" w:rsidR="00F17435" w:rsidRPr="00214E6E" w:rsidRDefault="00F17435" w:rsidP="00F17435">
            <w:pPr>
              <w:spacing w:line="259" w:lineRule="auto"/>
              <w:rPr>
                <w:rFonts w:ascii="Avenir Next LT Pro" w:eastAsia="Avenir Next LT Pro" w:hAnsi="Avenir Next LT Pro" w:cs="Avenir Next LT Pro"/>
                <w:sz w:val="22"/>
                <w:szCs w:val="22"/>
                <w:lang w:eastAsia="en-US"/>
              </w:rPr>
            </w:pPr>
            <w:r w:rsidRPr="00214E6E">
              <w:rPr>
                <w:rFonts w:ascii="Avenir Next LT Pro" w:eastAsia="Avenir Next LT Pro" w:hAnsi="Avenir Next LT Pro" w:cs="Avenir Next LT Pro"/>
                <w:sz w:val="22"/>
                <w:szCs w:val="22"/>
                <w:lang w:eastAsia="en-US"/>
              </w:rPr>
              <w:t>2025/26 </w:t>
            </w:r>
          </w:p>
        </w:tc>
        <w:tc>
          <w:tcPr>
            <w:tcW w:w="1005" w:type="dxa"/>
            <w:tcBorders>
              <w:top w:val="single" w:sz="6" w:space="0" w:color="auto"/>
              <w:left w:val="single" w:sz="6" w:space="0" w:color="auto"/>
              <w:bottom w:val="single" w:sz="6" w:space="0" w:color="auto"/>
              <w:right w:val="single" w:sz="6" w:space="0" w:color="auto"/>
            </w:tcBorders>
            <w:hideMark/>
          </w:tcPr>
          <w:p w14:paraId="76567D5D" w14:textId="77777777" w:rsidR="00F17435" w:rsidRPr="00214E6E" w:rsidRDefault="00F17435" w:rsidP="00F17435">
            <w:pPr>
              <w:spacing w:line="259" w:lineRule="auto"/>
              <w:rPr>
                <w:rFonts w:ascii="Avenir Next LT Pro" w:eastAsia="Avenir Next LT Pro" w:hAnsi="Avenir Next LT Pro" w:cs="Avenir Next LT Pro"/>
                <w:sz w:val="22"/>
                <w:szCs w:val="22"/>
                <w:lang w:eastAsia="en-US"/>
              </w:rPr>
            </w:pPr>
            <w:r w:rsidRPr="00214E6E">
              <w:rPr>
                <w:rFonts w:ascii="Avenir Next LT Pro" w:eastAsia="Avenir Next LT Pro" w:hAnsi="Avenir Next LT Pro" w:cs="Avenir Next LT Pro"/>
                <w:sz w:val="22"/>
                <w:szCs w:val="22"/>
                <w:lang w:eastAsia="en-US"/>
              </w:rPr>
              <w:t>307 </w:t>
            </w:r>
          </w:p>
        </w:tc>
        <w:tc>
          <w:tcPr>
            <w:tcW w:w="1335" w:type="dxa"/>
            <w:tcBorders>
              <w:top w:val="single" w:sz="6" w:space="0" w:color="auto"/>
              <w:left w:val="single" w:sz="6" w:space="0" w:color="auto"/>
              <w:bottom w:val="single" w:sz="6" w:space="0" w:color="auto"/>
              <w:right w:val="single" w:sz="6" w:space="0" w:color="auto"/>
            </w:tcBorders>
            <w:hideMark/>
          </w:tcPr>
          <w:p w14:paraId="6F145683" w14:textId="77777777" w:rsidR="00F17435" w:rsidRPr="00214E6E" w:rsidRDefault="00F17435" w:rsidP="00F17435">
            <w:pPr>
              <w:spacing w:line="259" w:lineRule="auto"/>
              <w:rPr>
                <w:rFonts w:ascii="Avenir Next LT Pro" w:eastAsia="Avenir Next LT Pro" w:hAnsi="Avenir Next LT Pro" w:cs="Avenir Next LT Pro"/>
                <w:sz w:val="22"/>
                <w:szCs w:val="22"/>
                <w:lang w:eastAsia="en-US"/>
              </w:rPr>
            </w:pPr>
            <w:r w:rsidRPr="00214E6E">
              <w:rPr>
                <w:rFonts w:ascii="Avenir Next LT Pro" w:eastAsia="Avenir Next LT Pro" w:hAnsi="Avenir Next LT Pro" w:cs="Avenir Next LT Pro"/>
                <w:sz w:val="22"/>
                <w:szCs w:val="22"/>
                <w:lang w:eastAsia="en-US"/>
              </w:rPr>
              <w:t>32 </w:t>
            </w:r>
          </w:p>
        </w:tc>
        <w:tc>
          <w:tcPr>
            <w:tcW w:w="975" w:type="dxa"/>
            <w:tcBorders>
              <w:top w:val="single" w:sz="6" w:space="0" w:color="auto"/>
              <w:left w:val="single" w:sz="6" w:space="0" w:color="auto"/>
              <w:bottom w:val="single" w:sz="6" w:space="0" w:color="auto"/>
              <w:right w:val="single" w:sz="6" w:space="0" w:color="auto"/>
            </w:tcBorders>
            <w:hideMark/>
          </w:tcPr>
          <w:p w14:paraId="7A47D7FF" w14:textId="77777777" w:rsidR="00F17435" w:rsidRPr="00214E6E" w:rsidRDefault="00F17435" w:rsidP="00F17435">
            <w:pPr>
              <w:spacing w:line="259" w:lineRule="auto"/>
              <w:rPr>
                <w:rFonts w:ascii="Avenir Next LT Pro" w:eastAsia="Avenir Next LT Pro" w:hAnsi="Avenir Next LT Pro" w:cs="Avenir Next LT Pro"/>
                <w:sz w:val="22"/>
                <w:szCs w:val="22"/>
                <w:lang w:eastAsia="en-US"/>
              </w:rPr>
            </w:pPr>
            <w:r w:rsidRPr="00214E6E">
              <w:rPr>
                <w:rFonts w:ascii="Avenir Next LT Pro" w:eastAsia="Avenir Next LT Pro" w:hAnsi="Avenir Next LT Pro" w:cs="Avenir Next LT Pro"/>
                <w:sz w:val="22"/>
                <w:szCs w:val="22"/>
                <w:lang w:eastAsia="en-US"/>
              </w:rPr>
              <w:t>41 </w:t>
            </w:r>
          </w:p>
        </w:tc>
        <w:tc>
          <w:tcPr>
            <w:tcW w:w="975" w:type="dxa"/>
            <w:tcBorders>
              <w:top w:val="single" w:sz="6" w:space="0" w:color="auto"/>
              <w:left w:val="single" w:sz="6" w:space="0" w:color="auto"/>
              <w:bottom w:val="single" w:sz="6" w:space="0" w:color="auto"/>
              <w:right w:val="single" w:sz="6" w:space="0" w:color="auto"/>
            </w:tcBorders>
            <w:hideMark/>
          </w:tcPr>
          <w:p w14:paraId="31364DF2" w14:textId="77777777" w:rsidR="00F17435" w:rsidRPr="00214E6E" w:rsidRDefault="00F17435" w:rsidP="00F17435">
            <w:pPr>
              <w:spacing w:line="259" w:lineRule="auto"/>
              <w:rPr>
                <w:rFonts w:ascii="Avenir Next LT Pro" w:eastAsia="Avenir Next LT Pro" w:hAnsi="Avenir Next LT Pro" w:cs="Avenir Next LT Pro"/>
                <w:sz w:val="22"/>
                <w:szCs w:val="22"/>
                <w:lang w:eastAsia="en-US"/>
              </w:rPr>
            </w:pPr>
            <w:r w:rsidRPr="00214E6E">
              <w:rPr>
                <w:rFonts w:ascii="Avenir Next LT Pro" w:eastAsia="Avenir Next LT Pro" w:hAnsi="Avenir Next LT Pro" w:cs="Avenir Next LT Pro"/>
                <w:sz w:val="22"/>
                <w:szCs w:val="22"/>
                <w:lang w:eastAsia="en-US"/>
              </w:rPr>
              <w:t>41 </w:t>
            </w:r>
          </w:p>
        </w:tc>
        <w:tc>
          <w:tcPr>
            <w:tcW w:w="975" w:type="dxa"/>
            <w:tcBorders>
              <w:top w:val="single" w:sz="6" w:space="0" w:color="auto"/>
              <w:left w:val="single" w:sz="6" w:space="0" w:color="auto"/>
              <w:bottom w:val="single" w:sz="6" w:space="0" w:color="auto"/>
              <w:right w:val="single" w:sz="6" w:space="0" w:color="auto"/>
            </w:tcBorders>
            <w:hideMark/>
          </w:tcPr>
          <w:p w14:paraId="0B58FD95" w14:textId="77777777" w:rsidR="00F17435" w:rsidRPr="00214E6E" w:rsidRDefault="00F17435" w:rsidP="00F17435">
            <w:pPr>
              <w:spacing w:line="259" w:lineRule="auto"/>
              <w:rPr>
                <w:rFonts w:ascii="Avenir Next LT Pro" w:eastAsia="Avenir Next LT Pro" w:hAnsi="Avenir Next LT Pro" w:cs="Avenir Next LT Pro"/>
                <w:sz w:val="22"/>
                <w:szCs w:val="22"/>
                <w:lang w:eastAsia="en-US"/>
              </w:rPr>
            </w:pPr>
            <w:r w:rsidRPr="00214E6E">
              <w:rPr>
                <w:rFonts w:ascii="Avenir Next LT Pro" w:eastAsia="Avenir Next LT Pro" w:hAnsi="Avenir Next LT Pro" w:cs="Avenir Next LT Pro"/>
                <w:sz w:val="22"/>
                <w:szCs w:val="22"/>
                <w:lang w:eastAsia="en-US"/>
              </w:rPr>
              <w:t>32 </w:t>
            </w:r>
          </w:p>
        </w:tc>
        <w:tc>
          <w:tcPr>
            <w:tcW w:w="975" w:type="dxa"/>
            <w:tcBorders>
              <w:top w:val="single" w:sz="6" w:space="0" w:color="auto"/>
              <w:left w:val="single" w:sz="6" w:space="0" w:color="auto"/>
              <w:bottom w:val="single" w:sz="6" w:space="0" w:color="auto"/>
              <w:right w:val="single" w:sz="6" w:space="0" w:color="auto"/>
            </w:tcBorders>
            <w:hideMark/>
          </w:tcPr>
          <w:p w14:paraId="7004E73C" w14:textId="77777777" w:rsidR="00F17435" w:rsidRPr="00214E6E" w:rsidRDefault="00F17435" w:rsidP="00F17435">
            <w:pPr>
              <w:spacing w:line="259" w:lineRule="auto"/>
              <w:rPr>
                <w:rFonts w:ascii="Avenir Next LT Pro" w:eastAsia="Avenir Next LT Pro" w:hAnsi="Avenir Next LT Pro" w:cs="Avenir Next LT Pro"/>
                <w:sz w:val="22"/>
                <w:szCs w:val="22"/>
                <w:lang w:eastAsia="en-US"/>
              </w:rPr>
            </w:pPr>
            <w:r w:rsidRPr="00214E6E">
              <w:rPr>
                <w:rFonts w:ascii="Avenir Next LT Pro" w:eastAsia="Avenir Next LT Pro" w:hAnsi="Avenir Next LT Pro" w:cs="Avenir Next LT Pro"/>
                <w:sz w:val="22"/>
                <w:szCs w:val="22"/>
                <w:lang w:eastAsia="en-US"/>
              </w:rPr>
              <w:t>51 </w:t>
            </w:r>
          </w:p>
        </w:tc>
        <w:tc>
          <w:tcPr>
            <w:tcW w:w="975" w:type="dxa"/>
            <w:tcBorders>
              <w:top w:val="single" w:sz="6" w:space="0" w:color="auto"/>
              <w:left w:val="single" w:sz="6" w:space="0" w:color="auto"/>
              <w:bottom w:val="single" w:sz="6" w:space="0" w:color="auto"/>
              <w:right w:val="single" w:sz="6" w:space="0" w:color="auto"/>
            </w:tcBorders>
            <w:hideMark/>
          </w:tcPr>
          <w:p w14:paraId="0727EC26" w14:textId="77777777" w:rsidR="00F17435" w:rsidRPr="00214E6E" w:rsidRDefault="00F17435" w:rsidP="00F17435">
            <w:pPr>
              <w:spacing w:line="259" w:lineRule="auto"/>
              <w:rPr>
                <w:rFonts w:ascii="Avenir Next LT Pro" w:eastAsia="Avenir Next LT Pro" w:hAnsi="Avenir Next LT Pro" w:cs="Avenir Next LT Pro"/>
                <w:sz w:val="22"/>
                <w:szCs w:val="22"/>
                <w:lang w:eastAsia="en-US"/>
              </w:rPr>
            </w:pPr>
            <w:r w:rsidRPr="00214E6E">
              <w:rPr>
                <w:rFonts w:ascii="Avenir Next LT Pro" w:eastAsia="Avenir Next LT Pro" w:hAnsi="Avenir Next LT Pro" w:cs="Avenir Next LT Pro"/>
                <w:sz w:val="22"/>
                <w:szCs w:val="22"/>
                <w:lang w:eastAsia="en-US"/>
              </w:rPr>
              <w:t>60 </w:t>
            </w:r>
          </w:p>
        </w:tc>
        <w:tc>
          <w:tcPr>
            <w:tcW w:w="975" w:type="dxa"/>
            <w:tcBorders>
              <w:top w:val="single" w:sz="6" w:space="0" w:color="auto"/>
              <w:left w:val="single" w:sz="6" w:space="0" w:color="auto"/>
              <w:bottom w:val="single" w:sz="6" w:space="0" w:color="auto"/>
              <w:right w:val="single" w:sz="6" w:space="0" w:color="auto"/>
            </w:tcBorders>
            <w:hideMark/>
          </w:tcPr>
          <w:p w14:paraId="219B3151" w14:textId="77777777" w:rsidR="00F17435" w:rsidRPr="00214E6E" w:rsidRDefault="00F17435" w:rsidP="00F17435">
            <w:pPr>
              <w:spacing w:line="259" w:lineRule="auto"/>
              <w:rPr>
                <w:rFonts w:ascii="Avenir Next LT Pro" w:eastAsia="Avenir Next LT Pro" w:hAnsi="Avenir Next LT Pro" w:cs="Avenir Next LT Pro"/>
                <w:sz w:val="22"/>
                <w:szCs w:val="22"/>
                <w:lang w:eastAsia="en-US"/>
              </w:rPr>
            </w:pPr>
            <w:r w:rsidRPr="00214E6E">
              <w:rPr>
                <w:rFonts w:ascii="Avenir Next LT Pro" w:eastAsia="Avenir Next LT Pro" w:hAnsi="Avenir Next LT Pro" w:cs="Avenir Next LT Pro"/>
                <w:sz w:val="22"/>
                <w:szCs w:val="22"/>
                <w:lang w:eastAsia="en-US"/>
              </w:rPr>
              <w:t>50 </w:t>
            </w:r>
          </w:p>
        </w:tc>
      </w:tr>
      <w:tr w:rsidR="00F17435" w:rsidRPr="00214E6E" w14:paraId="2191F4A8" w14:textId="77777777" w:rsidTr="00F52C78">
        <w:trPr>
          <w:trHeight w:val="300"/>
        </w:trPr>
        <w:tc>
          <w:tcPr>
            <w:tcW w:w="1065" w:type="dxa"/>
            <w:tcBorders>
              <w:top w:val="single" w:sz="6" w:space="0" w:color="auto"/>
              <w:left w:val="single" w:sz="6" w:space="0" w:color="auto"/>
              <w:bottom w:val="single" w:sz="6" w:space="0" w:color="auto"/>
              <w:right w:val="single" w:sz="6" w:space="0" w:color="auto"/>
            </w:tcBorders>
            <w:hideMark/>
          </w:tcPr>
          <w:p w14:paraId="2BC85B02" w14:textId="77777777" w:rsidR="00F17435" w:rsidRPr="00214E6E" w:rsidRDefault="00F17435" w:rsidP="00F17435">
            <w:pPr>
              <w:spacing w:line="259" w:lineRule="auto"/>
              <w:rPr>
                <w:rFonts w:ascii="Avenir Next LT Pro" w:eastAsia="Avenir Next LT Pro" w:hAnsi="Avenir Next LT Pro" w:cs="Avenir Next LT Pro"/>
                <w:sz w:val="22"/>
                <w:szCs w:val="22"/>
                <w:lang w:eastAsia="en-US"/>
              </w:rPr>
            </w:pPr>
            <w:r w:rsidRPr="00214E6E">
              <w:rPr>
                <w:rFonts w:ascii="Avenir Next LT Pro" w:eastAsia="Avenir Next LT Pro" w:hAnsi="Avenir Next LT Pro" w:cs="Avenir Next LT Pro"/>
                <w:sz w:val="22"/>
                <w:szCs w:val="22"/>
                <w:lang w:eastAsia="en-US"/>
              </w:rPr>
              <w:t>2024/25 </w:t>
            </w:r>
          </w:p>
        </w:tc>
        <w:tc>
          <w:tcPr>
            <w:tcW w:w="1005" w:type="dxa"/>
            <w:tcBorders>
              <w:top w:val="single" w:sz="6" w:space="0" w:color="auto"/>
              <w:left w:val="single" w:sz="6" w:space="0" w:color="auto"/>
              <w:bottom w:val="single" w:sz="6" w:space="0" w:color="auto"/>
              <w:right w:val="single" w:sz="6" w:space="0" w:color="auto"/>
            </w:tcBorders>
            <w:hideMark/>
          </w:tcPr>
          <w:p w14:paraId="40582D66" w14:textId="77777777" w:rsidR="00F17435" w:rsidRPr="00214E6E" w:rsidRDefault="00F17435" w:rsidP="00F17435">
            <w:pPr>
              <w:spacing w:line="259" w:lineRule="auto"/>
              <w:rPr>
                <w:rFonts w:ascii="Avenir Next LT Pro" w:eastAsia="Avenir Next LT Pro" w:hAnsi="Avenir Next LT Pro" w:cs="Avenir Next LT Pro"/>
                <w:sz w:val="22"/>
                <w:szCs w:val="22"/>
                <w:lang w:eastAsia="en-US"/>
              </w:rPr>
            </w:pPr>
            <w:r w:rsidRPr="00214E6E">
              <w:rPr>
                <w:rFonts w:ascii="Avenir Next LT Pro" w:eastAsia="Avenir Next LT Pro" w:hAnsi="Avenir Next LT Pro" w:cs="Avenir Next LT Pro"/>
                <w:sz w:val="22"/>
                <w:szCs w:val="22"/>
                <w:lang w:eastAsia="en-US"/>
              </w:rPr>
              <w:t>336 </w:t>
            </w:r>
          </w:p>
        </w:tc>
        <w:tc>
          <w:tcPr>
            <w:tcW w:w="1335" w:type="dxa"/>
            <w:tcBorders>
              <w:top w:val="single" w:sz="6" w:space="0" w:color="auto"/>
              <w:left w:val="single" w:sz="6" w:space="0" w:color="auto"/>
              <w:bottom w:val="single" w:sz="6" w:space="0" w:color="auto"/>
              <w:right w:val="single" w:sz="6" w:space="0" w:color="auto"/>
            </w:tcBorders>
            <w:hideMark/>
          </w:tcPr>
          <w:p w14:paraId="11D27B73" w14:textId="77777777" w:rsidR="00F17435" w:rsidRPr="00214E6E" w:rsidRDefault="00F17435" w:rsidP="00F17435">
            <w:pPr>
              <w:spacing w:line="259" w:lineRule="auto"/>
              <w:rPr>
                <w:rFonts w:ascii="Avenir Next LT Pro" w:eastAsia="Avenir Next LT Pro" w:hAnsi="Avenir Next LT Pro" w:cs="Avenir Next LT Pro"/>
                <w:sz w:val="22"/>
                <w:szCs w:val="22"/>
                <w:lang w:eastAsia="en-US"/>
              </w:rPr>
            </w:pPr>
            <w:r w:rsidRPr="00214E6E">
              <w:rPr>
                <w:rFonts w:ascii="Avenir Next LT Pro" w:eastAsia="Avenir Next LT Pro" w:hAnsi="Avenir Next LT Pro" w:cs="Avenir Next LT Pro"/>
                <w:sz w:val="22"/>
                <w:szCs w:val="22"/>
                <w:lang w:eastAsia="en-US"/>
              </w:rPr>
              <w:t>41 </w:t>
            </w:r>
          </w:p>
        </w:tc>
        <w:tc>
          <w:tcPr>
            <w:tcW w:w="975" w:type="dxa"/>
            <w:tcBorders>
              <w:top w:val="single" w:sz="6" w:space="0" w:color="auto"/>
              <w:left w:val="single" w:sz="6" w:space="0" w:color="auto"/>
              <w:bottom w:val="single" w:sz="6" w:space="0" w:color="auto"/>
              <w:right w:val="single" w:sz="6" w:space="0" w:color="auto"/>
            </w:tcBorders>
            <w:hideMark/>
          </w:tcPr>
          <w:p w14:paraId="52D692A3" w14:textId="77777777" w:rsidR="00F17435" w:rsidRPr="00214E6E" w:rsidRDefault="00F17435" w:rsidP="00F17435">
            <w:pPr>
              <w:spacing w:line="259" w:lineRule="auto"/>
              <w:rPr>
                <w:rFonts w:ascii="Avenir Next LT Pro" w:eastAsia="Avenir Next LT Pro" w:hAnsi="Avenir Next LT Pro" w:cs="Avenir Next LT Pro"/>
                <w:sz w:val="22"/>
                <w:szCs w:val="22"/>
                <w:lang w:eastAsia="en-US"/>
              </w:rPr>
            </w:pPr>
            <w:r w:rsidRPr="00214E6E">
              <w:rPr>
                <w:rFonts w:ascii="Avenir Next LT Pro" w:eastAsia="Avenir Next LT Pro" w:hAnsi="Avenir Next LT Pro" w:cs="Avenir Next LT Pro"/>
                <w:sz w:val="22"/>
                <w:szCs w:val="22"/>
                <w:lang w:eastAsia="en-US"/>
              </w:rPr>
              <w:t>41 </w:t>
            </w:r>
          </w:p>
        </w:tc>
        <w:tc>
          <w:tcPr>
            <w:tcW w:w="975" w:type="dxa"/>
            <w:tcBorders>
              <w:top w:val="single" w:sz="6" w:space="0" w:color="auto"/>
              <w:left w:val="single" w:sz="6" w:space="0" w:color="auto"/>
              <w:bottom w:val="single" w:sz="6" w:space="0" w:color="auto"/>
              <w:right w:val="single" w:sz="6" w:space="0" w:color="auto"/>
            </w:tcBorders>
            <w:hideMark/>
          </w:tcPr>
          <w:p w14:paraId="0CC46956" w14:textId="77777777" w:rsidR="00F17435" w:rsidRPr="00214E6E" w:rsidRDefault="00F17435" w:rsidP="00F17435">
            <w:pPr>
              <w:spacing w:line="259" w:lineRule="auto"/>
              <w:rPr>
                <w:rFonts w:ascii="Avenir Next LT Pro" w:eastAsia="Avenir Next LT Pro" w:hAnsi="Avenir Next LT Pro" w:cs="Avenir Next LT Pro"/>
                <w:sz w:val="22"/>
                <w:szCs w:val="22"/>
                <w:lang w:eastAsia="en-US"/>
              </w:rPr>
            </w:pPr>
            <w:r w:rsidRPr="00214E6E">
              <w:rPr>
                <w:rFonts w:ascii="Avenir Next LT Pro" w:eastAsia="Avenir Next LT Pro" w:hAnsi="Avenir Next LT Pro" w:cs="Avenir Next LT Pro"/>
                <w:sz w:val="22"/>
                <w:szCs w:val="22"/>
                <w:lang w:eastAsia="en-US"/>
              </w:rPr>
              <w:t>32 </w:t>
            </w:r>
          </w:p>
        </w:tc>
        <w:tc>
          <w:tcPr>
            <w:tcW w:w="975" w:type="dxa"/>
            <w:tcBorders>
              <w:top w:val="single" w:sz="6" w:space="0" w:color="auto"/>
              <w:left w:val="single" w:sz="6" w:space="0" w:color="auto"/>
              <w:bottom w:val="single" w:sz="6" w:space="0" w:color="auto"/>
              <w:right w:val="single" w:sz="6" w:space="0" w:color="auto"/>
            </w:tcBorders>
            <w:hideMark/>
          </w:tcPr>
          <w:p w14:paraId="6609ADDB" w14:textId="77777777" w:rsidR="00F17435" w:rsidRPr="00214E6E" w:rsidRDefault="00F17435" w:rsidP="00F17435">
            <w:pPr>
              <w:spacing w:line="259" w:lineRule="auto"/>
              <w:rPr>
                <w:rFonts w:ascii="Avenir Next LT Pro" w:eastAsia="Avenir Next LT Pro" w:hAnsi="Avenir Next LT Pro" w:cs="Avenir Next LT Pro"/>
                <w:sz w:val="22"/>
                <w:szCs w:val="22"/>
                <w:lang w:eastAsia="en-US"/>
              </w:rPr>
            </w:pPr>
            <w:r w:rsidRPr="00214E6E">
              <w:rPr>
                <w:rFonts w:ascii="Avenir Next LT Pro" w:eastAsia="Avenir Next LT Pro" w:hAnsi="Avenir Next LT Pro" w:cs="Avenir Next LT Pro"/>
                <w:sz w:val="22"/>
                <w:szCs w:val="22"/>
                <w:lang w:eastAsia="en-US"/>
              </w:rPr>
              <w:t>51 </w:t>
            </w:r>
          </w:p>
        </w:tc>
        <w:tc>
          <w:tcPr>
            <w:tcW w:w="975" w:type="dxa"/>
            <w:tcBorders>
              <w:top w:val="single" w:sz="6" w:space="0" w:color="auto"/>
              <w:left w:val="single" w:sz="6" w:space="0" w:color="auto"/>
              <w:bottom w:val="single" w:sz="6" w:space="0" w:color="auto"/>
              <w:right w:val="single" w:sz="6" w:space="0" w:color="auto"/>
            </w:tcBorders>
            <w:hideMark/>
          </w:tcPr>
          <w:p w14:paraId="1C5F8B72" w14:textId="77777777" w:rsidR="00F17435" w:rsidRPr="00214E6E" w:rsidRDefault="00F17435" w:rsidP="00F17435">
            <w:pPr>
              <w:spacing w:line="259" w:lineRule="auto"/>
              <w:rPr>
                <w:rFonts w:ascii="Avenir Next LT Pro" w:eastAsia="Avenir Next LT Pro" w:hAnsi="Avenir Next LT Pro" w:cs="Avenir Next LT Pro"/>
                <w:sz w:val="22"/>
                <w:szCs w:val="22"/>
                <w:lang w:eastAsia="en-US"/>
              </w:rPr>
            </w:pPr>
            <w:r w:rsidRPr="00214E6E">
              <w:rPr>
                <w:rFonts w:ascii="Avenir Next LT Pro" w:eastAsia="Avenir Next LT Pro" w:hAnsi="Avenir Next LT Pro" w:cs="Avenir Next LT Pro"/>
                <w:sz w:val="22"/>
                <w:szCs w:val="22"/>
                <w:lang w:eastAsia="en-US"/>
              </w:rPr>
              <w:t>60 </w:t>
            </w:r>
          </w:p>
        </w:tc>
        <w:tc>
          <w:tcPr>
            <w:tcW w:w="975" w:type="dxa"/>
            <w:tcBorders>
              <w:top w:val="single" w:sz="6" w:space="0" w:color="auto"/>
              <w:left w:val="single" w:sz="6" w:space="0" w:color="auto"/>
              <w:bottom w:val="single" w:sz="6" w:space="0" w:color="auto"/>
              <w:right w:val="single" w:sz="6" w:space="0" w:color="auto"/>
            </w:tcBorders>
            <w:hideMark/>
          </w:tcPr>
          <w:p w14:paraId="18754293" w14:textId="77777777" w:rsidR="00F17435" w:rsidRPr="00214E6E" w:rsidRDefault="00F17435" w:rsidP="00F17435">
            <w:pPr>
              <w:spacing w:line="259" w:lineRule="auto"/>
              <w:rPr>
                <w:rFonts w:ascii="Avenir Next LT Pro" w:eastAsia="Avenir Next LT Pro" w:hAnsi="Avenir Next LT Pro" w:cs="Avenir Next LT Pro"/>
                <w:sz w:val="22"/>
                <w:szCs w:val="22"/>
                <w:lang w:eastAsia="en-US"/>
              </w:rPr>
            </w:pPr>
            <w:r w:rsidRPr="00214E6E">
              <w:rPr>
                <w:rFonts w:ascii="Avenir Next LT Pro" w:eastAsia="Avenir Next LT Pro" w:hAnsi="Avenir Next LT Pro" w:cs="Avenir Next LT Pro"/>
                <w:sz w:val="22"/>
                <w:szCs w:val="22"/>
                <w:lang w:eastAsia="en-US"/>
              </w:rPr>
              <w:t>51 </w:t>
            </w:r>
          </w:p>
        </w:tc>
        <w:tc>
          <w:tcPr>
            <w:tcW w:w="975" w:type="dxa"/>
            <w:tcBorders>
              <w:top w:val="single" w:sz="6" w:space="0" w:color="auto"/>
              <w:left w:val="single" w:sz="6" w:space="0" w:color="auto"/>
              <w:bottom w:val="single" w:sz="6" w:space="0" w:color="auto"/>
              <w:right w:val="single" w:sz="6" w:space="0" w:color="auto"/>
            </w:tcBorders>
            <w:hideMark/>
          </w:tcPr>
          <w:p w14:paraId="6587B0AE" w14:textId="77777777" w:rsidR="00F17435" w:rsidRPr="00214E6E" w:rsidRDefault="00F17435" w:rsidP="00F17435">
            <w:pPr>
              <w:spacing w:line="259" w:lineRule="auto"/>
              <w:rPr>
                <w:rFonts w:ascii="Avenir Next LT Pro" w:eastAsia="Avenir Next LT Pro" w:hAnsi="Avenir Next LT Pro" w:cs="Avenir Next LT Pro"/>
                <w:sz w:val="22"/>
                <w:szCs w:val="22"/>
                <w:lang w:eastAsia="en-US"/>
              </w:rPr>
            </w:pPr>
            <w:r w:rsidRPr="00214E6E">
              <w:rPr>
                <w:rFonts w:ascii="Avenir Next LT Pro" w:eastAsia="Avenir Next LT Pro" w:hAnsi="Avenir Next LT Pro" w:cs="Avenir Next LT Pro"/>
                <w:sz w:val="22"/>
                <w:szCs w:val="22"/>
                <w:lang w:eastAsia="en-US"/>
              </w:rPr>
              <w:t>60 </w:t>
            </w:r>
          </w:p>
        </w:tc>
      </w:tr>
    </w:tbl>
    <w:p w14:paraId="1F49D907" w14:textId="77777777" w:rsidR="00A4254F" w:rsidRDefault="00A4254F"/>
    <w:sectPr w:rsidR="00A4254F" w:rsidSect="00802D0A">
      <w:headerReference w:type="default" r:id="rId8"/>
      <w:footerReference w:type="default" r:id="rId9"/>
      <w:pgSz w:w="12240" w:h="15840"/>
      <w:pgMar w:top="1440"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871D1" w14:textId="77777777" w:rsidR="00C15A0F" w:rsidRPr="00214E6E" w:rsidRDefault="00C15A0F" w:rsidP="000240AA">
      <w:pPr>
        <w:spacing w:after="0" w:line="240" w:lineRule="auto"/>
      </w:pPr>
      <w:r w:rsidRPr="00214E6E">
        <w:separator/>
      </w:r>
    </w:p>
  </w:endnote>
  <w:endnote w:type="continuationSeparator" w:id="0">
    <w:p w14:paraId="4BA15B21" w14:textId="77777777" w:rsidR="00C15A0F" w:rsidRPr="00214E6E" w:rsidRDefault="00C15A0F" w:rsidP="000240AA">
      <w:pPr>
        <w:spacing w:after="0" w:line="240" w:lineRule="auto"/>
      </w:pPr>
      <w:r w:rsidRPr="00214E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venir Next LT Pro">
    <w:charset w:val="00"/>
    <w:family w:val="swiss"/>
    <w:pitch w:val="variable"/>
    <w:sig w:usb0="800000EF" w:usb1="5000204A" w:usb2="00000000" w:usb3="00000000" w:csb0="00000093" w:csb1="00000000"/>
  </w:font>
  <w:font w:name="Avenir Next LT Pro Light">
    <w:charset w:val="00"/>
    <w:family w:val="swiss"/>
    <w:pitch w:val="variable"/>
    <w:sig w:usb0="A00000EF" w:usb1="5000204B"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2049" w14:textId="5EE5A787" w:rsidR="00D67BEA" w:rsidRPr="00214E6E" w:rsidRDefault="00D67BEA" w:rsidP="00D67BEA">
    <w:pPr>
      <w:pStyle w:val="Footer"/>
      <w:jc w:val="center"/>
      <w:rPr>
        <w:rFonts w:ascii="Avenir Next LT Pro" w:eastAsia="Calibri" w:hAnsi="Avenir Next LT Pro" w:cs="Arial"/>
        <w:i/>
        <w:iCs/>
        <w:color w:val="2F5496"/>
        <w:kern w:val="0"/>
        <w:sz w:val="20"/>
        <w:szCs w:val="20"/>
        <w:lang w:eastAsia="en-GB"/>
        <w14:ligatures w14:val="none"/>
      </w:rPr>
    </w:pPr>
    <w:r w:rsidRPr="00214E6E">
      <w:rPr>
        <w:rFonts w:ascii="Avenir Next LT Pro" w:eastAsia="Calibri" w:hAnsi="Avenir Next LT Pro" w:cs="Arial"/>
        <w:i/>
        <w:iCs/>
        <w:color w:val="2F5496"/>
        <w:kern w:val="0"/>
        <w:sz w:val="20"/>
        <w:szCs w:val="20"/>
        <w:lang w:eastAsia="en-GB"/>
        <w14:ligatures w14:val="none"/>
      </w:rPr>
      <w:t>Make Christ Known; Making Lives Better</w:t>
    </w:r>
  </w:p>
  <w:p w14:paraId="587C709B" w14:textId="77777777" w:rsidR="00D67BEA" w:rsidRPr="00214E6E" w:rsidRDefault="00D67BEA" w:rsidP="00D67BEA">
    <w:pPr>
      <w:pStyle w:val="Footer"/>
      <w:jc w:val="center"/>
      <w:rPr>
        <w:rFonts w:ascii="Avenir Next LT Pro" w:hAnsi="Avenir Next LT Pro" w:cs="Arial"/>
        <w:i/>
        <w:iCs/>
        <w:color w:val="156082"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93D43" w14:textId="77777777" w:rsidR="00C15A0F" w:rsidRPr="00214E6E" w:rsidRDefault="00C15A0F" w:rsidP="000240AA">
      <w:pPr>
        <w:spacing w:after="0" w:line="240" w:lineRule="auto"/>
      </w:pPr>
      <w:r w:rsidRPr="00214E6E">
        <w:separator/>
      </w:r>
    </w:p>
  </w:footnote>
  <w:footnote w:type="continuationSeparator" w:id="0">
    <w:p w14:paraId="1D2296C2" w14:textId="77777777" w:rsidR="00C15A0F" w:rsidRPr="00214E6E" w:rsidRDefault="00C15A0F" w:rsidP="000240AA">
      <w:pPr>
        <w:spacing w:after="0" w:line="240" w:lineRule="auto"/>
      </w:pPr>
      <w:r w:rsidRPr="00214E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1B3F" w14:textId="49C29A00" w:rsidR="000240AA" w:rsidRPr="00214E6E" w:rsidRDefault="005C3B94">
    <w:pPr>
      <w:pStyle w:val="Header"/>
    </w:pPr>
    <w:r w:rsidRPr="00214E6E">
      <w:drawing>
        <wp:anchor distT="0" distB="0" distL="114300" distR="114300" simplePos="0" relativeHeight="251659264" behindDoc="1" locked="0" layoutInCell="1" allowOverlap="1" wp14:anchorId="499AD402" wp14:editId="4945DEC8">
          <wp:simplePos x="0" y="0"/>
          <wp:positionH relativeFrom="margin">
            <wp:align>center</wp:align>
          </wp:positionH>
          <wp:positionV relativeFrom="paragraph">
            <wp:posOffset>-361950</wp:posOffset>
          </wp:positionV>
          <wp:extent cx="2358390" cy="1032650"/>
          <wp:effectExtent l="0" t="0" r="3810" b="0"/>
          <wp:wrapTight wrapText="bothSides">
            <wp:wrapPolygon edited="0">
              <wp:start x="0" y="0"/>
              <wp:lineTo x="0" y="21122"/>
              <wp:lineTo x="21460" y="21122"/>
              <wp:lineTo x="21460" y="0"/>
              <wp:lineTo x="0" y="0"/>
            </wp:wrapPolygon>
          </wp:wrapTight>
          <wp:docPr id="18882943" name="Picture 1" descr="A logo for a catholic academ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893399" name="Picture 1" descr="A logo for a catholic academ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58390" cy="10326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E42283"/>
    <w:multiLevelType w:val="multilevel"/>
    <w:tmpl w:val="5AA85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B96F4D"/>
    <w:multiLevelType w:val="hybridMultilevel"/>
    <w:tmpl w:val="E348F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3" w15:restartNumberingAfterBreak="0">
    <w:nsid w:val="0D313678"/>
    <w:multiLevelType w:val="multilevel"/>
    <w:tmpl w:val="ABBA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1A348C"/>
    <w:multiLevelType w:val="multilevel"/>
    <w:tmpl w:val="3E1C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931951"/>
    <w:multiLevelType w:val="multilevel"/>
    <w:tmpl w:val="00FA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F43A16"/>
    <w:multiLevelType w:val="multilevel"/>
    <w:tmpl w:val="1D5A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441E68"/>
    <w:multiLevelType w:val="multilevel"/>
    <w:tmpl w:val="5C5A7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3C1DB1"/>
    <w:multiLevelType w:val="multilevel"/>
    <w:tmpl w:val="9E8C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BF4F52"/>
    <w:multiLevelType w:val="multilevel"/>
    <w:tmpl w:val="A3A0D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21" w15:restartNumberingAfterBreak="0">
    <w:nsid w:val="4F9A7B4C"/>
    <w:multiLevelType w:val="multilevel"/>
    <w:tmpl w:val="ACDCE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0C43F4"/>
    <w:multiLevelType w:val="multilevel"/>
    <w:tmpl w:val="66A670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1B1F2D"/>
    <w:multiLevelType w:val="singleLevel"/>
    <w:tmpl w:val="0409000F"/>
    <w:lvl w:ilvl="0">
      <w:start w:val="1"/>
      <w:numFmt w:val="decimal"/>
      <w:lvlText w:val="%1."/>
      <w:lvlJc w:val="left"/>
      <w:pPr>
        <w:ind w:left="720" w:hanging="360"/>
      </w:pPr>
    </w:lvl>
  </w:abstractNum>
  <w:abstractNum w:abstractNumId="24" w15:restartNumberingAfterBreak="0">
    <w:nsid w:val="6A0931C8"/>
    <w:multiLevelType w:val="multilevel"/>
    <w:tmpl w:val="16DC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A53894"/>
    <w:multiLevelType w:val="singleLevel"/>
    <w:tmpl w:val="0409000F"/>
    <w:lvl w:ilvl="0">
      <w:start w:val="1"/>
      <w:numFmt w:val="decimal"/>
      <w:lvlText w:val="%1."/>
      <w:lvlJc w:val="left"/>
      <w:pPr>
        <w:ind w:left="720" w:hanging="360"/>
      </w:pPr>
    </w:lvl>
  </w:abstractNum>
  <w:abstractNum w:abstractNumId="26"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27" w15:restartNumberingAfterBreak="0">
    <w:nsid w:val="727C45F2"/>
    <w:multiLevelType w:val="multilevel"/>
    <w:tmpl w:val="3DFE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CC72462"/>
    <w:multiLevelType w:val="multilevel"/>
    <w:tmpl w:val="D440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E3923F7"/>
    <w:multiLevelType w:val="multilevel"/>
    <w:tmpl w:val="CF8E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abstractNum w:abstractNumId="31" w15:restartNumberingAfterBreak="0">
    <w:nsid w:val="7F1233EF"/>
    <w:multiLevelType w:val="multilevel"/>
    <w:tmpl w:val="21BE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FA834DE"/>
    <w:multiLevelType w:val="multilevel"/>
    <w:tmpl w:val="EEF4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2"/>
  </w:num>
  <w:num w:numId="12" w16cid:durableId="1273904881">
    <w:abstractNumId w:val="26"/>
  </w:num>
  <w:num w:numId="13" w16cid:durableId="2110588750">
    <w:abstractNumId w:val="25"/>
  </w:num>
  <w:num w:numId="14" w16cid:durableId="1730575300">
    <w:abstractNumId w:val="23"/>
  </w:num>
  <w:num w:numId="15" w16cid:durableId="2063938215">
    <w:abstractNumId w:val="30"/>
  </w:num>
  <w:num w:numId="16" w16cid:durableId="1416627709">
    <w:abstractNumId w:val="20"/>
  </w:num>
  <w:num w:numId="17" w16cid:durableId="887499978">
    <w:abstractNumId w:val="11"/>
  </w:num>
  <w:num w:numId="18" w16cid:durableId="1570723317">
    <w:abstractNumId w:val="22"/>
  </w:num>
  <w:num w:numId="19" w16cid:durableId="1006327357">
    <w:abstractNumId w:val="16"/>
  </w:num>
  <w:num w:numId="20" w16cid:durableId="474033207">
    <w:abstractNumId w:val="17"/>
  </w:num>
  <w:num w:numId="21" w16cid:durableId="298152534">
    <w:abstractNumId w:val="28"/>
  </w:num>
  <w:num w:numId="22" w16cid:durableId="488522303">
    <w:abstractNumId w:val="15"/>
  </w:num>
  <w:num w:numId="23" w16cid:durableId="1067993943">
    <w:abstractNumId w:val="21"/>
  </w:num>
  <w:num w:numId="24" w16cid:durableId="99034517">
    <w:abstractNumId w:val="10"/>
  </w:num>
  <w:num w:numId="25" w16cid:durableId="846409844">
    <w:abstractNumId w:val="13"/>
  </w:num>
  <w:num w:numId="26" w16cid:durableId="1832477715">
    <w:abstractNumId w:val="14"/>
  </w:num>
  <w:num w:numId="27" w16cid:durableId="107356061">
    <w:abstractNumId w:val="32"/>
  </w:num>
  <w:num w:numId="28" w16cid:durableId="1384867342">
    <w:abstractNumId w:val="27"/>
  </w:num>
  <w:num w:numId="29" w16cid:durableId="1968001006">
    <w:abstractNumId w:val="31"/>
  </w:num>
  <w:num w:numId="30" w16cid:durableId="2004358750">
    <w:abstractNumId w:val="29"/>
  </w:num>
  <w:num w:numId="31" w16cid:durableId="369956500">
    <w:abstractNumId w:val="19"/>
  </w:num>
  <w:num w:numId="32" w16cid:durableId="531383074">
    <w:abstractNumId w:val="24"/>
  </w:num>
  <w:num w:numId="33" w16cid:durableId="3020858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240AA"/>
    <w:rsid w:val="001F40EA"/>
    <w:rsid w:val="00214E6E"/>
    <w:rsid w:val="0024387D"/>
    <w:rsid w:val="002E51AB"/>
    <w:rsid w:val="00324B44"/>
    <w:rsid w:val="0036562D"/>
    <w:rsid w:val="004976E0"/>
    <w:rsid w:val="005A534A"/>
    <w:rsid w:val="005C3B94"/>
    <w:rsid w:val="00644FF9"/>
    <w:rsid w:val="00752E39"/>
    <w:rsid w:val="00802D0A"/>
    <w:rsid w:val="00827C87"/>
    <w:rsid w:val="00832BED"/>
    <w:rsid w:val="008C18C9"/>
    <w:rsid w:val="00974E44"/>
    <w:rsid w:val="00981F3F"/>
    <w:rsid w:val="00A00D00"/>
    <w:rsid w:val="00A20880"/>
    <w:rsid w:val="00A352C8"/>
    <w:rsid w:val="00A4254F"/>
    <w:rsid w:val="00AC1403"/>
    <w:rsid w:val="00B41C2B"/>
    <w:rsid w:val="00BB6E65"/>
    <w:rsid w:val="00C15A0F"/>
    <w:rsid w:val="00C26D93"/>
    <w:rsid w:val="00C27141"/>
    <w:rsid w:val="00D32292"/>
    <w:rsid w:val="00D67BEA"/>
    <w:rsid w:val="00D75435"/>
    <w:rsid w:val="00DA6C12"/>
    <w:rsid w:val="00DE5146"/>
    <w:rsid w:val="00DF2FBF"/>
    <w:rsid w:val="00F1224F"/>
    <w:rsid w:val="00F17435"/>
    <w:rsid w:val="00FB3270"/>
    <w:rsid w:val="0E6F1ECA"/>
    <w:rsid w:val="0F52EA35"/>
    <w:rsid w:val="145DDC06"/>
    <w:rsid w:val="1AE30756"/>
    <w:rsid w:val="1CC136EF"/>
    <w:rsid w:val="1F8D6634"/>
    <w:rsid w:val="30A8A375"/>
    <w:rsid w:val="336CB01A"/>
    <w:rsid w:val="370F4FAD"/>
    <w:rsid w:val="42F51039"/>
    <w:rsid w:val="4C9D2FD7"/>
    <w:rsid w:val="4DC79EA7"/>
    <w:rsid w:val="5DEBE129"/>
    <w:rsid w:val="5F07E51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86D83"/>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0240A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office@stmarysradcliffe.stoccat.org.uk"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A1DED348585C4D9F87186B7ABB154D" ma:contentTypeVersion="12" ma:contentTypeDescription="Create a new document." ma:contentTypeScope="" ma:versionID="8f5a005eea7aacdb0fc03f941f62b40a">
  <xsd:schema xmlns:xsd="http://www.w3.org/2001/XMLSchema" xmlns:xs="http://www.w3.org/2001/XMLSchema" xmlns:p="http://schemas.microsoft.com/office/2006/metadata/properties" xmlns:ns2="3d222307-23be-454f-a8f4-6065216f7df0" xmlns:ns3="b05218c7-823b-4059-af9a-91cf481f9057" targetNamespace="http://schemas.microsoft.com/office/2006/metadata/properties" ma:root="true" ma:fieldsID="ebea77185841b82f64402c6b65c4a9b7" ns2:_="" ns3:_="">
    <xsd:import namespace="3d222307-23be-454f-a8f4-6065216f7df0"/>
    <xsd:import namespace="b05218c7-823b-4059-af9a-91cf481f90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22307-23be-454f-a8f4-6065216f7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4de090-3b60-4685-a1ad-63a162c13c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5218c7-823b-4059-af9a-91cf481f905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cc4801-52a3-494a-9cb8-391b9f07e2d3}" ma:internalName="TaxCatchAll" ma:showField="CatchAllData" ma:web="b05218c7-823b-4059-af9a-91cf481f9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222307-23be-454f-a8f4-6065216f7df0">
      <Terms xmlns="http://schemas.microsoft.com/office/infopath/2007/PartnerControls"/>
    </lcf76f155ced4ddcb4097134ff3c332f>
    <TaxCatchAll xmlns="b05218c7-823b-4059-af9a-91cf481f9057" xsi:nil="true"/>
  </documentManagement>
</p:properties>
</file>

<file path=customXml/itemProps1.xml><?xml version="1.0" encoding="utf-8"?>
<ds:datastoreItem xmlns:ds="http://schemas.openxmlformats.org/officeDocument/2006/customXml" ds:itemID="{4745DB68-90FF-47BE-8990-D84CF3F71C61}"/>
</file>

<file path=customXml/itemProps2.xml><?xml version="1.0" encoding="utf-8"?>
<ds:datastoreItem xmlns:ds="http://schemas.openxmlformats.org/officeDocument/2006/customXml" ds:itemID="{DEF44E12-0A10-43B0-A4FF-20777AF83FE2}"/>
</file>

<file path=customXml/itemProps3.xml><?xml version="1.0" encoding="utf-8"?>
<ds:datastoreItem xmlns:ds="http://schemas.openxmlformats.org/officeDocument/2006/customXml" ds:itemID="{B92C98AD-C372-440C-BA86-AE42741E1ECC}"/>
</file>

<file path=docProps/app.xml><?xml version="1.0" encoding="utf-8"?>
<Properties xmlns="http://schemas.openxmlformats.org/officeDocument/2006/extended-properties" xmlns:vt="http://schemas.openxmlformats.org/officeDocument/2006/docPropsVTypes">
  <Template>Normal</Template>
  <TotalTime>2</TotalTime>
  <Pages>2</Pages>
  <Words>412</Words>
  <Characters>2197</Characters>
  <Application>Microsoft Office Word</Application>
  <DocSecurity>0</DocSecurity>
  <Lines>62</Lines>
  <Paragraphs>29</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j.myerscough</dc:creator>
  <cp:keywords/>
  <dc:description/>
  <cp:lastModifiedBy>Mrs Myerscough (NOT MONITORED calendar access account)</cp:lastModifiedBy>
  <cp:revision>4</cp:revision>
  <dcterms:created xsi:type="dcterms:W3CDTF">2025-11-20T12:04:00Z</dcterms:created>
  <dcterms:modified xsi:type="dcterms:W3CDTF">2025-11-20T12:06:00Z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0x0101009CA1DED348585C4D9F87186B7ABB154D</vt:lpwstr>
  </property>
</Properties>
</file>